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1097" w:rsidRPr="00D60FBF" w:rsidRDefault="00D60FBF" w:rsidP="00D60FBF">
      <w:pPr>
        <w:pStyle w:val="Titolo"/>
        <w:jc w:val="center"/>
        <w:rPr>
          <w:rFonts w:ascii="Times New Roman" w:hAnsi="Times New Roman" w:cs="Times New Roman"/>
          <w:noProof/>
          <w:sz w:val="32"/>
          <w:lang w:val="en-GB"/>
        </w:rPr>
      </w:pPr>
      <w:r w:rsidRPr="00D60FBF">
        <w:rPr>
          <w:rFonts w:ascii="Times New Roman" w:hAnsi="Times New Roman" w:cs="Times New Roman"/>
          <w:noProof/>
          <w:sz w:val="32"/>
          <w:lang w:val="en-GB"/>
        </w:rPr>
        <w:t>Intermodal nodes and external costs: re-thinking the current network organisation</w:t>
      </w:r>
    </w:p>
    <w:p w:rsidR="00D60FBF" w:rsidRDefault="00D60FBF" w:rsidP="00D60FBF">
      <w:pPr>
        <w:jc w:val="both"/>
        <w:rPr>
          <w:rFonts w:ascii="Times New Roman" w:hAnsi="Times New Roman" w:cs="Times New Roman"/>
          <w:b/>
          <w:noProof/>
          <w:sz w:val="24"/>
          <w:szCs w:val="24"/>
          <w:lang w:val="en-GB"/>
        </w:rPr>
      </w:pPr>
    </w:p>
    <w:p w:rsidR="00336286" w:rsidRPr="00336286" w:rsidRDefault="00336286" w:rsidP="00336286">
      <w:pPr>
        <w:rPr>
          <w:rFonts w:ascii="Times New Roman" w:hAnsi="Times New Roman" w:cs="Times New Roman"/>
          <w:noProof/>
          <w:sz w:val="24"/>
          <w:szCs w:val="24"/>
          <w:lang w:val="en-GB"/>
        </w:rPr>
      </w:pPr>
      <w:r w:rsidRPr="00DD7393">
        <w:rPr>
          <w:rFonts w:ascii="Times New Roman" w:hAnsi="Times New Roman" w:cs="Times New Roman"/>
          <w:b/>
          <w:noProof/>
          <w:sz w:val="24"/>
          <w:szCs w:val="24"/>
          <w:lang w:val="en-GB"/>
        </w:rPr>
        <w:t>Ambrosino</w:t>
      </w:r>
      <w:r>
        <w:rPr>
          <w:rFonts w:ascii="Times New Roman" w:hAnsi="Times New Roman" w:cs="Times New Roman"/>
          <w:noProof/>
          <w:sz w:val="24"/>
          <w:szCs w:val="24"/>
          <w:lang w:val="en-GB"/>
        </w:rPr>
        <w:t xml:space="preserve"> Daniela - </w:t>
      </w:r>
      <w:r w:rsidRPr="00336286">
        <w:rPr>
          <w:rFonts w:ascii="Times New Roman" w:hAnsi="Times New Roman" w:cs="Times New Roman"/>
          <w:noProof/>
          <w:sz w:val="24"/>
          <w:szCs w:val="24"/>
          <w:lang w:val="en-GB"/>
        </w:rPr>
        <w:t>Department of Economics, University of Genoa</w:t>
      </w:r>
      <w:r>
        <w:rPr>
          <w:rFonts w:ascii="Times New Roman" w:hAnsi="Times New Roman" w:cs="Times New Roman"/>
          <w:noProof/>
          <w:sz w:val="24"/>
          <w:szCs w:val="24"/>
          <w:lang w:val="en-GB"/>
        </w:rPr>
        <w:t xml:space="preserve"> </w:t>
      </w:r>
      <w:r w:rsidRPr="00336286">
        <w:rPr>
          <w:rFonts w:ascii="Times New Roman" w:hAnsi="Times New Roman" w:cs="Times New Roman"/>
          <w:noProof/>
          <w:sz w:val="24"/>
          <w:szCs w:val="24"/>
          <w:lang w:val="en-GB"/>
        </w:rPr>
        <w:t>(</w:t>
      </w:r>
      <w:hyperlink r:id="rId9" w:history="1">
        <w:r w:rsidRPr="001473AA">
          <w:rPr>
            <w:rStyle w:val="Collegamentoipertestuale"/>
            <w:rFonts w:ascii="Times New Roman" w:hAnsi="Times New Roman" w:cs="Times New Roman"/>
            <w:noProof/>
            <w:sz w:val="24"/>
            <w:szCs w:val="24"/>
            <w:lang w:val="en-GB"/>
          </w:rPr>
          <w:t>ambrosin@economia.unige.it</w:t>
        </w:r>
      </w:hyperlink>
      <w:r w:rsidRPr="00336286">
        <w:rPr>
          <w:rFonts w:ascii="Times New Roman" w:hAnsi="Times New Roman" w:cs="Times New Roman"/>
          <w:noProof/>
          <w:sz w:val="24"/>
          <w:szCs w:val="24"/>
          <w:lang w:val="en-GB"/>
        </w:rPr>
        <w:t>)</w:t>
      </w:r>
    </w:p>
    <w:p w:rsidR="00336286" w:rsidRPr="00336286" w:rsidRDefault="00336286" w:rsidP="00D60FBF">
      <w:pPr>
        <w:jc w:val="both"/>
        <w:rPr>
          <w:rFonts w:ascii="Times New Roman" w:hAnsi="Times New Roman" w:cs="Times New Roman"/>
          <w:noProof/>
          <w:sz w:val="24"/>
          <w:szCs w:val="24"/>
          <w:lang w:val="en-GB"/>
        </w:rPr>
      </w:pPr>
      <w:r w:rsidRPr="00DD7393">
        <w:rPr>
          <w:rFonts w:ascii="Times New Roman" w:hAnsi="Times New Roman" w:cs="Times New Roman"/>
          <w:b/>
          <w:noProof/>
          <w:sz w:val="24"/>
          <w:szCs w:val="24"/>
          <w:lang w:val="en-GB"/>
        </w:rPr>
        <w:t>Ferrari</w:t>
      </w:r>
      <w:r w:rsidRPr="00336286">
        <w:rPr>
          <w:rFonts w:ascii="Times New Roman" w:hAnsi="Times New Roman" w:cs="Times New Roman"/>
          <w:noProof/>
          <w:sz w:val="24"/>
          <w:szCs w:val="24"/>
          <w:lang w:val="en-GB"/>
        </w:rPr>
        <w:t xml:space="preserve"> Claudio</w:t>
      </w:r>
      <w:r>
        <w:rPr>
          <w:rFonts w:ascii="Times New Roman" w:hAnsi="Times New Roman" w:cs="Times New Roman"/>
          <w:noProof/>
          <w:sz w:val="24"/>
          <w:szCs w:val="24"/>
          <w:lang w:val="en-GB"/>
        </w:rPr>
        <w:t xml:space="preserve"> –  </w:t>
      </w:r>
      <w:r w:rsidRPr="00336286">
        <w:rPr>
          <w:rFonts w:ascii="Times New Roman" w:hAnsi="Times New Roman" w:cs="Times New Roman"/>
          <w:noProof/>
          <w:sz w:val="24"/>
          <w:szCs w:val="24"/>
          <w:lang w:val="en-GB"/>
        </w:rPr>
        <w:t>Department of Economics, University of Genoa</w:t>
      </w:r>
      <w:r>
        <w:rPr>
          <w:rFonts w:ascii="Times New Roman" w:hAnsi="Times New Roman" w:cs="Times New Roman"/>
          <w:noProof/>
          <w:sz w:val="24"/>
          <w:szCs w:val="24"/>
          <w:lang w:val="en-GB"/>
        </w:rPr>
        <w:t xml:space="preserve"> (</w:t>
      </w:r>
      <w:hyperlink r:id="rId10" w:history="1">
        <w:r w:rsidRPr="001473AA">
          <w:rPr>
            <w:rStyle w:val="Collegamentoipertestuale"/>
            <w:rFonts w:ascii="Times New Roman" w:hAnsi="Times New Roman" w:cs="Times New Roman"/>
            <w:noProof/>
            <w:sz w:val="24"/>
            <w:szCs w:val="24"/>
            <w:lang w:val="en-GB"/>
          </w:rPr>
          <w:t>ferrari@economia.unige.it</w:t>
        </w:r>
      </w:hyperlink>
      <w:r>
        <w:rPr>
          <w:rFonts w:ascii="Times New Roman" w:hAnsi="Times New Roman" w:cs="Times New Roman"/>
          <w:noProof/>
          <w:sz w:val="24"/>
          <w:szCs w:val="24"/>
          <w:lang w:val="en-GB"/>
        </w:rPr>
        <w:t>)</w:t>
      </w:r>
    </w:p>
    <w:p w:rsidR="00336286" w:rsidRPr="00336286" w:rsidRDefault="00336286" w:rsidP="00D60FBF">
      <w:pPr>
        <w:jc w:val="both"/>
        <w:rPr>
          <w:rFonts w:ascii="Times New Roman" w:hAnsi="Times New Roman" w:cs="Times New Roman"/>
          <w:noProof/>
          <w:sz w:val="24"/>
          <w:szCs w:val="24"/>
          <w:lang w:val="en-GB"/>
        </w:rPr>
      </w:pPr>
      <w:r w:rsidRPr="00DD7393">
        <w:rPr>
          <w:rFonts w:ascii="Times New Roman" w:hAnsi="Times New Roman" w:cs="Times New Roman"/>
          <w:b/>
          <w:noProof/>
          <w:sz w:val="24"/>
          <w:szCs w:val="24"/>
          <w:lang w:val="en-GB"/>
        </w:rPr>
        <w:t>Sciomachen</w:t>
      </w:r>
      <w:r w:rsidRPr="00336286">
        <w:rPr>
          <w:rFonts w:ascii="Times New Roman" w:hAnsi="Times New Roman" w:cs="Times New Roman"/>
          <w:noProof/>
          <w:sz w:val="24"/>
          <w:szCs w:val="24"/>
          <w:lang w:val="en-GB"/>
        </w:rPr>
        <w:t xml:space="preserve"> Anna - Department of Economics, University of Genoa </w:t>
      </w:r>
      <w:r>
        <w:rPr>
          <w:rFonts w:ascii="Times New Roman" w:hAnsi="Times New Roman" w:cs="Times New Roman"/>
          <w:noProof/>
          <w:sz w:val="24"/>
          <w:szCs w:val="24"/>
          <w:lang w:val="en-GB"/>
        </w:rPr>
        <w:t>(</w:t>
      </w:r>
      <w:hyperlink r:id="rId11" w:history="1">
        <w:r w:rsidRPr="001473AA">
          <w:rPr>
            <w:rStyle w:val="Collegamentoipertestuale"/>
            <w:rFonts w:ascii="Times New Roman" w:hAnsi="Times New Roman" w:cs="Times New Roman"/>
            <w:noProof/>
            <w:sz w:val="24"/>
            <w:szCs w:val="24"/>
            <w:lang w:val="en-GB"/>
          </w:rPr>
          <w:t>asciomachen@gmail.com</w:t>
        </w:r>
      </w:hyperlink>
      <w:r>
        <w:rPr>
          <w:rFonts w:ascii="Times New Roman" w:hAnsi="Times New Roman" w:cs="Times New Roman"/>
          <w:noProof/>
          <w:sz w:val="24"/>
          <w:szCs w:val="24"/>
          <w:lang w:val="en-GB"/>
        </w:rPr>
        <w:t>)</w:t>
      </w:r>
      <w:r w:rsidRPr="00336286">
        <w:rPr>
          <w:rFonts w:ascii="Times New Roman" w:hAnsi="Times New Roman" w:cs="Times New Roman"/>
          <w:noProof/>
          <w:sz w:val="24"/>
          <w:szCs w:val="24"/>
          <w:lang w:val="en-GB"/>
        </w:rPr>
        <w:t xml:space="preserve"> </w:t>
      </w:r>
    </w:p>
    <w:p w:rsidR="00336286" w:rsidRPr="00336286" w:rsidRDefault="00336286" w:rsidP="00D60FBF">
      <w:pPr>
        <w:jc w:val="both"/>
        <w:rPr>
          <w:rFonts w:ascii="Times New Roman" w:hAnsi="Times New Roman" w:cs="Times New Roman"/>
          <w:noProof/>
          <w:sz w:val="24"/>
          <w:szCs w:val="24"/>
          <w:lang w:val="en-GB"/>
        </w:rPr>
      </w:pPr>
      <w:r w:rsidRPr="00DD7393">
        <w:rPr>
          <w:rFonts w:ascii="Times New Roman" w:hAnsi="Times New Roman" w:cs="Times New Roman"/>
          <w:b/>
          <w:noProof/>
          <w:sz w:val="24"/>
          <w:szCs w:val="24"/>
          <w:lang w:val="en-GB"/>
        </w:rPr>
        <w:t>Tei</w:t>
      </w:r>
      <w:r w:rsidRPr="00336286">
        <w:rPr>
          <w:rFonts w:ascii="Times New Roman" w:hAnsi="Times New Roman" w:cs="Times New Roman"/>
          <w:noProof/>
          <w:sz w:val="24"/>
          <w:szCs w:val="24"/>
          <w:lang w:val="en-GB"/>
        </w:rPr>
        <w:t xml:space="preserve"> Alessio</w:t>
      </w:r>
      <w:r w:rsidR="002C0F37">
        <w:rPr>
          <w:rStyle w:val="Rimandonotaapidipagina"/>
          <w:rFonts w:ascii="Times New Roman" w:hAnsi="Times New Roman" w:cs="Times New Roman"/>
          <w:noProof/>
          <w:sz w:val="24"/>
          <w:szCs w:val="24"/>
          <w:lang w:val="en-GB"/>
        </w:rPr>
        <w:footnoteReference w:id="1"/>
      </w:r>
      <w:r w:rsidRPr="00336286">
        <w:rPr>
          <w:rFonts w:ascii="Times New Roman" w:hAnsi="Times New Roman" w:cs="Times New Roman"/>
          <w:noProof/>
          <w:sz w:val="24"/>
          <w:szCs w:val="24"/>
          <w:lang w:val="en-GB"/>
        </w:rPr>
        <w:t xml:space="preserve"> - Department of Economics, University of Genoa</w:t>
      </w:r>
      <w:r>
        <w:rPr>
          <w:rFonts w:ascii="Times New Roman" w:hAnsi="Times New Roman" w:cs="Times New Roman"/>
          <w:noProof/>
          <w:sz w:val="24"/>
          <w:szCs w:val="24"/>
          <w:lang w:val="en-GB"/>
        </w:rPr>
        <w:t xml:space="preserve"> (</w:t>
      </w:r>
      <w:hyperlink r:id="rId12" w:history="1">
        <w:r w:rsidRPr="001473AA">
          <w:rPr>
            <w:rStyle w:val="Collegamentoipertestuale"/>
            <w:rFonts w:ascii="Times New Roman" w:hAnsi="Times New Roman" w:cs="Times New Roman"/>
            <w:noProof/>
            <w:sz w:val="24"/>
            <w:szCs w:val="24"/>
            <w:lang w:val="en-GB"/>
          </w:rPr>
          <w:t>tei@economia.unige.it</w:t>
        </w:r>
      </w:hyperlink>
      <w:r>
        <w:rPr>
          <w:rFonts w:ascii="Times New Roman" w:hAnsi="Times New Roman" w:cs="Times New Roman"/>
          <w:noProof/>
          <w:sz w:val="24"/>
          <w:szCs w:val="24"/>
          <w:lang w:val="en-GB"/>
        </w:rPr>
        <w:t>)</w:t>
      </w:r>
    </w:p>
    <w:p w:rsidR="00336286" w:rsidRDefault="00336286" w:rsidP="00D60FBF">
      <w:pPr>
        <w:jc w:val="both"/>
        <w:rPr>
          <w:rFonts w:ascii="Times New Roman" w:hAnsi="Times New Roman" w:cs="Times New Roman"/>
          <w:b/>
          <w:noProof/>
          <w:sz w:val="24"/>
          <w:szCs w:val="24"/>
          <w:lang w:val="en-GB"/>
        </w:rPr>
      </w:pPr>
    </w:p>
    <w:p w:rsidR="00D60FBF" w:rsidRDefault="00D60FBF" w:rsidP="00D60FBF">
      <w:pPr>
        <w:jc w:val="both"/>
        <w:rPr>
          <w:rFonts w:ascii="Times New Roman" w:hAnsi="Times New Roman" w:cs="Times New Roman"/>
          <w:b/>
          <w:noProof/>
          <w:sz w:val="24"/>
          <w:szCs w:val="24"/>
          <w:lang w:val="en-GB"/>
        </w:rPr>
      </w:pPr>
      <w:r>
        <w:rPr>
          <w:rFonts w:ascii="Times New Roman" w:hAnsi="Times New Roman" w:cs="Times New Roman"/>
          <w:b/>
          <w:noProof/>
          <w:sz w:val="24"/>
          <w:szCs w:val="24"/>
          <w:lang w:val="en-GB"/>
        </w:rPr>
        <w:t>Abstract</w:t>
      </w:r>
    </w:p>
    <w:p w:rsidR="0007218A" w:rsidRPr="00214198" w:rsidRDefault="0007218A" w:rsidP="00F54B94">
      <w:pPr>
        <w:spacing w:line="360" w:lineRule="auto"/>
        <w:jc w:val="both"/>
        <w:rPr>
          <w:rFonts w:ascii="Times New Roman" w:hAnsi="Times New Roman" w:cs="Times New Roman"/>
          <w:noProof/>
          <w:szCs w:val="24"/>
          <w:lang w:val="en-GB"/>
        </w:rPr>
      </w:pPr>
      <w:r w:rsidRPr="00247B3F">
        <w:rPr>
          <w:rFonts w:ascii="Times New Roman" w:hAnsi="Times New Roman" w:cs="Times New Roman"/>
          <w:noProof/>
          <w:szCs w:val="24"/>
          <w:lang w:val="en-GB"/>
        </w:rPr>
        <w:t>Modern ports are part of interm</w:t>
      </w:r>
      <w:r w:rsidR="00133940">
        <w:rPr>
          <w:rFonts w:ascii="Times New Roman" w:hAnsi="Times New Roman" w:cs="Times New Roman"/>
          <w:noProof/>
          <w:szCs w:val="24"/>
          <w:lang w:val="en-GB"/>
        </w:rPr>
        <w:t>odal and international networks and</w:t>
      </w:r>
      <w:r w:rsidRPr="00247B3F">
        <w:rPr>
          <w:rFonts w:ascii="Times New Roman" w:hAnsi="Times New Roman" w:cs="Times New Roman"/>
          <w:noProof/>
          <w:szCs w:val="24"/>
          <w:lang w:val="en-GB"/>
        </w:rPr>
        <w:t xml:space="preserve"> have great effects at regional level, influencing both the efficiency of the local markets and the external costs of the served industries. Several studies underline how modern ports need to be inserted in an efficient network </w:t>
      </w:r>
      <w:r w:rsidR="00B35990" w:rsidRPr="00214198">
        <w:rPr>
          <w:rFonts w:ascii="Times New Roman" w:hAnsi="Times New Roman" w:cs="Times New Roman"/>
          <w:noProof/>
          <w:szCs w:val="24"/>
          <w:lang w:val="en-GB"/>
        </w:rPr>
        <w:t>system</w:t>
      </w:r>
      <w:r w:rsidR="00B35990">
        <w:rPr>
          <w:rFonts w:ascii="Times New Roman" w:hAnsi="Times New Roman" w:cs="Times New Roman"/>
          <w:noProof/>
          <w:szCs w:val="24"/>
          <w:lang w:val="en-GB"/>
        </w:rPr>
        <w:t xml:space="preserve"> </w:t>
      </w:r>
      <w:r w:rsidRPr="00247B3F">
        <w:rPr>
          <w:rFonts w:ascii="Times New Roman" w:hAnsi="Times New Roman" w:cs="Times New Roman"/>
          <w:noProof/>
          <w:szCs w:val="24"/>
          <w:lang w:val="en-GB"/>
        </w:rPr>
        <w:t xml:space="preserve">in order to exploit all their potential. </w:t>
      </w:r>
      <w:r w:rsidR="000A427B" w:rsidRPr="00247B3F">
        <w:rPr>
          <w:rFonts w:ascii="Times New Roman" w:hAnsi="Times New Roman" w:cs="Times New Roman"/>
          <w:noProof/>
          <w:szCs w:val="24"/>
          <w:lang w:val="en-GB"/>
        </w:rPr>
        <w:t>Moreover, c</w:t>
      </w:r>
      <w:r w:rsidRPr="00247B3F">
        <w:rPr>
          <w:rFonts w:ascii="Times New Roman" w:hAnsi="Times New Roman" w:cs="Times New Roman"/>
          <w:noProof/>
          <w:szCs w:val="24"/>
          <w:lang w:val="en-GB"/>
        </w:rPr>
        <w:t xml:space="preserve">oncerning the role of the ports within the whole supply chain, a key element is the location and the organization of intermediate facilities – such as </w:t>
      </w:r>
      <w:r w:rsidRPr="00214198">
        <w:rPr>
          <w:rFonts w:ascii="Times New Roman" w:hAnsi="Times New Roman" w:cs="Times New Roman"/>
          <w:noProof/>
          <w:szCs w:val="24"/>
          <w:lang w:val="en-GB"/>
        </w:rPr>
        <w:t>logistic</w:t>
      </w:r>
      <w:r w:rsidRPr="00247B3F">
        <w:rPr>
          <w:rFonts w:ascii="Times New Roman" w:hAnsi="Times New Roman" w:cs="Times New Roman"/>
          <w:noProof/>
          <w:szCs w:val="24"/>
          <w:lang w:val="en-GB"/>
        </w:rPr>
        <w:t xml:space="preserve"> parks or inland ports – that heavily affect the </w:t>
      </w:r>
      <w:r w:rsidRPr="00214198">
        <w:rPr>
          <w:rFonts w:ascii="Times New Roman" w:hAnsi="Times New Roman" w:cs="Times New Roman"/>
          <w:noProof/>
          <w:szCs w:val="24"/>
          <w:lang w:val="en-GB"/>
        </w:rPr>
        <w:t xml:space="preserve">effectiveness of the logistic corridors. The accuracy in designing a logistic system can have a great impact on </w:t>
      </w:r>
      <w:r w:rsidR="00703B4C" w:rsidRPr="00214198">
        <w:rPr>
          <w:rFonts w:ascii="Times New Roman" w:hAnsi="Times New Roman" w:cs="Times New Roman"/>
          <w:noProof/>
          <w:szCs w:val="24"/>
          <w:lang w:val="en-GB"/>
        </w:rPr>
        <w:t xml:space="preserve">the </w:t>
      </w:r>
      <w:r w:rsidRPr="00214198">
        <w:rPr>
          <w:rFonts w:ascii="Times New Roman" w:hAnsi="Times New Roman" w:cs="Times New Roman"/>
          <w:noProof/>
          <w:szCs w:val="24"/>
          <w:lang w:val="en-GB"/>
        </w:rPr>
        <w:t>externalities created by transportation. New and adequate infrastructure</w:t>
      </w:r>
      <w:r w:rsidR="00703B4C" w:rsidRPr="00214198">
        <w:rPr>
          <w:rFonts w:ascii="Times New Roman" w:hAnsi="Times New Roman" w:cs="Times New Roman"/>
          <w:noProof/>
          <w:szCs w:val="24"/>
          <w:lang w:val="en-GB"/>
        </w:rPr>
        <w:t>s</w:t>
      </w:r>
      <w:r w:rsidRPr="00214198">
        <w:rPr>
          <w:rFonts w:ascii="Times New Roman" w:hAnsi="Times New Roman" w:cs="Times New Roman"/>
          <w:noProof/>
          <w:szCs w:val="24"/>
          <w:lang w:val="en-GB"/>
        </w:rPr>
        <w:t xml:space="preserve"> can reduce congestions, pollution and accidents.</w:t>
      </w:r>
    </w:p>
    <w:p w:rsidR="0007218A" w:rsidRPr="00247B3F" w:rsidRDefault="0007218A" w:rsidP="00F54B94">
      <w:pPr>
        <w:spacing w:line="360" w:lineRule="auto"/>
        <w:jc w:val="both"/>
        <w:rPr>
          <w:rFonts w:ascii="Times New Roman" w:hAnsi="Times New Roman" w:cs="Times New Roman"/>
          <w:noProof/>
          <w:szCs w:val="24"/>
          <w:lang w:val="en-GB"/>
        </w:rPr>
      </w:pPr>
      <w:r w:rsidRPr="00214198">
        <w:rPr>
          <w:rFonts w:ascii="Times New Roman" w:hAnsi="Times New Roman" w:cs="Times New Roman"/>
          <w:noProof/>
          <w:szCs w:val="24"/>
          <w:lang w:val="en-GB"/>
        </w:rPr>
        <w:t xml:space="preserve">The proposed study </w:t>
      </w:r>
      <w:r w:rsidR="00703B4C" w:rsidRPr="00214198">
        <w:rPr>
          <w:rFonts w:ascii="Times New Roman" w:hAnsi="Times New Roman" w:cs="Times New Roman"/>
          <w:noProof/>
          <w:szCs w:val="24"/>
          <w:lang w:val="en-GB"/>
        </w:rPr>
        <w:t>evaluates</w:t>
      </w:r>
      <w:r w:rsidRPr="00214198">
        <w:rPr>
          <w:rFonts w:ascii="Times New Roman" w:hAnsi="Times New Roman" w:cs="Times New Roman"/>
          <w:noProof/>
          <w:szCs w:val="24"/>
          <w:lang w:val="en-GB"/>
        </w:rPr>
        <w:t xml:space="preserve"> different potential locations of </w:t>
      </w:r>
      <w:r w:rsidR="006E203D" w:rsidRPr="00214198">
        <w:rPr>
          <w:rFonts w:ascii="Times New Roman" w:hAnsi="Times New Roman" w:cs="Times New Roman"/>
          <w:noProof/>
          <w:szCs w:val="24"/>
          <w:lang w:val="en-GB"/>
        </w:rPr>
        <w:t>inland ports</w:t>
      </w:r>
      <w:r w:rsidRPr="00214198">
        <w:rPr>
          <w:rFonts w:ascii="Times New Roman" w:hAnsi="Times New Roman" w:cs="Times New Roman"/>
          <w:noProof/>
          <w:szCs w:val="24"/>
          <w:lang w:val="en-GB"/>
        </w:rPr>
        <w:t xml:space="preserve"> that might serve a market through different transport alternatives, in terms of transport modes, costs and distances</w:t>
      </w:r>
      <w:r w:rsidR="00B35990" w:rsidRPr="00214198">
        <w:rPr>
          <w:rFonts w:ascii="Times New Roman" w:hAnsi="Times New Roman" w:cs="Times New Roman"/>
          <w:noProof/>
          <w:szCs w:val="24"/>
          <w:lang w:val="en-GB"/>
        </w:rPr>
        <w:t xml:space="preserve">. </w:t>
      </w:r>
      <w:r w:rsidR="008D2C55" w:rsidRPr="00214198">
        <w:rPr>
          <w:rFonts w:ascii="Times New Roman" w:hAnsi="Times New Roman" w:cs="Times New Roman"/>
          <w:noProof/>
          <w:szCs w:val="24"/>
          <w:lang w:val="en-GB"/>
        </w:rPr>
        <w:t>Further, the present study</w:t>
      </w:r>
      <w:r w:rsidR="00E830CC">
        <w:rPr>
          <w:rFonts w:ascii="Times New Roman" w:hAnsi="Times New Roman" w:cs="Times New Roman"/>
          <w:noProof/>
          <w:szCs w:val="24"/>
          <w:lang w:val="en-GB"/>
        </w:rPr>
        <w:t xml:space="preserve"> </w:t>
      </w:r>
      <w:r w:rsidR="008D2C55" w:rsidRPr="00214198">
        <w:rPr>
          <w:rFonts w:ascii="Times New Roman" w:hAnsi="Times New Roman" w:cs="Times New Roman"/>
          <w:noProof/>
          <w:szCs w:val="24"/>
          <w:lang w:val="en-GB"/>
        </w:rPr>
        <w:t xml:space="preserve">has the additional goal of including the external costs in the decision process. </w:t>
      </w:r>
      <w:r w:rsidR="00133940" w:rsidRPr="00214198">
        <w:rPr>
          <w:rFonts w:ascii="Times New Roman" w:hAnsi="Times New Roman" w:cs="Times New Roman"/>
          <w:noProof/>
          <w:szCs w:val="24"/>
          <w:lang w:val="en-GB"/>
        </w:rPr>
        <w:t>For this scope</w:t>
      </w:r>
      <w:r w:rsidR="00B437A2" w:rsidRPr="00214198">
        <w:rPr>
          <w:rFonts w:ascii="Times New Roman" w:hAnsi="Times New Roman" w:cs="Times New Roman"/>
          <w:noProof/>
          <w:szCs w:val="24"/>
          <w:lang w:val="en-GB"/>
        </w:rPr>
        <w:t xml:space="preserve">, a mathematical programming model with both continuous and binary decision variables is </w:t>
      </w:r>
      <w:r w:rsidR="00364CBF">
        <w:rPr>
          <w:rFonts w:ascii="Times New Roman" w:hAnsi="Times New Roman" w:cs="Times New Roman"/>
          <w:noProof/>
          <w:szCs w:val="24"/>
          <w:lang w:val="en-GB"/>
        </w:rPr>
        <w:t>given.</w:t>
      </w:r>
      <w:r w:rsidR="00133940" w:rsidRPr="00214198">
        <w:rPr>
          <w:rFonts w:ascii="Times New Roman" w:hAnsi="Times New Roman" w:cs="Times New Roman"/>
          <w:noProof/>
          <w:szCs w:val="24"/>
          <w:lang w:val="en-GB"/>
        </w:rPr>
        <w:t xml:space="preserve"> </w:t>
      </w:r>
      <w:r w:rsidR="008D2C55" w:rsidRPr="00214198">
        <w:rPr>
          <w:rFonts w:ascii="Times New Roman" w:hAnsi="Times New Roman" w:cs="Times New Roman"/>
          <w:noProof/>
          <w:szCs w:val="24"/>
          <w:lang w:val="en-GB"/>
        </w:rPr>
        <w:t xml:space="preserve">The required parameters and the constraints of the problem are shown </w:t>
      </w:r>
      <w:r w:rsidR="00364CBF">
        <w:rPr>
          <w:rFonts w:ascii="Times New Roman" w:hAnsi="Times New Roman" w:cs="Times New Roman"/>
          <w:noProof/>
          <w:szCs w:val="24"/>
          <w:lang w:val="en-GB"/>
        </w:rPr>
        <w:t>together with</w:t>
      </w:r>
      <w:r w:rsidR="006C70BF" w:rsidRPr="00214198">
        <w:rPr>
          <w:rFonts w:ascii="Times New Roman" w:hAnsi="Times New Roman" w:cs="Times New Roman"/>
          <w:noProof/>
          <w:szCs w:val="24"/>
          <w:lang w:val="en-GB"/>
        </w:rPr>
        <w:t xml:space="preserve"> real data concerning the Italian north-western regions.</w:t>
      </w:r>
      <w:r w:rsidR="00FA5F57" w:rsidRPr="00214198">
        <w:rPr>
          <w:rFonts w:ascii="Times New Roman" w:hAnsi="Times New Roman" w:cs="Times New Roman"/>
          <w:noProof/>
          <w:szCs w:val="24"/>
          <w:lang w:val="en-GB"/>
        </w:rPr>
        <w:t xml:space="preserve"> </w:t>
      </w:r>
      <w:r w:rsidR="00133940" w:rsidRPr="00214198">
        <w:rPr>
          <w:rFonts w:ascii="Times New Roman" w:hAnsi="Times New Roman" w:cs="Times New Roman"/>
          <w:noProof/>
          <w:szCs w:val="24"/>
          <w:lang w:val="en-GB"/>
        </w:rPr>
        <w:t xml:space="preserve">Thanks to the </w:t>
      </w:r>
      <w:r w:rsidR="00FA5F57" w:rsidRPr="00214198">
        <w:rPr>
          <w:rFonts w:ascii="Times New Roman" w:hAnsi="Times New Roman" w:cs="Times New Roman"/>
          <w:noProof/>
          <w:szCs w:val="24"/>
          <w:lang w:val="en-GB"/>
        </w:rPr>
        <w:t xml:space="preserve">proposed </w:t>
      </w:r>
      <w:r w:rsidR="00133940" w:rsidRPr="00214198">
        <w:rPr>
          <w:rFonts w:ascii="Times New Roman" w:hAnsi="Times New Roman" w:cs="Times New Roman"/>
          <w:noProof/>
          <w:szCs w:val="24"/>
          <w:lang w:val="en-GB"/>
        </w:rPr>
        <w:t>model</w:t>
      </w:r>
      <w:r w:rsidR="00FA5F57" w:rsidRPr="00214198">
        <w:rPr>
          <w:rFonts w:ascii="Times New Roman" w:hAnsi="Times New Roman" w:cs="Times New Roman"/>
          <w:noProof/>
          <w:szCs w:val="24"/>
          <w:lang w:val="en-GB"/>
        </w:rPr>
        <w:t xml:space="preserve">, </w:t>
      </w:r>
      <w:r w:rsidR="00133940" w:rsidRPr="00214198">
        <w:rPr>
          <w:rFonts w:ascii="Times New Roman" w:hAnsi="Times New Roman" w:cs="Times New Roman"/>
          <w:noProof/>
          <w:szCs w:val="24"/>
          <w:lang w:val="en-GB"/>
        </w:rPr>
        <w:t xml:space="preserve">different intermodal </w:t>
      </w:r>
      <w:r w:rsidR="00E66731">
        <w:rPr>
          <w:rFonts w:ascii="Times New Roman" w:hAnsi="Times New Roman" w:cs="Times New Roman"/>
          <w:noProof/>
          <w:szCs w:val="24"/>
          <w:lang w:val="en-GB"/>
        </w:rPr>
        <w:t>freight logistic</w:t>
      </w:r>
      <w:r w:rsidR="004C3334" w:rsidRPr="00214198">
        <w:rPr>
          <w:rFonts w:ascii="Times New Roman" w:hAnsi="Times New Roman" w:cs="Times New Roman"/>
          <w:noProof/>
          <w:szCs w:val="24"/>
          <w:lang w:val="en-GB"/>
        </w:rPr>
        <w:t xml:space="preserve"> </w:t>
      </w:r>
      <w:r w:rsidR="00133940" w:rsidRPr="00214198">
        <w:rPr>
          <w:rFonts w:ascii="Times New Roman" w:hAnsi="Times New Roman" w:cs="Times New Roman"/>
          <w:noProof/>
          <w:szCs w:val="24"/>
          <w:lang w:val="en-GB"/>
        </w:rPr>
        <w:t>network</w:t>
      </w:r>
      <w:r w:rsidR="005449F3" w:rsidRPr="00214198">
        <w:rPr>
          <w:rFonts w:ascii="Times New Roman" w:hAnsi="Times New Roman" w:cs="Times New Roman"/>
          <w:noProof/>
          <w:szCs w:val="24"/>
          <w:lang w:val="en-GB"/>
        </w:rPr>
        <w:t>s</w:t>
      </w:r>
      <w:r w:rsidR="00133940" w:rsidRPr="00214198">
        <w:rPr>
          <w:rFonts w:ascii="Times New Roman" w:hAnsi="Times New Roman" w:cs="Times New Roman"/>
          <w:noProof/>
          <w:szCs w:val="24"/>
          <w:lang w:val="en-GB"/>
        </w:rPr>
        <w:t xml:space="preserve"> </w:t>
      </w:r>
      <w:r w:rsidR="005E1FFE" w:rsidRPr="00214198">
        <w:rPr>
          <w:rFonts w:ascii="Times New Roman" w:hAnsi="Times New Roman" w:cs="Times New Roman"/>
          <w:noProof/>
          <w:szCs w:val="24"/>
          <w:lang w:val="en-GB"/>
        </w:rPr>
        <w:t>are</w:t>
      </w:r>
      <w:r w:rsidR="00133940" w:rsidRPr="00214198">
        <w:rPr>
          <w:rFonts w:ascii="Times New Roman" w:hAnsi="Times New Roman" w:cs="Times New Roman"/>
          <w:noProof/>
          <w:szCs w:val="24"/>
          <w:lang w:val="en-GB"/>
        </w:rPr>
        <w:t xml:space="preserve"> compared</w:t>
      </w:r>
      <w:r w:rsidR="00E66731">
        <w:rPr>
          <w:rFonts w:ascii="Times New Roman" w:hAnsi="Times New Roman" w:cs="Times New Roman"/>
          <w:noProof/>
          <w:szCs w:val="24"/>
          <w:lang w:val="en-GB"/>
        </w:rPr>
        <w:t xml:space="preserve">; in particular, a sensitivity </w:t>
      </w:r>
      <w:r w:rsidR="00364CBF">
        <w:rPr>
          <w:rFonts w:ascii="Times New Roman" w:hAnsi="Times New Roman" w:cs="Times New Roman"/>
          <w:noProof/>
          <w:szCs w:val="24"/>
          <w:lang w:val="en-GB"/>
        </w:rPr>
        <w:t>analysis on both the rail capa</w:t>
      </w:r>
      <w:r w:rsidR="00E66731">
        <w:rPr>
          <w:rFonts w:ascii="Times New Roman" w:hAnsi="Times New Roman" w:cs="Times New Roman"/>
          <w:noProof/>
          <w:szCs w:val="24"/>
          <w:lang w:val="en-GB"/>
        </w:rPr>
        <w:t>c</w:t>
      </w:r>
      <w:r w:rsidR="00364CBF">
        <w:rPr>
          <w:rFonts w:ascii="Times New Roman" w:hAnsi="Times New Roman" w:cs="Times New Roman"/>
          <w:noProof/>
          <w:szCs w:val="24"/>
          <w:lang w:val="en-GB"/>
        </w:rPr>
        <w:t>i</w:t>
      </w:r>
      <w:r w:rsidR="00E66731">
        <w:rPr>
          <w:rFonts w:ascii="Times New Roman" w:hAnsi="Times New Roman" w:cs="Times New Roman"/>
          <w:noProof/>
          <w:szCs w:val="24"/>
          <w:lang w:val="en-GB"/>
        </w:rPr>
        <w:t>ty a</w:t>
      </w:r>
      <w:r w:rsidR="00364CBF">
        <w:rPr>
          <w:rFonts w:ascii="Times New Roman" w:hAnsi="Times New Roman" w:cs="Times New Roman"/>
          <w:noProof/>
          <w:szCs w:val="24"/>
          <w:lang w:val="en-GB"/>
        </w:rPr>
        <w:t>nd external costs is performed.</w:t>
      </w:r>
      <w:r w:rsidR="005E1FFE" w:rsidRPr="00214198">
        <w:rPr>
          <w:rFonts w:ascii="Times New Roman" w:hAnsi="Times New Roman" w:cs="Times New Roman"/>
          <w:noProof/>
          <w:szCs w:val="24"/>
          <w:lang w:val="en-GB"/>
        </w:rPr>
        <w:t xml:space="preserve"> Note that</w:t>
      </w:r>
      <w:r w:rsidR="00133940" w:rsidRPr="00214198">
        <w:rPr>
          <w:rFonts w:ascii="Times New Roman" w:hAnsi="Times New Roman" w:cs="Times New Roman"/>
          <w:noProof/>
          <w:szCs w:val="24"/>
          <w:lang w:val="en-GB"/>
        </w:rPr>
        <w:t xml:space="preserve"> the o</w:t>
      </w:r>
      <w:r w:rsidR="006F5685" w:rsidRPr="00214198">
        <w:rPr>
          <w:rFonts w:ascii="Times New Roman" w:hAnsi="Times New Roman" w:cs="Times New Roman"/>
          <w:noProof/>
          <w:szCs w:val="24"/>
          <w:lang w:val="en-GB"/>
        </w:rPr>
        <w:t>utcomes</w:t>
      </w:r>
      <w:r w:rsidR="006F5685" w:rsidRPr="00247B3F">
        <w:rPr>
          <w:rFonts w:ascii="Times New Roman" w:hAnsi="Times New Roman" w:cs="Times New Roman"/>
          <w:noProof/>
          <w:szCs w:val="24"/>
          <w:lang w:val="en-GB"/>
        </w:rPr>
        <w:t xml:space="preserve"> can be </w:t>
      </w:r>
      <w:r w:rsidR="006F5685" w:rsidRPr="00214198">
        <w:rPr>
          <w:rFonts w:ascii="Times New Roman" w:hAnsi="Times New Roman" w:cs="Times New Roman"/>
          <w:noProof/>
          <w:szCs w:val="24"/>
          <w:lang w:val="en-GB"/>
        </w:rPr>
        <w:t xml:space="preserve">used </w:t>
      </w:r>
      <w:r w:rsidR="005E1FFE" w:rsidRPr="00214198">
        <w:rPr>
          <w:rFonts w:ascii="Times New Roman" w:hAnsi="Times New Roman" w:cs="Times New Roman"/>
          <w:noProof/>
          <w:szCs w:val="24"/>
          <w:lang w:val="en-GB"/>
        </w:rPr>
        <w:t>for improving</w:t>
      </w:r>
      <w:r w:rsidR="006F5685" w:rsidRPr="005E1FFE">
        <w:rPr>
          <w:rFonts w:ascii="Times New Roman" w:hAnsi="Times New Roman" w:cs="Times New Roman"/>
          <w:noProof/>
          <w:color w:val="FF0000"/>
          <w:szCs w:val="24"/>
          <w:lang w:val="en-GB"/>
        </w:rPr>
        <w:t xml:space="preserve"> </w:t>
      </w:r>
      <w:r w:rsidR="006F5685" w:rsidRPr="00247B3F">
        <w:rPr>
          <w:rFonts w:ascii="Times New Roman" w:hAnsi="Times New Roman" w:cs="Times New Roman"/>
          <w:noProof/>
          <w:szCs w:val="24"/>
          <w:lang w:val="en-GB"/>
        </w:rPr>
        <w:t xml:space="preserve">current transport </w:t>
      </w:r>
      <w:r w:rsidR="00253F70" w:rsidRPr="00247B3F">
        <w:rPr>
          <w:rFonts w:ascii="Times New Roman" w:hAnsi="Times New Roman" w:cs="Times New Roman"/>
          <w:noProof/>
          <w:szCs w:val="24"/>
          <w:lang w:val="en-GB"/>
        </w:rPr>
        <w:t xml:space="preserve">policies </w:t>
      </w:r>
      <w:r w:rsidR="00F45A1B" w:rsidRPr="00247B3F">
        <w:rPr>
          <w:rFonts w:ascii="Times New Roman" w:hAnsi="Times New Roman" w:cs="Times New Roman"/>
          <w:noProof/>
          <w:szCs w:val="24"/>
          <w:lang w:val="en-GB"/>
        </w:rPr>
        <w:t xml:space="preserve">that </w:t>
      </w:r>
      <w:r w:rsidR="00253F70" w:rsidRPr="00247B3F">
        <w:rPr>
          <w:rFonts w:ascii="Times New Roman" w:hAnsi="Times New Roman" w:cs="Times New Roman"/>
          <w:noProof/>
          <w:szCs w:val="24"/>
          <w:lang w:val="en-GB"/>
        </w:rPr>
        <w:t>might foster a more efficient and less impacting hinterland transport solution.</w:t>
      </w:r>
    </w:p>
    <w:p w:rsidR="002C0F37" w:rsidRDefault="002C0F37" w:rsidP="002C0F37">
      <w:pPr>
        <w:rPr>
          <w:rFonts w:ascii="Times New Roman" w:hAnsi="Times New Roman" w:cs="Times New Roman"/>
          <w:b/>
          <w:noProof/>
          <w:sz w:val="24"/>
          <w:szCs w:val="24"/>
          <w:lang w:val="en-GB"/>
        </w:rPr>
      </w:pPr>
    </w:p>
    <w:p w:rsidR="0055113A" w:rsidRDefault="002C0F37" w:rsidP="002C0F37">
      <w:pPr>
        <w:rPr>
          <w:rFonts w:ascii="Times New Roman" w:hAnsi="Times New Roman" w:cs="Times New Roman"/>
          <w:b/>
          <w:noProof/>
          <w:sz w:val="24"/>
          <w:szCs w:val="24"/>
          <w:lang w:val="en-GB"/>
        </w:rPr>
      </w:pPr>
      <w:r>
        <w:rPr>
          <w:rFonts w:ascii="Times New Roman" w:hAnsi="Times New Roman" w:cs="Times New Roman"/>
          <w:b/>
          <w:noProof/>
          <w:sz w:val="24"/>
          <w:szCs w:val="24"/>
          <w:lang w:val="en-GB"/>
        </w:rPr>
        <w:t xml:space="preserve">Keywords: </w:t>
      </w:r>
      <w:r w:rsidRPr="002C0F37">
        <w:rPr>
          <w:rFonts w:ascii="Times New Roman" w:hAnsi="Times New Roman" w:cs="Times New Roman"/>
          <w:noProof/>
          <w:sz w:val="24"/>
          <w:szCs w:val="24"/>
          <w:lang w:val="en-GB"/>
        </w:rPr>
        <w:t>Intermodal Transport; Cost Internalization; External Cost</w:t>
      </w:r>
    </w:p>
    <w:p w:rsidR="000035FC" w:rsidRDefault="000035FC">
      <w:pPr>
        <w:rPr>
          <w:rFonts w:ascii="Times New Roman" w:hAnsi="Times New Roman" w:cs="Times New Roman"/>
          <w:b/>
          <w:noProof/>
          <w:sz w:val="24"/>
          <w:szCs w:val="24"/>
          <w:lang w:val="en-GB"/>
        </w:rPr>
      </w:pPr>
      <w:r>
        <w:rPr>
          <w:rFonts w:ascii="Times New Roman" w:hAnsi="Times New Roman" w:cs="Times New Roman"/>
          <w:b/>
          <w:noProof/>
          <w:sz w:val="24"/>
          <w:szCs w:val="24"/>
          <w:lang w:val="en-GB"/>
        </w:rPr>
        <w:br w:type="page"/>
      </w:r>
    </w:p>
    <w:p w:rsidR="0055113A" w:rsidRDefault="0055113A">
      <w:pPr>
        <w:rPr>
          <w:rFonts w:ascii="Times New Roman" w:hAnsi="Times New Roman" w:cs="Times New Roman"/>
          <w:b/>
          <w:noProof/>
          <w:sz w:val="24"/>
          <w:szCs w:val="24"/>
          <w:lang w:val="en-GB"/>
        </w:rPr>
      </w:pPr>
    </w:p>
    <w:p w:rsidR="0055113A" w:rsidRPr="0055113A" w:rsidRDefault="0055113A" w:rsidP="0055113A">
      <w:pPr>
        <w:pStyle w:val="Paragrafoelenco"/>
        <w:numPr>
          <w:ilvl w:val="0"/>
          <w:numId w:val="3"/>
        </w:numPr>
        <w:rPr>
          <w:rFonts w:ascii="Times New Roman" w:hAnsi="Times New Roman" w:cs="Times New Roman"/>
          <w:b/>
          <w:noProof/>
          <w:sz w:val="28"/>
          <w:szCs w:val="24"/>
          <w:lang w:val="en-GB"/>
        </w:rPr>
      </w:pPr>
      <w:r w:rsidRPr="0055113A">
        <w:rPr>
          <w:rFonts w:ascii="Times New Roman" w:hAnsi="Times New Roman" w:cs="Times New Roman"/>
          <w:b/>
          <w:noProof/>
          <w:sz w:val="28"/>
          <w:szCs w:val="24"/>
          <w:lang w:val="en-GB"/>
        </w:rPr>
        <w:t>Introduction</w:t>
      </w:r>
    </w:p>
    <w:p w:rsidR="000035FC" w:rsidRPr="00247B3F" w:rsidRDefault="000A427B" w:rsidP="00F54B94">
      <w:pPr>
        <w:spacing w:line="360" w:lineRule="auto"/>
        <w:jc w:val="both"/>
        <w:rPr>
          <w:rFonts w:ascii="Times New Roman" w:hAnsi="Times New Roman" w:cs="Times New Roman"/>
          <w:noProof/>
          <w:sz w:val="24"/>
          <w:szCs w:val="24"/>
          <w:lang w:val="en-GB"/>
        </w:rPr>
      </w:pPr>
      <w:r w:rsidRPr="00247B3F">
        <w:rPr>
          <w:rFonts w:ascii="Times New Roman" w:hAnsi="Times New Roman" w:cs="Times New Roman"/>
          <w:noProof/>
          <w:sz w:val="24"/>
          <w:szCs w:val="24"/>
          <w:lang w:val="en-GB"/>
        </w:rPr>
        <w:t>International transports are based on complex networks of services that in</w:t>
      </w:r>
      <w:r w:rsidR="00AF7DA2" w:rsidRPr="00247B3F">
        <w:rPr>
          <w:rFonts w:ascii="Times New Roman" w:hAnsi="Times New Roman" w:cs="Times New Roman"/>
          <w:noProof/>
          <w:sz w:val="24"/>
          <w:szCs w:val="24"/>
          <w:lang w:val="en-GB"/>
        </w:rPr>
        <w:t>volve a plurality of actors and</w:t>
      </w:r>
      <w:r w:rsidRPr="00247B3F">
        <w:rPr>
          <w:rFonts w:ascii="Times New Roman" w:hAnsi="Times New Roman" w:cs="Times New Roman"/>
          <w:noProof/>
          <w:sz w:val="24"/>
          <w:szCs w:val="24"/>
          <w:lang w:val="en-GB"/>
        </w:rPr>
        <w:t xml:space="preserve"> transport solutions in order to make possible </w:t>
      </w:r>
      <w:r w:rsidR="0072147A" w:rsidRPr="00247B3F">
        <w:rPr>
          <w:rFonts w:ascii="Times New Roman" w:hAnsi="Times New Roman" w:cs="Times New Roman"/>
          <w:noProof/>
          <w:sz w:val="24"/>
          <w:szCs w:val="24"/>
          <w:lang w:val="en-GB"/>
        </w:rPr>
        <w:t>an</w:t>
      </w:r>
      <w:r w:rsidRPr="00247B3F">
        <w:rPr>
          <w:rFonts w:ascii="Times New Roman" w:hAnsi="Times New Roman" w:cs="Times New Roman"/>
          <w:noProof/>
          <w:sz w:val="24"/>
          <w:szCs w:val="24"/>
          <w:lang w:val="en-GB"/>
        </w:rPr>
        <w:t xml:space="preserve"> efficient connection between </w:t>
      </w:r>
      <w:r w:rsidR="00A521DB" w:rsidRPr="00247B3F">
        <w:rPr>
          <w:rFonts w:ascii="Times New Roman" w:hAnsi="Times New Roman" w:cs="Times New Roman"/>
          <w:noProof/>
          <w:sz w:val="24"/>
          <w:szCs w:val="24"/>
          <w:lang w:val="en-GB"/>
        </w:rPr>
        <w:t xml:space="preserve">globalised </w:t>
      </w:r>
      <w:r w:rsidRPr="00247B3F">
        <w:rPr>
          <w:rFonts w:ascii="Times New Roman" w:hAnsi="Times New Roman" w:cs="Times New Roman"/>
          <w:noProof/>
          <w:sz w:val="24"/>
          <w:szCs w:val="24"/>
          <w:lang w:val="en-GB"/>
        </w:rPr>
        <w:t xml:space="preserve">origins and destinations (e.g. </w:t>
      </w:r>
      <w:r w:rsidR="00630C91" w:rsidRPr="00247B3F">
        <w:rPr>
          <w:rFonts w:ascii="Times New Roman" w:hAnsi="Times New Roman" w:cs="Times New Roman"/>
          <w:noProof/>
          <w:sz w:val="24"/>
          <w:szCs w:val="24"/>
          <w:lang w:val="en-GB"/>
        </w:rPr>
        <w:t>Meersman et al, 2009</w:t>
      </w:r>
      <w:r w:rsidRPr="00247B3F">
        <w:rPr>
          <w:rFonts w:ascii="Times New Roman" w:hAnsi="Times New Roman" w:cs="Times New Roman"/>
          <w:noProof/>
          <w:sz w:val="24"/>
          <w:szCs w:val="24"/>
          <w:lang w:val="en-GB"/>
        </w:rPr>
        <w:t xml:space="preserve">). </w:t>
      </w:r>
      <w:r w:rsidR="000035FC" w:rsidRPr="00247B3F">
        <w:rPr>
          <w:rFonts w:ascii="Times New Roman" w:hAnsi="Times New Roman" w:cs="Times New Roman"/>
          <w:noProof/>
          <w:sz w:val="24"/>
          <w:szCs w:val="24"/>
          <w:lang w:val="en-GB"/>
        </w:rPr>
        <w:t>For the</w:t>
      </w:r>
      <w:r w:rsidRPr="00247B3F">
        <w:rPr>
          <w:rFonts w:ascii="Times New Roman" w:hAnsi="Times New Roman" w:cs="Times New Roman"/>
          <w:noProof/>
          <w:sz w:val="24"/>
          <w:szCs w:val="24"/>
          <w:lang w:val="en-GB"/>
        </w:rPr>
        <w:t>s</w:t>
      </w:r>
      <w:r w:rsidR="000035FC" w:rsidRPr="00247B3F">
        <w:rPr>
          <w:rFonts w:ascii="Times New Roman" w:hAnsi="Times New Roman" w:cs="Times New Roman"/>
          <w:noProof/>
          <w:sz w:val="24"/>
          <w:szCs w:val="24"/>
          <w:lang w:val="en-GB"/>
        </w:rPr>
        <w:t>e</w:t>
      </w:r>
      <w:r w:rsidRPr="00247B3F">
        <w:rPr>
          <w:rFonts w:ascii="Times New Roman" w:hAnsi="Times New Roman" w:cs="Times New Roman"/>
          <w:noProof/>
          <w:sz w:val="24"/>
          <w:szCs w:val="24"/>
          <w:lang w:val="en-GB"/>
        </w:rPr>
        <w:t xml:space="preserve"> reasons</w:t>
      </w:r>
      <w:r w:rsidR="00720139" w:rsidRPr="00247B3F">
        <w:rPr>
          <w:rFonts w:ascii="Times New Roman" w:hAnsi="Times New Roman" w:cs="Times New Roman"/>
          <w:noProof/>
          <w:sz w:val="24"/>
          <w:szCs w:val="24"/>
          <w:lang w:val="en-GB"/>
        </w:rPr>
        <w:t>,</w:t>
      </w:r>
      <w:r w:rsidRPr="00247B3F">
        <w:rPr>
          <w:rFonts w:ascii="Times New Roman" w:hAnsi="Times New Roman" w:cs="Times New Roman"/>
          <w:noProof/>
          <w:sz w:val="24"/>
          <w:szCs w:val="24"/>
          <w:lang w:val="en-GB"/>
        </w:rPr>
        <w:t xml:space="preserve"> all possible connections between </w:t>
      </w:r>
      <w:r w:rsidR="00237379" w:rsidRPr="00247B3F">
        <w:rPr>
          <w:rFonts w:ascii="Times New Roman" w:hAnsi="Times New Roman" w:cs="Times New Roman"/>
          <w:noProof/>
          <w:sz w:val="24"/>
          <w:szCs w:val="24"/>
          <w:lang w:val="en-GB"/>
        </w:rPr>
        <w:t>a</w:t>
      </w:r>
      <w:r w:rsidRPr="00247B3F">
        <w:rPr>
          <w:rFonts w:ascii="Times New Roman" w:hAnsi="Times New Roman" w:cs="Times New Roman"/>
          <w:noProof/>
          <w:sz w:val="24"/>
          <w:szCs w:val="24"/>
          <w:lang w:val="en-GB"/>
        </w:rPr>
        <w:t xml:space="preserve"> port and its own hinterland represent strategic links able to foster the port efficiency and its competitiveness</w:t>
      </w:r>
      <w:r w:rsidR="00630C91" w:rsidRPr="00247B3F">
        <w:rPr>
          <w:rFonts w:ascii="Times New Roman" w:hAnsi="Times New Roman" w:cs="Times New Roman"/>
          <w:noProof/>
          <w:sz w:val="24"/>
          <w:szCs w:val="24"/>
          <w:lang w:val="en-GB"/>
        </w:rPr>
        <w:t xml:space="preserve"> (e.g. Tongzon, 2009)</w:t>
      </w:r>
      <w:r w:rsidR="000035FC" w:rsidRPr="00247B3F">
        <w:rPr>
          <w:rFonts w:ascii="Times New Roman" w:hAnsi="Times New Roman" w:cs="Times New Roman"/>
          <w:noProof/>
          <w:sz w:val="24"/>
          <w:szCs w:val="24"/>
          <w:lang w:val="en-GB"/>
        </w:rPr>
        <w:t>.</w:t>
      </w:r>
      <w:r w:rsidR="00A93199" w:rsidRPr="00247B3F">
        <w:rPr>
          <w:rFonts w:ascii="Times New Roman" w:hAnsi="Times New Roman" w:cs="Times New Roman"/>
          <w:noProof/>
          <w:sz w:val="24"/>
          <w:szCs w:val="24"/>
          <w:lang w:val="en-GB"/>
        </w:rPr>
        <w:t xml:space="preserve"> Several evidences show how well connected hinterlands might increase port competitiveness (e.g. Ferrari et al., 2011) and how the organisation of intermodal transport </w:t>
      </w:r>
      <w:r w:rsidR="00A521DB" w:rsidRPr="00247B3F">
        <w:rPr>
          <w:rFonts w:ascii="Times New Roman" w:hAnsi="Times New Roman" w:cs="Times New Roman"/>
          <w:noProof/>
          <w:sz w:val="24"/>
          <w:szCs w:val="24"/>
          <w:lang w:val="en-GB"/>
        </w:rPr>
        <w:t>– that efficiently uses</w:t>
      </w:r>
      <w:r w:rsidR="00A60CEF">
        <w:rPr>
          <w:rFonts w:ascii="Times New Roman" w:hAnsi="Times New Roman" w:cs="Times New Roman"/>
          <w:noProof/>
          <w:sz w:val="24"/>
          <w:szCs w:val="24"/>
          <w:lang w:val="en-GB"/>
        </w:rPr>
        <w:t xml:space="preserve"> </w:t>
      </w:r>
      <w:r w:rsidR="00A60CEF" w:rsidRPr="00092200">
        <w:rPr>
          <w:rFonts w:ascii="Times New Roman" w:hAnsi="Times New Roman" w:cs="Times New Roman"/>
          <w:noProof/>
          <w:sz w:val="24"/>
          <w:szCs w:val="24"/>
          <w:lang w:val="en-GB"/>
        </w:rPr>
        <w:t>either logistic</w:t>
      </w:r>
      <w:r w:rsidR="00A93199" w:rsidRPr="00092200">
        <w:rPr>
          <w:rFonts w:ascii="Times New Roman" w:hAnsi="Times New Roman" w:cs="Times New Roman"/>
          <w:noProof/>
          <w:sz w:val="24"/>
          <w:szCs w:val="24"/>
          <w:lang w:val="en-GB"/>
        </w:rPr>
        <w:t xml:space="preserve"> parks</w:t>
      </w:r>
      <w:r w:rsidR="00A93199" w:rsidRPr="00247B3F">
        <w:rPr>
          <w:rFonts w:ascii="Times New Roman" w:hAnsi="Times New Roman" w:cs="Times New Roman"/>
          <w:noProof/>
          <w:sz w:val="24"/>
          <w:szCs w:val="24"/>
          <w:lang w:val="en-GB"/>
        </w:rPr>
        <w:t xml:space="preserve"> or inland ports </w:t>
      </w:r>
      <w:r w:rsidR="00A521DB" w:rsidRPr="00247B3F">
        <w:rPr>
          <w:rFonts w:ascii="Times New Roman" w:hAnsi="Times New Roman" w:cs="Times New Roman"/>
          <w:noProof/>
          <w:sz w:val="24"/>
          <w:szCs w:val="24"/>
          <w:lang w:val="en-GB"/>
        </w:rPr>
        <w:t xml:space="preserve">– </w:t>
      </w:r>
      <w:r w:rsidR="00A93199" w:rsidRPr="00247B3F">
        <w:rPr>
          <w:rFonts w:ascii="Times New Roman" w:hAnsi="Times New Roman" w:cs="Times New Roman"/>
          <w:noProof/>
          <w:sz w:val="24"/>
          <w:szCs w:val="24"/>
          <w:lang w:val="en-GB"/>
        </w:rPr>
        <w:t xml:space="preserve">might enlarge </w:t>
      </w:r>
      <w:r w:rsidR="00A521DB" w:rsidRPr="00247B3F">
        <w:rPr>
          <w:rFonts w:ascii="Times New Roman" w:hAnsi="Times New Roman" w:cs="Times New Roman"/>
          <w:noProof/>
          <w:sz w:val="24"/>
          <w:szCs w:val="24"/>
          <w:lang w:val="en-GB"/>
        </w:rPr>
        <w:t>port</w:t>
      </w:r>
      <w:r w:rsidR="00A93199" w:rsidRPr="00247B3F">
        <w:rPr>
          <w:rFonts w:ascii="Times New Roman" w:hAnsi="Times New Roman" w:cs="Times New Roman"/>
          <w:noProof/>
          <w:sz w:val="24"/>
          <w:szCs w:val="24"/>
          <w:lang w:val="en-GB"/>
        </w:rPr>
        <w:t xml:space="preserve"> catchment areas (e.g. </w:t>
      </w:r>
      <w:r w:rsidR="002F7F5B" w:rsidRPr="00247B3F">
        <w:rPr>
          <w:rFonts w:ascii="Times New Roman" w:hAnsi="Times New Roman" w:cs="Times New Roman"/>
          <w:noProof/>
          <w:sz w:val="24"/>
          <w:szCs w:val="24"/>
          <w:lang w:val="en-GB"/>
        </w:rPr>
        <w:t>Notteboom and Rodrigue, 2008</w:t>
      </w:r>
      <w:r w:rsidR="00A93199" w:rsidRPr="00247B3F">
        <w:rPr>
          <w:rFonts w:ascii="Times New Roman" w:hAnsi="Times New Roman" w:cs="Times New Roman"/>
          <w:noProof/>
          <w:sz w:val="24"/>
          <w:szCs w:val="24"/>
          <w:lang w:val="en-GB"/>
        </w:rPr>
        <w:t>)</w:t>
      </w:r>
      <w:r w:rsidR="001E49D0" w:rsidRPr="00247B3F">
        <w:rPr>
          <w:rFonts w:ascii="Times New Roman" w:hAnsi="Times New Roman" w:cs="Times New Roman"/>
          <w:noProof/>
          <w:sz w:val="24"/>
          <w:szCs w:val="24"/>
          <w:lang w:val="en-GB"/>
        </w:rPr>
        <w:t>.</w:t>
      </w:r>
    </w:p>
    <w:p w:rsidR="00FE7B4E" w:rsidRPr="00214198" w:rsidRDefault="000A427B" w:rsidP="00F54B94">
      <w:pPr>
        <w:spacing w:line="360" w:lineRule="auto"/>
        <w:jc w:val="both"/>
        <w:rPr>
          <w:rFonts w:ascii="Times New Roman" w:hAnsi="Times New Roman" w:cs="Times New Roman"/>
          <w:noProof/>
          <w:sz w:val="24"/>
          <w:szCs w:val="24"/>
          <w:lang w:val="en-GB"/>
        </w:rPr>
      </w:pPr>
      <w:r w:rsidRPr="00247B3F">
        <w:rPr>
          <w:rFonts w:ascii="Times New Roman" w:hAnsi="Times New Roman" w:cs="Times New Roman"/>
          <w:noProof/>
          <w:sz w:val="24"/>
          <w:szCs w:val="24"/>
          <w:lang w:val="en-GB"/>
        </w:rPr>
        <w:t>Moreover</w:t>
      </w:r>
      <w:r w:rsidR="00630C91" w:rsidRPr="00247B3F">
        <w:rPr>
          <w:rFonts w:ascii="Times New Roman" w:hAnsi="Times New Roman" w:cs="Times New Roman"/>
          <w:noProof/>
          <w:sz w:val="24"/>
          <w:szCs w:val="24"/>
          <w:lang w:val="en-GB"/>
        </w:rPr>
        <w:t>, the connections</w:t>
      </w:r>
      <w:r w:rsidR="00D94AEC" w:rsidRPr="00247B3F">
        <w:rPr>
          <w:rFonts w:ascii="Times New Roman" w:hAnsi="Times New Roman" w:cs="Times New Roman"/>
          <w:noProof/>
          <w:sz w:val="24"/>
          <w:szCs w:val="24"/>
          <w:lang w:val="en-GB"/>
        </w:rPr>
        <w:t xml:space="preserve"> between </w:t>
      </w:r>
      <w:r w:rsidR="00AF7DA2" w:rsidRPr="00247B3F">
        <w:rPr>
          <w:rFonts w:ascii="Times New Roman" w:hAnsi="Times New Roman" w:cs="Times New Roman"/>
          <w:noProof/>
          <w:sz w:val="24"/>
          <w:szCs w:val="24"/>
          <w:lang w:val="en-GB"/>
        </w:rPr>
        <w:t>a</w:t>
      </w:r>
      <w:r w:rsidR="00D94AEC" w:rsidRPr="00247B3F">
        <w:rPr>
          <w:rFonts w:ascii="Times New Roman" w:hAnsi="Times New Roman" w:cs="Times New Roman"/>
          <w:noProof/>
          <w:sz w:val="24"/>
          <w:szCs w:val="24"/>
          <w:lang w:val="en-GB"/>
        </w:rPr>
        <w:t xml:space="preserve"> port and its hinterland</w:t>
      </w:r>
      <w:r w:rsidR="00630C91" w:rsidRPr="00247B3F">
        <w:rPr>
          <w:rFonts w:ascii="Times New Roman" w:hAnsi="Times New Roman" w:cs="Times New Roman"/>
          <w:noProof/>
          <w:sz w:val="24"/>
          <w:szCs w:val="24"/>
          <w:lang w:val="en-GB"/>
        </w:rPr>
        <w:t xml:space="preserve"> are not just important for efficiency reasons but also </w:t>
      </w:r>
      <w:r w:rsidR="007621D4" w:rsidRPr="00247B3F">
        <w:rPr>
          <w:rFonts w:ascii="Times New Roman" w:hAnsi="Times New Roman" w:cs="Times New Roman"/>
          <w:noProof/>
          <w:sz w:val="24"/>
          <w:szCs w:val="24"/>
          <w:lang w:val="en-GB"/>
        </w:rPr>
        <w:t xml:space="preserve">for </w:t>
      </w:r>
      <w:r w:rsidR="00630C91" w:rsidRPr="00247B3F">
        <w:rPr>
          <w:rFonts w:ascii="Times New Roman" w:hAnsi="Times New Roman" w:cs="Times New Roman"/>
          <w:noProof/>
          <w:sz w:val="24"/>
          <w:szCs w:val="24"/>
          <w:lang w:val="en-GB"/>
        </w:rPr>
        <w:t>the overall cost</w:t>
      </w:r>
      <w:r w:rsidR="00D94AEC" w:rsidRPr="00247B3F">
        <w:rPr>
          <w:rFonts w:ascii="Times New Roman" w:hAnsi="Times New Roman" w:cs="Times New Roman"/>
          <w:noProof/>
          <w:sz w:val="24"/>
          <w:szCs w:val="24"/>
          <w:lang w:val="en-GB"/>
        </w:rPr>
        <w:t>s</w:t>
      </w:r>
      <w:r w:rsidR="00630C91" w:rsidRPr="00247B3F">
        <w:rPr>
          <w:rFonts w:ascii="Times New Roman" w:hAnsi="Times New Roman" w:cs="Times New Roman"/>
          <w:noProof/>
          <w:sz w:val="24"/>
          <w:szCs w:val="24"/>
          <w:lang w:val="en-GB"/>
        </w:rPr>
        <w:t xml:space="preserve"> </w:t>
      </w:r>
      <w:r w:rsidR="007621D4" w:rsidRPr="00247B3F">
        <w:rPr>
          <w:rFonts w:ascii="Times New Roman" w:hAnsi="Times New Roman" w:cs="Times New Roman"/>
          <w:noProof/>
          <w:sz w:val="24"/>
          <w:szCs w:val="24"/>
          <w:lang w:val="en-GB"/>
        </w:rPr>
        <w:t xml:space="preserve">due to </w:t>
      </w:r>
      <w:r w:rsidR="00D94AEC" w:rsidRPr="00247B3F">
        <w:rPr>
          <w:rFonts w:ascii="Times New Roman" w:hAnsi="Times New Roman" w:cs="Times New Roman"/>
          <w:noProof/>
          <w:sz w:val="24"/>
          <w:szCs w:val="24"/>
          <w:lang w:val="en-GB"/>
        </w:rPr>
        <w:t xml:space="preserve">different </w:t>
      </w:r>
      <w:r w:rsidR="00630C91" w:rsidRPr="00247B3F">
        <w:rPr>
          <w:rFonts w:ascii="Times New Roman" w:hAnsi="Times New Roman" w:cs="Times New Roman"/>
          <w:noProof/>
          <w:sz w:val="24"/>
          <w:szCs w:val="24"/>
          <w:lang w:val="en-GB"/>
        </w:rPr>
        <w:t>transport solutions</w:t>
      </w:r>
      <w:r w:rsidR="00237379" w:rsidRPr="00247B3F">
        <w:rPr>
          <w:rFonts w:ascii="Times New Roman" w:hAnsi="Times New Roman" w:cs="Times New Roman"/>
          <w:noProof/>
          <w:sz w:val="24"/>
          <w:szCs w:val="24"/>
          <w:lang w:val="en-GB"/>
        </w:rPr>
        <w:t xml:space="preserve"> (e.g. </w:t>
      </w:r>
      <w:r w:rsidR="00DB2E09" w:rsidRPr="00247B3F">
        <w:rPr>
          <w:rFonts w:ascii="Times New Roman" w:hAnsi="Times New Roman" w:cs="Times New Roman"/>
          <w:noProof/>
          <w:sz w:val="24"/>
          <w:szCs w:val="24"/>
          <w:lang w:val="en-GB"/>
        </w:rPr>
        <w:t xml:space="preserve">Arnold et al., 2004; </w:t>
      </w:r>
      <w:r w:rsidR="00237379" w:rsidRPr="00247B3F">
        <w:rPr>
          <w:rFonts w:ascii="Times New Roman" w:hAnsi="Times New Roman" w:cs="Times New Roman"/>
          <w:noProof/>
          <w:sz w:val="24"/>
          <w:szCs w:val="24"/>
          <w:lang w:val="en-GB"/>
        </w:rPr>
        <w:t>Iannone, 2012)</w:t>
      </w:r>
      <w:r w:rsidR="00D94AEC" w:rsidRPr="00247B3F">
        <w:rPr>
          <w:rFonts w:ascii="Times New Roman" w:hAnsi="Times New Roman" w:cs="Times New Roman"/>
          <w:noProof/>
          <w:sz w:val="24"/>
          <w:szCs w:val="24"/>
          <w:lang w:val="en-GB"/>
        </w:rPr>
        <w:t xml:space="preserve">, </w:t>
      </w:r>
      <w:r w:rsidR="00630C91" w:rsidRPr="00247B3F">
        <w:rPr>
          <w:rFonts w:ascii="Times New Roman" w:hAnsi="Times New Roman" w:cs="Times New Roman"/>
          <w:noProof/>
          <w:sz w:val="24"/>
          <w:szCs w:val="24"/>
          <w:lang w:val="en-GB"/>
        </w:rPr>
        <w:t xml:space="preserve">accounting not only </w:t>
      </w:r>
      <w:r w:rsidR="00D94AEC" w:rsidRPr="00247B3F">
        <w:rPr>
          <w:rFonts w:ascii="Times New Roman" w:hAnsi="Times New Roman" w:cs="Times New Roman"/>
          <w:noProof/>
          <w:sz w:val="24"/>
          <w:szCs w:val="24"/>
          <w:lang w:val="en-GB"/>
        </w:rPr>
        <w:t xml:space="preserve">for </w:t>
      </w:r>
      <w:r w:rsidR="00630C91" w:rsidRPr="00247B3F">
        <w:rPr>
          <w:rFonts w:ascii="Times New Roman" w:hAnsi="Times New Roman" w:cs="Times New Roman"/>
          <w:noProof/>
          <w:sz w:val="24"/>
          <w:szCs w:val="24"/>
          <w:lang w:val="en-GB"/>
        </w:rPr>
        <w:t xml:space="preserve">direct private costs but also </w:t>
      </w:r>
      <w:r w:rsidR="00D94AEC" w:rsidRPr="00247B3F">
        <w:rPr>
          <w:rFonts w:ascii="Times New Roman" w:hAnsi="Times New Roman" w:cs="Times New Roman"/>
          <w:noProof/>
          <w:sz w:val="24"/>
          <w:szCs w:val="24"/>
          <w:lang w:val="en-GB"/>
        </w:rPr>
        <w:t xml:space="preserve">for </w:t>
      </w:r>
      <w:r w:rsidR="00630C91" w:rsidRPr="00247B3F">
        <w:rPr>
          <w:rFonts w:ascii="Times New Roman" w:hAnsi="Times New Roman" w:cs="Times New Roman"/>
          <w:noProof/>
          <w:sz w:val="24"/>
          <w:szCs w:val="24"/>
          <w:lang w:val="en-GB"/>
        </w:rPr>
        <w:t>external ones. Starting from Pigou (</w:t>
      </w:r>
      <w:r w:rsidR="00A521DB" w:rsidRPr="00247B3F">
        <w:rPr>
          <w:rFonts w:ascii="Times New Roman" w:hAnsi="Times New Roman" w:cs="Times New Roman"/>
          <w:noProof/>
          <w:sz w:val="24"/>
          <w:szCs w:val="24"/>
          <w:lang w:val="en-GB"/>
        </w:rPr>
        <w:t>1932</w:t>
      </w:r>
      <w:r w:rsidR="00630C91" w:rsidRPr="00247B3F">
        <w:rPr>
          <w:rFonts w:ascii="Times New Roman" w:hAnsi="Times New Roman" w:cs="Times New Roman"/>
          <w:noProof/>
          <w:sz w:val="24"/>
          <w:szCs w:val="24"/>
          <w:lang w:val="en-GB"/>
        </w:rPr>
        <w:t xml:space="preserve">), </w:t>
      </w:r>
      <w:r w:rsidR="000035FC" w:rsidRPr="00247B3F">
        <w:rPr>
          <w:rFonts w:ascii="Times New Roman" w:hAnsi="Times New Roman" w:cs="Times New Roman"/>
          <w:noProof/>
          <w:sz w:val="24"/>
          <w:szCs w:val="24"/>
          <w:lang w:val="en-GB"/>
        </w:rPr>
        <w:t>external costs of any economic activity gain importance due to the divergence between the perceived “private” cost</w:t>
      </w:r>
      <w:r w:rsidR="00237379" w:rsidRPr="00247B3F">
        <w:rPr>
          <w:rFonts w:ascii="Times New Roman" w:hAnsi="Times New Roman" w:cs="Times New Roman"/>
          <w:noProof/>
          <w:sz w:val="24"/>
          <w:szCs w:val="24"/>
          <w:lang w:val="en-GB"/>
        </w:rPr>
        <w:t>s</w:t>
      </w:r>
      <w:r w:rsidR="000035FC" w:rsidRPr="00247B3F">
        <w:rPr>
          <w:rFonts w:ascii="Times New Roman" w:hAnsi="Times New Roman" w:cs="Times New Roman"/>
          <w:noProof/>
          <w:sz w:val="24"/>
          <w:szCs w:val="24"/>
          <w:lang w:val="en-GB"/>
        </w:rPr>
        <w:t xml:space="preserve"> o</w:t>
      </w:r>
      <w:r w:rsidR="00237379" w:rsidRPr="00247B3F">
        <w:rPr>
          <w:rFonts w:ascii="Times New Roman" w:hAnsi="Times New Roman" w:cs="Times New Roman"/>
          <w:noProof/>
          <w:sz w:val="24"/>
          <w:szCs w:val="24"/>
          <w:lang w:val="en-GB"/>
        </w:rPr>
        <w:t>f</w:t>
      </w:r>
      <w:r w:rsidR="000035FC" w:rsidRPr="00247B3F">
        <w:rPr>
          <w:rFonts w:ascii="Times New Roman" w:hAnsi="Times New Roman" w:cs="Times New Roman"/>
          <w:noProof/>
          <w:sz w:val="24"/>
          <w:szCs w:val="24"/>
          <w:lang w:val="en-GB"/>
        </w:rPr>
        <w:t xml:space="preserve"> a specific economic behaviour and the real overal</w:t>
      </w:r>
      <w:r w:rsidR="00473640" w:rsidRPr="00247B3F">
        <w:rPr>
          <w:rFonts w:ascii="Times New Roman" w:hAnsi="Times New Roman" w:cs="Times New Roman"/>
          <w:noProof/>
          <w:sz w:val="24"/>
          <w:szCs w:val="24"/>
          <w:lang w:val="en-GB"/>
        </w:rPr>
        <w:t>l</w:t>
      </w:r>
      <w:r w:rsidR="000035FC" w:rsidRPr="00247B3F">
        <w:rPr>
          <w:rFonts w:ascii="Times New Roman" w:hAnsi="Times New Roman" w:cs="Times New Roman"/>
          <w:noProof/>
          <w:sz w:val="24"/>
          <w:szCs w:val="24"/>
          <w:lang w:val="en-GB"/>
        </w:rPr>
        <w:t xml:space="preserve"> costs</w:t>
      </w:r>
      <w:r w:rsidR="007621D4" w:rsidRPr="00247B3F">
        <w:rPr>
          <w:rFonts w:ascii="Times New Roman" w:hAnsi="Times New Roman" w:cs="Times New Roman"/>
          <w:noProof/>
          <w:sz w:val="24"/>
          <w:szCs w:val="24"/>
          <w:lang w:val="en-GB"/>
        </w:rPr>
        <w:t>,</w:t>
      </w:r>
      <w:r w:rsidR="000035FC" w:rsidRPr="00247B3F">
        <w:rPr>
          <w:rFonts w:ascii="Times New Roman" w:hAnsi="Times New Roman" w:cs="Times New Roman"/>
          <w:noProof/>
          <w:sz w:val="24"/>
          <w:szCs w:val="24"/>
          <w:lang w:val="en-GB"/>
        </w:rPr>
        <w:t xml:space="preserve"> that in many cases include external costs, such as the enrivonmental ones. </w:t>
      </w:r>
      <w:r w:rsidR="00473640" w:rsidRPr="00247B3F">
        <w:rPr>
          <w:rFonts w:ascii="Times New Roman" w:hAnsi="Times New Roman" w:cs="Times New Roman"/>
          <w:noProof/>
          <w:sz w:val="24"/>
          <w:szCs w:val="24"/>
          <w:lang w:val="en-GB"/>
        </w:rPr>
        <w:t xml:space="preserve">In </w:t>
      </w:r>
      <w:r w:rsidR="007621D4" w:rsidRPr="00247B3F">
        <w:rPr>
          <w:rFonts w:ascii="Times New Roman" w:hAnsi="Times New Roman" w:cs="Times New Roman"/>
          <w:noProof/>
          <w:sz w:val="24"/>
          <w:szCs w:val="24"/>
          <w:lang w:val="en-GB"/>
        </w:rPr>
        <w:t xml:space="preserve">the </w:t>
      </w:r>
      <w:r w:rsidR="000035FC" w:rsidRPr="00247B3F">
        <w:rPr>
          <w:rFonts w:ascii="Times New Roman" w:hAnsi="Times New Roman" w:cs="Times New Roman"/>
          <w:noProof/>
          <w:sz w:val="24"/>
          <w:szCs w:val="24"/>
          <w:lang w:val="en-GB"/>
        </w:rPr>
        <w:t xml:space="preserve">maritime academic literature this issue has been seldomly studied until the ‘90s when it became one of the major concerns in the maritime science (e.g. </w:t>
      </w:r>
      <w:r w:rsidR="00DA6056" w:rsidRPr="00247B3F">
        <w:rPr>
          <w:rFonts w:ascii="Times New Roman" w:hAnsi="Times New Roman" w:cs="Times New Roman"/>
          <w:noProof/>
          <w:sz w:val="24"/>
          <w:szCs w:val="24"/>
          <w:lang w:val="en-GB"/>
        </w:rPr>
        <w:t xml:space="preserve">Lakshmanan 2001; </w:t>
      </w:r>
      <w:r w:rsidR="00237379" w:rsidRPr="00247B3F">
        <w:rPr>
          <w:rFonts w:ascii="Times New Roman" w:hAnsi="Times New Roman" w:cs="Times New Roman"/>
          <w:noProof/>
          <w:sz w:val="24"/>
          <w:szCs w:val="24"/>
          <w:lang w:val="en-GB"/>
        </w:rPr>
        <w:t>Meers</w:t>
      </w:r>
      <w:r w:rsidR="00FA5FD1" w:rsidRPr="00247B3F">
        <w:rPr>
          <w:rFonts w:ascii="Times New Roman" w:hAnsi="Times New Roman" w:cs="Times New Roman"/>
          <w:noProof/>
          <w:sz w:val="24"/>
          <w:szCs w:val="24"/>
          <w:lang w:val="en-GB"/>
        </w:rPr>
        <w:t>man et al., 1998</w:t>
      </w:r>
      <w:r w:rsidR="00A521DB" w:rsidRPr="00247B3F">
        <w:rPr>
          <w:rFonts w:ascii="Times New Roman" w:hAnsi="Times New Roman" w:cs="Times New Roman"/>
          <w:noProof/>
          <w:sz w:val="24"/>
          <w:szCs w:val="24"/>
          <w:lang w:val="en-GB"/>
        </w:rPr>
        <w:t>)</w:t>
      </w:r>
      <w:r w:rsidR="00B41F10" w:rsidRPr="00247B3F">
        <w:rPr>
          <w:rFonts w:ascii="Times New Roman" w:hAnsi="Times New Roman" w:cs="Times New Roman"/>
          <w:noProof/>
          <w:sz w:val="24"/>
          <w:szCs w:val="24"/>
          <w:lang w:val="en-GB"/>
        </w:rPr>
        <w:t>; i</w:t>
      </w:r>
      <w:r w:rsidR="004A3507" w:rsidRPr="00247B3F">
        <w:rPr>
          <w:rFonts w:ascii="Times New Roman" w:hAnsi="Times New Roman" w:cs="Times New Roman"/>
          <w:noProof/>
          <w:sz w:val="24"/>
          <w:szCs w:val="24"/>
          <w:lang w:val="en-GB"/>
        </w:rPr>
        <w:t>n particular, m</w:t>
      </w:r>
      <w:r w:rsidR="00A521DB" w:rsidRPr="00247B3F">
        <w:rPr>
          <w:rFonts w:ascii="Times New Roman" w:hAnsi="Times New Roman" w:cs="Times New Roman"/>
          <w:noProof/>
          <w:sz w:val="24"/>
          <w:szCs w:val="24"/>
          <w:lang w:val="en-GB"/>
        </w:rPr>
        <w:t>a</w:t>
      </w:r>
      <w:r w:rsidR="007621D4" w:rsidRPr="00247B3F">
        <w:rPr>
          <w:rFonts w:ascii="Times New Roman" w:hAnsi="Times New Roman" w:cs="Times New Roman"/>
          <w:noProof/>
          <w:sz w:val="24"/>
          <w:szCs w:val="24"/>
          <w:lang w:val="en-GB"/>
        </w:rPr>
        <w:t>ny</w:t>
      </w:r>
      <w:r w:rsidR="00A521DB" w:rsidRPr="00247B3F">
        <w:rPr>
          <w:rFonts w:ascii="Times New Roman" w:hAnsi="Times New Roman" w:cs="Times New Roman"/>
          <w:noProof/>
          <w:sz w:val="24"/>
          <w:szCs w:val="24"/>
          <w:lang w:val="en-GB"/>
        </w:rPr>
        <w:t xml:space="preserve"> studies</w:t>
      </w:r>
      <w:r w:rsidR="000035FC" w:rsidRPr="00247B3F">
        <w:rPr>
          <w:rFonts w:ascii="Times New Roman" w:hAnsi="Times New Roman" w:cs="Times New Roman"/>
          <w:noProof/>
          <w:sz w:val="24"/>
          <w:szCs w:val="24"/>
          <w:lang w:val="en-GB"/>
        </w:rPr>
        <w:t xml:space="preserve"> tried to evaluate the discrepancy between the private perceived costs of a specific transport solution </w:t>
      </w:r>
      <w:r w:rsidR="000035FC" w:rsidRPr="00214198">
        <w:rPr>
          <w:rFonts w:ascii="Times New Roman" w:hAnsi="Times New Roman" w:cs="Times New Roman"/>
          <w:noProof/>
          <w:sz w:val="24"/>
          <w:szCs w:val="24"/>
          <w:lang w:val="en-GB"/>
        </w:rPr>
        <w:t>and its actual cost for the society. Estimations varied over the time due to the difficulties in clearly evaluat</w:t>
      </w:r>
      <w:r w:rsidR="00A60CEF" w:rsidRPr="00214198">
        <w:rPr>
          <w:rFonts w:ascii="Times New Roman" w:hAnsi="Times New Roman" w:cs="Times New Roman"/>
          <w:noProof/>
          <w:sz w:val="24"/>
          <w:szCs w:val="24"/>
          <w:lang w:val="en-GB"/>
        </w:rPr>
        <w:t>ing</w:t>
      </w:r>
      <w:r w:rsidR="000035FC" w:rsidRPr="00214198">
        <w:rPr>
          <w:rFonts w:ascii="Times New Roman" w:hAnsi="Times New Roman" w:cs="Times New Roman"/>
          <w:noProof/>
          <w:sz w:val="24"/>
          <w:szCs w:val="24"/>
          <w:lang w:val="en-GB"/>
        </w:rPr>
        <w:t xml:space="preserve"> external effects and their range of impact (e.g. </w:t>
      </w:r>
      <w:r w:rsidR="009153E0" w:rsidRPr="00214198">
        <w:rPr>
          <w:rFonts w:ascii="Times New Roman" w:hAnsi="Times New Roman" w:cs="Times New Roman"/>
          <w:noProof/>
          <w:sz w:val="24"/>
          <w:szCs w:val="24"/>
          <w:lang w:val="en-GB"/>
        </w:rPr>
        <w:t>Maibach</w:t>
      </w:r>
      <w:r w:rsidR="007243C9" w:rsidRPr="00214198">
        <w:rPr>
          <w:rFonts w:ascii="Times New Roman" w:hAnsi="Times New Roman" w:cs="Times New Roman"/>
          <w:noProof/>
          <w:sz w:val="24"/>
          <w:szCs w:val="24"/>
          <w:lang w:val="en-GB"/>
        </w:rPr>
        <w:t xml:space="preserve"> et al.</w:t>
      </w:r>
      <w:r w:rsidR="000035FC" w:rsidRPr="00214198">
        <w:rPr>
          <w:rFonts w:ascii="Times New Roman" w:hAnsi="Times New Roman" w:cs="Times New Roman"/>
          <w:noProof/>
          <w:sz w:val="24"/>
          <w:szCs w:val="24"/>
          <w:lang w:val="en-GB"/>
        </w:rPr>
        <w:t xml:space="preserve">, </w:t>
      </w:r>
      <w:r w:rsidR="009153E0" w:rsidRPr="00214198">
        <w:rPr>
          <w:rFonts w:ascii="Times New Roman" w:hAnsi="Times New Roman" w:cs="Times New Roman"/>
          <w:noProof/>
          <w:sz w:val="24"/>
          <w:szCs w:val="24"/>
          <w:lang w:val="en-GB"/>
        </w:rPr>
        <w:t>2008</w:t>
      </w:r>
      <w:r w:rsidR="000035FC" w:rsidRPr="00214198">
        <w:rPr>
          <w:rFonts w:ascii="Times New Roman" w:hAnsi="Times New Roman" w:cs="Times New Roman"/>
          <w:noProof/>
          <w:sz w:val="24"/>
          <w:szCs w:val="24"/>
          <w:lang w:val="en-GB"/>
        </w:rPr>
        <w:t>)</w:t>
      </w:r>
      <w:r w:rsidR="00A93199" w:rsidRPr="00214198">
        <w:rPr>
          <w:rFonts w:ascii="Times New Roman" w:hAnsi="Times New Roman" w:cs="Times New Roman"/>
          <w:noProof/>
          <w:sz w:val="24"/>
          <w:szCs w:val="24"/>
          <w:lang w:val="en-GB"/>
        </w:rPr>
        <w:t>. Despite th</w:t>
      </w:r>
      <w:r w:rsidR="007621D4" w:rsidRPr="00214198">
        <w:rPr>
          <w:rFonts w:ascii="Times New Roman" w:hAnsi="Times New Roman" w:cs="Times New Roman"/>
          <w:noProof/>
          <w:sz w:val="24"/>
          <w:szCs w:val="24"/>
          <w:lang w:val="en-GB"/>
        </w:rPr>
        <w:t>is,</w:t>
      </w:r>
      <w:r w:rsidR="000035FC" w:rsidRPr="00214198">
        <w:rPr>
          <w:rFonts w:ascii="Times New Roman" w:hAnsi="Times New Roman" w:cs="Times New Roman"/>
          <w:noProof/>
          <w:sz w:val="24"/>
          <w:szCs w:val="24"/>
          <w:lang w:val="en-GB"/>
        </w:rPr>
        <w:t xml:space="preserve"> external costs have </w:t>
      </w:r>
      <w:r w:rsidR="004F1D2F" w:rsidRPr="00214198">
        <w:rPr>
          <w:rFonts w:ascii="Times New Roman" w:hAnsi="Times New Roman" w:cs="Times New Roman"/>
          <w:noProof/>
          <w:sz w:val="24"/>
          <w:szCs w:val="24"/>
          <w:lang w:val="en-GB"/>
        </w:rPr>
        <w:t>recently been deeply studied</w:t>
      </w:r>
      <w:r w:rsidR="00237379" w:rsidRPr="00214198">
        <w:rPr>
          <w:rFonts w:ascii="Times New Roman" w:hAnsi="Times New Roman" w:cs="Times New Roman"/>
          <w:noProof/>
          <w:sz w:val="24"/>
          <w:szCs w:val="24"/>
          <w:lang w:val="en-GB"/>
        </w:rPr>
        <w:t>,</w:t>
      </w:r>
      <w:r w:rsidR="000035FC" w:rsidRPr="00214198">
        <w:rPr>
          <w:rFonts w:ascii="Times New Roman" w:hAnsi="Times New Roman" w:cs="Times New Roman"/>
          <w:noProof/>
          <w:sz w:val="24"/>
          <w:szCs w:val="24"/>
          <w:lang w:val="en-GB"/>
        </w:rPr>
        <w:t xml:space="preserve"> </w:t>
      </w:r>
      <w:r w:rsidR="00A521DB" w:rsidRPr="00214198">
        <w:rPr>
          <w:rFonts w:ascii="Times New Roman" w:hAnsi="Times New Roman" w:cs="Times New Roman"/>
          <w:noProof/>
          <w:sz w:val="24"/>
          <w:szCs w:val="24"/>
          <w:lang w:val="en-GB"/>
        </w:rPr>
        <w:t xml:space="preserve">also under </w:t>
      </w:r>
      <w:r w:rsidR="000035FC" w:rsidRPr="00214198">
        <w:rPr>
          <w:rFonts w:ascii="Times New Roman" w:hAnsi="Times New Roman" w:cs="Times New Roman"/>
          <w:noProof/>
          <w:sz w:val="24"/>
          <w:szCs w:val="24"/>
          <w:lang w:val="en-GB"/>
        </w:rPr>
        <w:t>many EU projects, aiming</w:t>
      </w:r>
      <w:r w:rsidR="004F1D2F" w:rsidRPr="00214198">
        <w:rPr>
          <w:rFonts w:ascii="Times New Roman" w:hAnsi="Times New Roman" w:cs="Times New Roman"/>
          <w:noProof/>
          <w:sz w:val="24"/>
          <w:szCs w:val="24"/>
          <w:lang w:val="en-GB"/>
        </w:rPr>
        <w:t>, for instance,</w:t>
      </w:r>
      <w:r w:rsidR="000035FC" w:rsidRPr="00214198">
        <w:rPr>
          <w:rFonts w:ascii="Times New Roman" w:hAnsi="Times New Roman" w:cs="Times New Roman"/>
          <w:noProof/>
          <w:sz w:val="24"/>
          <w:szCs w:val="24"/>
          <w:lang w:val="en-GB"/>
        </w:rPr>
        <w:t xml:space="preserve"> at assuring their internalization (e.g. eurovignette)</w:t>
      </w:r>
      <w:r w:rsidR="004A10E8" w:rsidRPr="00214198">
        <w:rPr>
          <w:rFonts w:ascii="Times New Roman" w:hAnsi="Times New Roman" w:cs="Times New Roman"/>
          <w:noProof/>
          <w:sz w:val="24"/>
          <w:szCs w:val="24"/>
          <w:lang w:val="en-GB"/>
        </w:rPr>
        <w:t xml:space="preserve">; however, </w:t>
      </w:r>
      <w:r w:rsidR="00A521DB" w:rsidRPr="00214198">
        <w:rPr>
          <w:rFonts w:ascii="Times New Roman" w:hAnsi="Times New Roman" w:cs="Times New Roman"/>
          <w:noProof/>
          <w:sz w:val="24"/>
          <w:szCs w:val="24"/>
          <w:lang w:val="en-GB"/>
        </w:rPr>
        <w:t>only few studies try to link external costs to the optimization of intermodal transport solutions</w:t>
      </w:r>
      <w:r w:rsidR="00237379" w:rsidRPr="00214198">
        <w:rPr>
          <w:rFonts w:ascii="Times New Roman" w:hAnsi="Times New Roman" w:cs="Times New Roman"/>
          <w:noProof/>
          <w:sz w:val="24"/>
          <w:szCs w:val="24"/>
          <w:lang w:val="en-GB"/>
        </w:rPr>
        <w:t xml:space="preserve"> (e.g. Janic, 2007; Arnold et al., 2004)</w:t>
      </w:r>
      <w:r w:rsidR="000035FC" w:rsidRPr="00214198">
        <w:rPr>
          <w:rFonts w:ascii="Times New Roman" w:hAnsi="Times New Roman" w:cs="Times New Roman"/>
          <w:noProof/>
          <w:sz w:val="24"/>
          <w:szCs w:val="24"/>
          <w:lang w:val="en-GB"/>
        </w:rPr>
        <w:t>.</w:t>
      </w:r>
    </w:p>
    <w:p w:rsidR="00630C91" w:rsidRPr="00377401" w:rsidRDefault="00FE07D5" w:rsidP="00F54B94">
      <w:pPr>
        <w:spacing w:line="360" w:lineRule="auto"/>
        <w:jc w:val="both"/>
        <w:rPr>
          <w:rFonts w:ascii="Times New Roman" w:hAnsi="Times New Roman" w:cs="Times New Roman"/>
          <w:noProof/>
          <w:sz w:val="24"/>
          <w:szCs w:val="24"/>
          <w:lang w:val="en-GB"/>
        </w:rPr>
      </w:pPr>
      <w:r w:rsidRPr="00214198">
        <w:rPr>
          <w:rFonts w:ascii="Times New Roman" w:hAnsi="Times New Roman" w:cs="Times New Roman"/>
          <w:noProof/>
          <w:sz w:val="24"/>
          <w:szCs w:val="24"/>
          <w:lang w:val="en-GB"/>
        </w:rPr>
        <w:t xml:space="preserve">In </w:t>
      </w:r>
      <w:r w:rsidR="00AD7210" w:rsidRPr="00214198">
        <w:rPr>
          <w:rFonts w:ascii="Times New Roman" w:hAnsi="Times New Roman" w:cs="Times New Roman"/>
          <w:noProof/>
          <w:sz w:val="24"/>
          <w:szCs w:val="24"/>
          <w:lang w:val="en-GB"/>
        </w:rPr>
        <w:t xml:space="preserve">the </w:t>
      </w:r>
      <w:r w:rsidRPr="00214198">
        <w:rPr>
          <w:rFonts w:ascii="Times New Roman" w:hAnsi="Times New Roman" w:cs="Times New Roman"/>
          <w:noProof/>
          <w:sz w:val="24"/>
          <w:szCs w:val="24"/>
          <w:lang w:val="en-GB"/>
        </w:rPr>
        <w:t>r</w:t>
      </w:r>
      <w:r w:rsidR="00FE7B4E" w:rsidRPr="00214198">
        <w:rPr>
          <w:rFonts w:ascii="Times New Roman" w:hAnsi="Times New Roman" w:cs="Times New Roman"/>
          <w:noProof/>
          <w:sz w:val="24"/>
          <w:szCs w:val="24"/>
          <w:lang w:val="en-GB"/>
        </w:rPr>
        <w:t>ecent literature</w:t>
      </w:r>
      <w:r w:rsidRPr="00214198">
        <w:rPr>
          <w:rFonts w:ascii="Times New Roman" w:hAnsi="Times New Roman" w:cs="Times New Roman"/>
          <w:noProof/>
          <w:sz w:val="24"/>
          <w:szCs w:val="24"/>
          <w:lang w:val="en-GB"/>
        </w:rPr>
        <w:t>,</w:t>
      </w:r>
      <w:r w:rsidR="00FE7B4E" w:rsidRPr="00214198">
        <w:rPr>
          <w:rFonts w:ascii="Times New Roman" w:hAnsi="Times New Roman" w:cs="Times New Roman"/>
          <w:noProof/>
          <w:sz w:val="24"/>
          <w:szCs w:val="24"/>
          <w:lang w:val="en-GB"/>
        </w:rPr>
        <w:t xml:space="preserve"> </w:t>
      </w:r>
      <w:r w:rsidRPr="00214198">
        <w:rPr>
          <w:rFonts w:ascii="Times New Roman" w:hAnsi="Times New Roman" w:cs="Times New Roman"/>
          <w:noProof/>
          <w:sz w:val="24"/>
          <w:szCs w:val="24"/>
          <w:lang w:val="en-GB"/>
        </w:rPr>
        <w:t xml:space="preserve">many studies focus on </w:t>
      </w:r>
      <w:r w:rsidR="00AD7210" w:rsidRPr="00214198">
        <w:rPr>
          <w:rFonts w:ascii="Times New Roman" w:hAnsi="Times New Roman" w:cs="Times New Roman"/>
          <w:noProof/>
          <w:sz w:val="24"/>
          <w:szCs w:val="24"/>
          <w:lang w:val="en-GB"/>
        </w:rPr>
        <w:t xml:space="preserve">the </w:t>
      </w:r>
      <w:r w:rsidR="00FE7B4E" w:rsidRPr="00214198">
        <w:rPr>
          <w:rFonts w:ascii="Times New Roman" w:hAnsi="Times New Roman" w:cs="Times New Roman"/>
          <w:noProof/>
          <w:sz w:val="24"/>
          <w:szCs w:val="24"/>
          <w:lang w:val="en-GB"/>
        </w:rPr>
        <w:t>effe</w:t>
      </w:r>
      <w:r w:rsidR="00FE7B4E" w:rsidRPr="00247B3F">
        <w:rPr>
          <w:rFonts w:ascii="Times New Roman" w:hAnsi="Times New Roman" w:cs="Times New Roman"/>
          <w:noProof/>
          <w:sz w:val="24"/>
          <w:szCs w:val="24"/>
          <w:lang w:val="en-GB"/>
        </w:rPr>
        <w:t xml:space="preserve">ctive flow distribution in a determined hinterland (e.g. </w:t>
      </w:r>
      <w:r w:rsidR="00364CBF">
        <w:rPr>
          <w:rFonts w:ascii="Times New Roman" w:hAnsi="Times New Roman" w:cs="Times New Roman"/>
          <w:noProof/>
          <w:sz w:val="24"/>
          <w:szCs w:val="24"/>
          <w:lang w:val="en-GB"/>
        </w:rPr>
        <w:t xml:space="preserve">Racunica et al. 2004; </w:t>
      </w:r>
      <w:r w:rsidR="009153E0" w:rsidRPr="00247B3F">
        <w:rPr>
          <w:rFonts w:ascii="Times New Roman" w:hAnsi="Times New Roman" w:cs="Times New Roman"/>
          <w:noProof/>
          <w:sz w:val="24"/>
          <w:szCs w:val="24"/>
          <w:lang w:val="en-GB"/>
        </w:rPr>
        <w:t>Notteboom and Rodrigue, 2008</w:t>
      </w:r>
      <w:r w:rsidR="00867E5B" w:rsidRPr="00247B3F">
        <w:rPr>
          <w:rFonts w:ascii="Times New Roman" w:hAnsi="Times New Roman" w:cs="Times New Roman"/>
          <w:noProof/>
          <w:sz w:val="24"/>
          <w:szCs w:val="24"/>
          <w:lang w:val="en-GB"/>
        </w:rPr>
        <w:t>;</w:t>
      </w:r>
      <w:r w:rsidR="00D75908" w:rsidRPr="00247B3F">
        <w:rPr>
          <w:rFonts w:ascii="Times New Roman" w:hAnsi="Times New Roman" w:cs="Times New Roman"/>
          <w:noProof/>
          <w:sz w:val="24"/>
          <w:szCs w:val="24"/>
          <w:lang w:val="en-GB"/>
        </w:rPr>
        <w:t xml:space="preserve"> </w:t>
      </w:r>
      <w:proofErr w:type="spellStart"/>
      <w:r w:rsidR="00D75908" w:rsidRPr="00247B3F">
        <w:rPr>
          <w:rFonts w:ascii="Times New Roman" w:hAnsi="Times New Roman" w:cs="Times New Roman"/>
          <w:sz w:val="24"/>
          <w:szCs w:val="24"/>
          <w:lang w:eastAsia="it-IT"/>
        </w:rPr>
        <w:t>Ambrosino</w:t>
      </w:r>
      <w:proofErr w:type="spellEnd"/>
      <w:r w:rsidR="00D75908" w:rsidRPr="00247B3F">
        <w:rPr>
          <w:rFonts w:ascii="Times New Roman" w:hAnsi="Times New Roman" w:cs="Times New Roman"/>
          <w:sz w:val="24"/>
          <w:szCs w:val="24"/>
          <w:lang w:eastAsia="it-IT"/>
        </w:rPr>
        <w:t xml:space="preserve"> and Sciomachen, 2012</w:t>
      </w:r>
      <w:r w:rsidR="00FE7B4E" w:rsidRPr="00247B3F">
        <w:rPr>
          <w:rFonts w:ascii="Times New Roman" w:hAnsi="Times New Roman" w:cs="Times New Roman"/>
          <w:noProof/>
          <w:sz w:val="24"/>
          <w:szCs w:val="24"/>
          <w:lang w:val="en-GB"/>
        </w:rPr>
        <w:t xml:space="preserve">) </w:t>
      </w:r>
      <w:r>
        <w:rPr>
          <w:rFonts w:ascii="Times New Roman" w:hAnsi="Times New Roman" w:cs="Times New Roman"/>
          <w:noProof/>
          <w:sz w:val="24"/>
          <w:szCs w:val="24"/>
          <w:lang w:val="en-GB"/>
        </w:rPr>
        <w:t>together with</w:t>
      </w:r>
      <w:r w:rsidR="00FE7B4E" w:rsidRPr="00247B3F">
        <w:rPr>
          <w:rFonts w:ascii="Times New Roman" w:hAnsi="Times New Roman" w:cs="Times New Roman"/>
          <w:noProof/>
          <w:sz w:val="24"/>
          <w:szCs w:val="24"/>
          <w:lang w:val="en-GB"/>
        </w:rPr>
        <w:t xml:space="preserve"> </w:t>
      </w:r>
      <w:r>
        <w:rPr>
          <w:rFonts w:ascii="Times New Roman" w:hAnsi="Times New Roman" w:cs="Times New Roman"/>
          <w:noProof/>
          <w:sz w:val="24"/>
          <w:szCs w:val="24"/>
          <w:lang w:val="en-GB"/>
        </w:rPr>
        <w:t xml:space="preserve">the problem </w:t>
      </w:r>
      <w:r w:rsidRPr="00214198">
        <w:rPr>
          <w:rFonts w:ascii="Times New Roman" w:hAnsi="Times New Roman" w:cs="Times New Roman"/>
          <w:noProof/>
          <w:sz w:val="24"/>
          <w:szCs w:val="24"/>
          <w:lang w:val="en-GB"/>
        </w:rPr>
        <w:t xml:space="preserve">of </w:t>
      </w:r>
      <w:r w:rsidR="00FE7B4E" w:rsidRPr="00214198">
        <w:rPr>
          <w:rFonts w:ascii="Times New Roman" w:hAnsi="Times New Roman" w:cs="Times New Roman"/>
          <w:noProof/>
          <w:sz w:val="24"/>
          <w:szCs w:val="24"/>
          <w:lang w:val="en-GB"/>
        </w:rPr>
        <w:t>internaliz</w:t>
      </w:r>
      <w:r w:rsidRPr="00214198">
        <w:rPr>
          <w:rFonts w:ascii="Times New Roman" w:hAnsi="Times New Roman" w:cs="Times New Roman"/>
          <w:noProof/>
          <w:sz w:val="24"/>
          <w:szCs w:val="24"/>
          <w:lang w:val="en-GB"/>
        </w:rPr>
        <w:t>ing</w:t>
      </w:r>
      <w:r w:rsidR="00FE7B4E" w:rsidRPr="00214198">
        <w:rPr>
          <w:rFonts w:ascii="Times New Roman" w:hAnsi="Times New Roman" w:cs="Times New Roman"/>
          <w:noProof/>
          <w:sz w:val="24"/>
          <w:szCs w:val="24"/>
          <w:lang w:val="en-GB"/>
        </w:rPr>
        <w:t xml:space="preserve"> </w:t>
      </w:r>
      <w:r w:rsidR="00AD7210" w:rsidRPr="00214198">
        <w:rPr>
          <w:rFonts w:ascii="Times New Roman" w:hAnsi="Times New Roman" w:cs="Times New Roman"/>
          <w:noProof/>
          <w:sz w:val="24"/>
          <w:szCs w:val="24"/>
          <w:lang w:val="en-GB"/>
        </w:rPr>
        <w:t xml:space="preserve">the </w:t>
      </w:r>
      <w:r w:rsidR="00FE7B4E" w:rsidRPr="00214198">
        <w:rPr>
          <w:rFonts w:ascii="Times New Roman" w:hAnsi="Times New Roman" w:cs="Times New Roman"/>
          <w:noProof/>
          <w:sz w:val="24"/>
          <w:szCs w:val="24"/>
          <w:lang w:val="en-GB"/>
        </w:rPr>
        <w:t>transport costs (e.g. Grosso</w:t>
      </w:r>
      <w:r w:rsidR="009153E0" w:rsidRPr="00214198">
        <w:rPr>
          <w:rFonts w:ascii="Times New Roman" w:hAnsi="Times New Roman" w:cs="Times New Roman"/>
          <w:noProof/>
          <w:sz w:val="24"/>
          <w:szCs w:val="24"/>
          <w:lang w:val="en-GB"/>
        </w:rPr>
        <w:t>, 2011</w:t>
      </w:r>
      <w:r w:rsidR="00FE7B4E" w:rsidRPr="00214198">
        <w:rPr>
          <w:rFonts w:ascii="Times New Roman" w:hAnsi="Times New Roman" w:cs="Times New Roman"/>
          <w:noProof/>
          <w:sz w:val="24"/>
          <w:szCs w:val="24"/>
          <w:lang w:val="en-GB"/>
        </w:rPr>
        <w:t xml:space="preserve">) </w:t>
      </w:r>
      <w:r w:rsidRPr="00214198">
        <w:rPr>
          <w:rFonts w:ascii="Times New Roman" w:hAnsi="Times New Roman" w:cs="Times New Roman"/>
          <w:noProof/>
          <w:sz w:val="24"/>
          <w:szCs w:val="24"/>
          <w:lang w:val="en-GB"/>
        </w:rPr>
        <w:t xml:space="preserve">and the </w:t>
      </w:r>
      <w:r w:rsidR="00FE7B4E" w:rsidRPr="00214198">
        <w:rPr>
          <w:rFonts w:ascii="Times New Roman" w:hAnsi="Times New Roman" w:cs="Times New Roman"/>
          <w:noProof/>
          <w:sz w:val="24"/>
          <w:szCs w:val="24"/>
          <w:lang w:val="en-GB"/>
        </w:rPr>
        <w:t>effect</w:t>
      </w:r>
      <w:r w:rsidRPr="00214198">
        <w:rPr>
          <w:rFonts w:ascii="Times New Roman" w:hAnsi="Times New Roman" w:cs="Times New Roman"/>
          <w:noProof/>
          <w:sz w:val="24"/>
          <w:szCs w:val="24"/>
          <w:lang w:val="en-GB"/>
        </w:rPr>
        <w:t>s</w:t>
      </w:r>
      <w:r w:rsidR="00FE7B4E" w:rsidRPr="00214198">
        <w:rPr>
          <w:rFonts w:ascii="Times New Roman" w:hAnsi="Times New Roman" w:cs="Times New Roman"/>
          <w:noProof/>
          <w:sz w:val="24"/>
          <w:szCs w:val="24"/>
          <w:lang w:val="en-GB"/>
        </w:rPr>
        <w:t xml:space="preserve"> of </w:t>
      </w:r>
      <w:r w:rsidRPr="00214198">
        <w:rPr>
          <w:rFonts w:ascii="Times New Roman" w:hAnsi="Times New Roman" w:cs="Times New Roman"/>
          <w:noProof/>
          <w:sz w:val="24"/>
          <w:szCs w:val="24"/>
          <w:lang w:val="en-GB"/>
        </w:rPr>
        <w:t xml:space="preserve">recent </w:t>
      </w:r>
      <w:r w:rsidR="00FE7B4E" w:rsidRPr="00214198">
        <w:rPr>
          <w:rFonts w:ascii="Times New Roman" w:hAnsi="Times New Roman" w:cs="Times New Roman"/>
          <w:noProof/>
          <w:sz w:val="24"/>
          <w:szCs w:val="24"/>
          <w:lang w:val="en-GB"/>
        </w:rPr>
        <w:t xml:space="preserve">EU </w:t>
      </w:r>
      <w:r w:rsidRPr="00214198">
        <w:rPr>
          <w:rFonts w:ascii="Times New Roman" w:hAnsi="Times New Roman" w:cs="Times New Roman"/>
          <w:noProof/>
          <w:sz w:val="24"/>
          <w:szCs w:val="24"/>
          <w:lang w:val="en-GB"/>
        </w:rPr>
        <w:t xml:space="preserve">transport </w:t>
      </w:r>
      <w:r w:rsidR="00FE7B4E" w:rsidRPr="00214198">
        <w:rPr>
          <w:rFonts w:ascii="Times New Roman" w:hAnsi="Times New Roman" w:cs="Times New Roman"/>
          <w:noProof/>
          <w:sz w:val="24"/>
          <w:szCs w:val="24"/>
          <w:lang w:val="en-GB"/>
        </w:rPr>
        <w:t>polic</w:t>
      </w:r>
      <w:r w:rsidR="00AD7210" w:rsidRPr="00214198">
        <w:rPr>
          <w:rFonts w:ascii="Times New Roman" w:hAnsi="Times New Roman" w:cs="Times New Roman"/>
          <w:noProof/>
          <w:sz w:val="24"/>
          <w:szCs w:val="24"/>
          <w:lang w:val="en-GB"/>
        </w:rPr>
        <w:t>ies</w:t>
      </w:r>
      <w:r w:rsidR="00FE7B4E" w:rsidRPr="00214198">
        <w:rPr>
          <w:rFonts w:ascii="Times New Roman" w:hAnsi="Times New Roman" w:cs="Times New Roman"/>
          <w:noProof/>
          <w:sz w:val="24"/>
          <w:szCs w:val="24"/>
          <w:lang w:val="en-GB"/>
        </w:rPr>
        <w:t xml:space="preserve"> on both</w:t>
      </w:r>
      <w:r w:rsidR="00FE7B4E" w:rsidRPr="00247B3F">
        <w:rPr>
          <w:rFonts w:ascii="Times New Roman" w:hAnsi="Times New Roman" w:cs="Times New Roman"/>
          <w:noProof/>
          <w:sz w:val="24"/>
          <w:szCs w:val="24"/>
          <w:lang w:val="en-GB"/>
        </w:rPr>
        <w:t xml:space="preserve"> th</w:t>
      </w:r>
      <w:r w:rsidR="00214198">
        <w:rPr>
          <w:rFonts w:ascii="Times New Roman" w:hAnsi="Times New Roman" w:cs="Times New Roman"/>
          <w:noProof/>
          <w:sz w:val="24"/>
          <w:szCs w:val="24"/>
          <w:lang w:val="en-GB"/>
        </w:rPr>
        <w:t xml:space="preserve">e cost internalization and its effects of the transport patterns </w:t>
      </w:r>
      <w:r w:rsidR="00FE7B4E" w:rsidRPr="00247B3F">
        <w:rPr>
          <w:rFonts w:ascii="Times New Roman" w:hAnsi="Times New Roman" w:cs="Times New Roman"/>
          <w:noProof/>
          <w:sz w:val="24"/>
          <w:szCs w:val="24"/>
          <w:lang w:val="en-GB"/>
        </w:rPr>
        <w:t>(</w:t>
      </w:r>
      <w:r w:rsidR="009153E0" w:rsidRPr="00247B3F">
        <w:rPr>
          <w:rFonts w:ascii="Times New Roman" w:hAnsi="Times New Roman" w:cs="Times New Roman"/>
          <w:noProof/>
          <w:sz w:val="24"/>
          <w:szCs w:val="24"/>
          <w:lang w:val="en-GB"/>
        </w:rPr>
        <w:t>e.g. Ferrari and Tei, 2012</w:t>
      </w:r>
      <w:r w:rsidR="00FE7B4E" w:rsidRPr="00247B3F">
        <w:rPr>
          <w:rFonts w:ascii="Times New Roman" w:hAnsi="Times New Roman" w:cs="Times New Roman"/>
          <w:noProof/>
          <w:sz w:val="24"/>
          <w:szCs w:val="24"/>
          <w:lang w:val="en-GB"/>
        </w:rPr>
        <w:t>)</w:t>
      </w:r>
      <w:r>
        <w:rPr>
          <w:rFonts w:ascii="Times New Roman" w:hAnsi="Times New Roman" w:cs="Times New Roman"/>
          <w:noProof/>
          <w:sz w:val="24"/>
          <w:szCs w:val="24"/>
          <w:lang w:val="en-GB"/>
        </w:rPr>
        <w:t>. Nevertheless, a</w:t>
      </w:r>
      <w:r w:rsidR="00FE7B4E" w:rsidRPr="00247B3F">
        <w:rPr>
          <w:rFonts w:ascii="Times New Roman" w:hAnsi="Times New Roman" w:cs="Times New Roman"/>
          <w:noProof/>
          <w:sz w:val="24"/>
          <w:szCs w:val="24"/>
          <w:lang w:val="en-GB"/>
        </w:rPr>
        <w:t xml:space="preserve">t the best of our knowledge </w:t>
      </w:r>
      <w:r w:rsidR="00DA6056" w:rsidRPr="00247B3F">
        <w:rPr>
          <w:rFonts w:ascii="Times New Roman" w:hAnsi="Times New Roman" w:cs="Times New Roman"/>
          <w:noProof/>
          <w:sz w:val="24"/>
          <w:szCs w:val="24"/>
          <w:lang w:val="en-GB"/>
        </w:rPr>
        <w:t>only few</w:t>
      </w:r>
      <w:r w:rsidR="00FE7B4E" w:rsidRPr="00247B3F">
        <w:rPr>
          <w:rFonts w:ascii="Times New Roman" w:hAnsi="Times New Roman" w:cs="Times New Roman"/>
          <w:noProof/>
          <w:sz w:val="24"/>
          <w:szCs w:val="24"/>
          <w:lang w:val="en-GB"/>
        </w:rPr>
        <w:t xml:space="preserve"> studies </w:t>
      </w:r>
      <w:r w:rsidR="00473640" w:rsidRPr="00247B3F">
        <w:rPr>
          <w:rFonts w:ascii="Times New Roman" w:hAnsi="Times New Roman" w:cs="Times New Roman"/>
          <w:noProof/>
          <w:sz w:val="24"/>
          <w:szCs w:val="24"/>
          <w:lang w:val="en-GB"/>
        </w:rPr>
        <w:t>analyse</w:t>
      </w:r>
      <w:r w:rsidR="00FE7B4E" w:rsidRPr="00247B3F">
        <w:rPr>
          <w:rFonts w:ascii="Times New Roman" w:hAnsi="Times New Roman" w:cs="Times New Roman"/>
          <w:noProof/>
          <w:sz w:val="24"/>
          <w:szCs w:val="24"/>
          <w:lang w:val="en-GB"/>
        </w:rPr>
        <w:t xml:space="preserve"> the most effective </w:t>
      </w:r>
      <w:r w:rsidR="00FE7B4E" w:rsidRPr="00214198">
        <w:rPr>
          <w:rFonts w:ascii="Times New Roman" w:hAnsi="Times New Roman" w:cs="Times New Roman"/>
          <w:noProof/>
          <w:sz w:val="24"/>
          <w:szCs w:val="24"/>
          <w:lang w:val="en-GB"/>
        </w:rPr>
        <w:t>flow distribution in a given port hinterland</w:t>
      </w:r>
      <w:r w:rsidR="00DA6056" w:rsidRPr="00214198">
        <w:rPr>
          <w:rFonts w:ascii="Times New Roman" w:hAnsi="Times New Roman" w:cs="Times New Roman"/>
          <w:noProof/>
          <w:sz w:val="24"/>
          <w:szCs w:val="24"/>
          <w:lang w:val="en-GB"/>
        </w:rPr>
        <w:t xml:space="preserve"> (e.g. Iannone, 2012)</w:t>
      </w:r>
      <w:r w:rsidR="00FE7B4E" w:rsidRPr="00214198">
        <w:rPr>
          <w:rFonts w:ascii="Times New Roman" w:hAnsi="Times New Roman" w:cs="Times New Roman"/>
          <w:noProof/>
          <w:sz w:val="24"/>
          <w:szCs w:val="24"/>
          <w:lang w:val="en-GB"/>
        </w:rPr>
        <w:t xml:space="preserve">, taking into account not only </w:t>
      </w:r>
      <w:r w:rsidR="00AD7210" w:rsidRPr="00214198">
        <w:rPr>
          <w:rFonts w:ascii="Times New Roman" w:hAnsi="Times New Roman" w:cs="Times New Roman"/>
          <w:noProof/>
          <w:sz w:val="24"/>
          <w:szCs w:val="24"/>
          <w:lang w:val="en-GB"/>
        </w:rPr>
        <w:t xml:space="preserve">the transportation </w:t>
      </w:r>
      <w:r w:rsidR="00473640" w:rsidRPr="00214198">
        <w:rPr>
          <w:rFonts w:ascii="Times New Roman" w:hAnsi="Times New Roman" w:cs="Times New Roman"/>
          <w:noProof/>
          <w:sz w:val="24"/>
          <w:szCs w:val="24"/>
          <w:lang w:val="en-GB"/>
        </w:rPr>
        <w:t xml:space="preserve">costs but also </w:t>
      </w:r>
      <w:r w:rsidR="00AD7210" w:rsidRPr="00214198">
        <w:rPr>
          <w:rFonts w:ascii="Times New Roman" w:hAnsi="Times New Roman" w:cs="Times New Roman"/>
          <w:noProof/>
          <w:sz w:val="24"/>
          <w:szCs w:val="24"/>
          <w:lang w:val="en-GB"/>
        </w:rPr>
        <w:t xml:space="preserve">the </w:t>
      </w:r>
      <w:r w:rsidR="00473640" w:rsidRPr="00214198">
        <w:rPr>
          <w:rFonts w:ascii="Times New Roman" w:hAnsi="Times New Roman" w:cs="Times New Roman"/>
          <w:noProof/>
          <w:sz w:val="24"/>
          <w:szCs w:val="24"/>
          <w:lang w:val="en-GB"/>
        </w:rPr>
        <w:t xml:space="preserve">external ones. The </w:t>
      </w:r>
      <w:r w:rsidR="009F6BD4" w:rsidRPr="00214198">
        <w:rPr>
          <w:rFonts w:ascii="Times New Roman" w:hAnsi="Times New Roman" w:cs="Times New Roman"/>
          <w:noProof/>
          <w:sz w:val="24"/>
          <w:szCs w:val="24"/>
          <w:lang w:val="en-GB"/>
        </w:rPr>
        <w:t>present</w:t>
      </w:r>
      <w:r w:rsidR="00FE7B4E" w:rsidRPr="00214198">
        <w:rPr>
          <w:rFonts w:ascii="Times New Roman" w:hAnsi="Times New Roman" w:cs="Times New Roman"/>
          <w:noProof/>
          <w:sz w:val="24"/>
          <w:szCs w:val="24"/>
          <w:lang w:val="en-GB"/>
        </w:rPr>
        <w:t xml:space="preserve"> paper tries to </w:t>
      </w:r>
      <w:r w:rsidR="00FE7B4E" w:rsidRPr="00214198">
        <w:rPr>
          <w:rFonts w:ascii="Times New Roman" w:hAnsi="Times New Roman" w:cs="Times New Roman"/>
          <w:noProof/>
          <w:sz w:val="24"/>
          <w:szCs w:val="24"/>
          <w:lang w:val="en-GB"/>
        </w:rPr>
        <w:lastRenderedPageBreak/>
        <w:t>fill this gap.</w:t>
      </w:r>
      <w:r w:rsidR="00520FCE" w:rsidRPr="00214198">
        <w:rPr>
          <w:rFonts w:ascii="Times New Roman" w:hAnsi="Times New Roman" w:cs="Times New Roman"/>
          <w:noProof/>
          <w:sz w:val="24"/>
          <w:szCs w:val="24"/>
          <w:lang w:val="en-GB"/>
        </w:rPr>
        <w:t xml:space="preserve"> </w:t>
      </w:r>
      <w:r w:rsidR="006E203D" w:rsidRPr="00214198">
        <w:rPr>
          <w:rFonts w:ascii="Times New Roman" w:hAnsi="Times New Roman" w:cs="Times New Roman"/>
          <w:noProof/>
          <w:sz w:val="24"/>
          <w:szCs w:val="24"/>
          <w:lang w:val="en-GB"/>
        </w:rPr>
        <w:t>A</w:t>
      </w:r>
      <w:r w:rsidR="009F6BD4" w:rsidRPr="00214198">
        <w:rPr>
          <w:rFonts w:ascii="Times New Roman" w:hAnsi="Times New Roman" w:cs="Times New Roman"/>
          <w:noProof/>
          <w:sz w:val="24"/>
          <w:szCs w:val="24"/>
          <w:lang w:val="en-GB"/>
        </w:rPr>
        <w:t xml:space="preserve"> mathematical programming model </w:t>
      </w:r>
      <w:r w:rsidR="00FE7B4E" w:rsidRPr="00214198">
        <w:rPr>
          <w:rFonts w:ascii="Times New Roman" w:hAnsi="Times New Roman" w:cs="Times New Roman"/>
          <w:noProof/>
          <w:sz w:val="24"/>
          <w:szCs w:val="24"/>
          <w:lang w:val="en-GB"/>
        </w:rPr>
        <w:t>has been develop</w:t>
      </w:r>
      <w:r w:rsidR="00515669" w:rsidRPr="00214198">
        <w:rPr>
          <w:rFonts w:ascii="Times New Roman" w:hAnsi="Times New Roman" w:cs="Times New Roman"/>
          <w:noProof/>
          <w:sz w:val="24"/>
          <w:szCs w:val="24"/>
          <w:lang w:val="en-GB"/>
        </w:rPr>
        <w:t>p</w:t>
      </w:r>
      <w:r w:rsidR="00FE7B4E" w:rsidRPr="00214198">
        <w:rPr>
          <w:rFonts w:ascii="Times New Roman" w:hAnsi="Times New Roman" w:cs="Times New Roman"/>
          <w:noProof/>
          <w:sz w:val="24"/>
          <w:szCs w:val="24"/>
          <w:lang w:val="en-GB"/>
        </w:rPr>
        <w:t>ed</w:t>
      </w:r>
      <w:r w:rsidR="006E203D" w:rsidRPr="00214198">
        <w:rPr>
          <w:rFonts w:ascii="Times New Roman" w:hAnsi="Times New Roman" w:cs="Times New Roman"/>
          <w:noProof/>
          <w:sz w:val="24"/>
          <w:szCs w:val="24"/>
          <w:lang w:val="en-GB"/>
        </w:rPr>
        <w:t xml:space="preserve"> </w:t>
      </w:r>
      <w:r w:rsidR="00364CBF">
        <w:rPr>
          <w:rFonts w:ascii="Times New Roman" w:hAnsi="Times New Roman" w:cs="Times New Roman"/>
          <w:noProof/>
          <w:sz w:val="24"/>
          <w:szCs w:val="24"/>
          <w:lang w:val="en-GB"/>
        </w:rPr>
        <w:t>fo</w:t>
      </w:r>
      <w:r w:rsidR="006E203D" w:rsidRPr="00214198">
        <w:rPr>
          <w:rFonts w:ascii="Times New Roman" w:hAnsi="Times New Roman" w:cs="Times New Roman"/>
          <w:noProof/>
          <w:sz w:val="24"/>
          <w:szCs w:val="24"/>
          <w:lang w:val="en-GB"/>
        </w:rPr>
        <w:t>r designing a distribution netwok</w:t>
      </w:r>
      <w:r w:rsidR="00C87E69" w:rsidRPr="00214198">
        <w:rPr>
          <w:rFonts w:ascii="Times New Roman" w:hAnsi="Times New Roman" w:cs="Times New Roman"/>
          <w:noProof/>
          <w:sz w:val="24"/>
          <w:szCs w:val="24"/>
          <w:lang w:val="en-GB"/>
        </w:rPr>
        <w:t xml:space="preserve">, </w:t>
      </w:r>
      <w:r w:rsidR="00F71C7B" w:rsidRPr="00214198">
        <w:rPr>
          <w:rFonts w:ascii="Times New Roman" w:hAnsi="Times New Roman" w:cs="Times New Roman"/>
          <w:noProof/>
          <w:sz w:val="24"/>
          <w:szCs w:val="24"/>
          <w:lang w:val="en-GB"/>
        </w:rPr>
        <w:t xml:space="preserve">in which </w:t>
      </w:r>
      <w:r w:rsidR="00C87E69" w:rsidRPr="00214198">
        <w:rPr>
          <w:rFonts w:ascii="Times New Roman" w:hAnsi="Times New Roman" w:cs="Times New Roman"/>
          <w:noProof/>
          <w:sz w:val="24"/>
          <w:szCs w:val="24"/>
          <w:lang w:val="en-GB"/>
        </w:rPr>
        <w:t xml:space="preserve">inland ports have to be located </w:t>
      </w:r>
      <w:r w:rsidR="00FE7B4E" w:rsidRPr="00214198">
        <w:rPr>
          <w:rFonts w:ascii="Times New Roman" w:hAnsi="Times New Roman" w:cs="Times New Roman"/>
          <w:noProof/>
          <w:sz w:val="24"/>
          <w:szCs w:val="24"/>
          <w:lang w:val="en-GB"/>
        </w:rPr>
        <w:t xml:space="preserve">on a specific hinterland and </w:t>
      </w:r>
      <w:r w:rsidR="009F6BD4" w:rsidRPr="00214198">
        <w:rPr>
          <w:rFonts w:ascii="Times New Roman" w:hAnsi="Times New Roman" w:cs="Times New Roman"/>
          <w:noProof/>
          <w:sz w:val="24"/>
          <w:szCs w:val="24"/>
          <w:lang w:val="en-GB"/>
        </w:rPr>
        <w:t xml:space="preserve">the </w:t>
      </w:r>
      <w:r w:rsidR="006E203D" w:rsidRPr="00214198">
        <w:rPr>
          <w:rFonts w:ascii="Times New Roman" w:hAnsi="Times New Roman" w:cs="Times New Roman"/>
          <w:noProof/>
          <w:sz w:val="24"/>
          <w:szCs w:val="24"/>
          <w:lang w:val="en-GB"/>
        </w:rPr>
        <w:t xml:space="preserve">optimal </w:t>
      </w:r>
      <w:r w:rsidR="00F71C7B" w:rsidRPr="00214198">
        <w:rPr>
          <w:rFonts w:ascii="Times New Roman" w:hAnsi="Times New Roman" w:cs="Times New Roman"/>
          <w:noProof/>
          <w:sz w:val="24"/>
          <w:szCs w:val="24"/>
          <w:lang w:val="en-GB"/>
        </w:rPr>
        <w:t xml:space="preserve">distribution </w:t>
      </w:r>
      <w:r w:rsidR="00F12AF0" w:rsidRPr="00214198">
        <w:rPr>
          <w:rFonts w:ascii="Times New Roman" w:hAnsi="Times New Roman" w:cs="Times New Roman"/>
          <w:noProof/>
          <w:sz w:val="24"/>
          <w:szCs w:val="24"/>
          <w:lang w:val="en-GB"/>
        </w:rPr>
        <w:t xml:space="preserve">flow </w:t>
      </w:r>
      <w:r w:rsidR="00C87E69" w:rsidRPr="00214198">
        <w:rPr>
          <w:rFonts w:ascii="Times New Roman" w:hAnsi="Times New Roman" w:cs="Times New Roman"/>
          <w:noProof/>
          <w:sz w:val="24"/>
          <w:szCs w:val="24"/>
          <w:lang w:val="en-GB"/>
        </w:rPr>
        <w:t>has to be defined</w:t>
      </w:r>
      <w:r w:rsidR="009F6BD4" w:rsidRPr="004D234A">
        <w:rPr>
          <w:rFonts w:ascii="Times New Roman" w:hAnsi="Times New Roman" w:cs="Times New Roman"/>
          <w:noProof/>
          <w:sz w:val="24"/>
          <w:szCs w:val="24"/>
          <w:lang w:val="en-GB"/>
        </w:rPr>
        <w:t xml:space="preserve">; </w:t>
      </w:r>
      <w:r w:rsidR="00031CCA" w:rsidRPr="004D234A">
        <w:rPr>
          <w:rFonts w:ascii="Times New Roman" w:hAnsi="Times New Roman" w:cs="Times New Roman"/>
          <w:noProof/>
          <w:sz w:val="24"/>
          <w:szCs w:val="24"/>
          <w:lang w:val="en-GB"/>
        </w:rPr>
        <w:t xml:space="preserve">two </w:t>
      </w:r>
      <w:r w:rsidR="00A521DB" w:rsidRPr="004D234A">
        <w:rPr>
          <w:rFonts w:ascii="Times New Roman" w:hAnsi="Times New Roman" w:cs="Times New Roman"/>
          <w:noProof/>
          <w:sz w:val="24"/>
          <w:szCs w:val="24"/>
          <w:lang w:val="en-GB"/>
        </w:rPr>
        <w:t>competing</w:t>
      </w:r>
      <w:r w:rsidR="00FE7B4E" w:rsidRPr="004D234A">
        <w:rPr>
          <w:rFonts w:ascii="Times New Roman" w:hAnsi="Times New Roman" w:cs="Times New Roman"/>
          <w:noProof/>
          <w:sz w:val="24"/>
          <w:szCs w:val="24"/>
          <w:lang w:val="en-GB"/>
        </w:rPr>
        <w:t xml:space="preserve"> transport modes</w:t>
      </w:r>
      <w:r w:rsidR="009F6BD4" w:rsidRPr="004D234A">
        <w:rPr>
          <w:rFonts w:ascii="Times New Roman" w:hAnsi="Times New Roman" w:cs="Times New Roman"/>
          <w:noProof/>
          <w:sz w:val="24"/>
          <w:szCs w:val="24"/>
          <w:lang w:val="en-GB"/>
        </w:rPr>
        <w:t xml:space="preserve"> are considered, namely </w:t>
      </w:r>
      <w:r w:rsidR="00FE7B4E" w:rsidRPr="004D234A">
        <w:rPr>
          <w:rFonts w:ascii="Times New Roman" w:hAnsi="Times New Roman" w:cs="Times New Roman"/>
          <w:noProof/>
          <w:sz w:val="24"/>
          <w:szCs w:val="24"/>
          <w:lang w:val="en-GB"/>
        </w:rPr>
        <w:t xml:space="preserve">rail, road </w:t>
      </w:r>
      <w:r w:rsidR="00031CCA" w:rsidRPr="004D234A">
        <w:rPr>
          <w:rFonts w:ascii="Times New Roman" w:hAnsi="Times New Roman" w:cs="Times New Roman"/>
          <w:noProof/>
          <w:sz w:val="24"/>
          <w:szCs w:val="24"/>
          <w:lang w:val="en-GB"/>
        </w:rPr>
        <w:t xml:space="preserve">that can be also combined generating an </w:t>
      </w:r>
      <w:r w:rsidR="00FE7B4E" w:rsidRPr="004D234A">
        <w:rPr>
          <w:rFonts w:ascii="Times New Roman" w:hAnsi="Times New Roman" w:cs="Times New Roman"/>
          <w:noProof/>
          <w:sz w:val="24"/>
          <w:szCs w:val="24"/>
          <w:lang w:val="en-GB"/>
        </w:rPr>
        <w:t>intermodal transport.</w:t>
      </w:r>
      <w:r w:rsidR="006E203D" w:rsidRPr="004D234A">
        <w:rPr>
          <w:rFonts w:ascii="Times New Roman" w:hAnsi="Times New Roman" w:cs="Times New Roman"/>
          <w:noProof/>
          <w:sz w:val="24"/>
          <w:szCs w:val="24"/>
          <w:lang w:val="en-GB"/>
        </w:rPr>
        <w:t xml:space="preserve"> The location and flow distribution decisions are taken with the aim of minimizing the overall distribution costs</w:t>
      </w:r>
      <w:r w:rsidR="00B14A2A" w:rsidRPr="004D234A">
        <w:rPr>
          <w:rFonts w:ascii="Times New Roman" w:hAnsi="Times New Roman" w:cs="Times New Roman"/>
          <w:noProof/>
          <w:sz w:val="24"/>
          <w:szCs w:val="24"/>
          <w:lang w:val="en-GB"/>
        </w:rPr>
        <w:t>,</w:t>
      </w:r>
      <w:r w:rsidR="006E203D" w:rsidRPr="004D234A">
        <w:rPr>
          <w:rFonts w:ascii="Times New Roman" w:hAnsi="Times New Roman" w:cs="Times New Roman"/>
          <w:noProof/>
          <w:sz w:val="24"/>
          <w:szCs w:val="24"/>
          <w:lang w:val="en-GB"/>
        </w:rPr>
        <w:t xml:space="preserve"> </w:t>
      </w:r>
      <w:r w:rsidR="00B14A2A" w:rsidRPr="004D234A">
        <w:rPr>
          <w:rFonts w:ascii="Times New Roman" w:hAnsi="Times New Roman" w:cs="Times New Roman"/>
          <w:noProof/>
          <w:sz w:val="24"/>
          <w:szCs w:val="24"/>
          <w:lang w:val="en-GB"/>
        </w:rPr>
        <w:t xml:space="preserve">which are </w:t>
      </w:r>
      <w:r w:rsidR="00253D9A" w:rsidRPr="004D234A">
        <w:rPr>
          <w:rFonts w:ascii="Times New Roman" w:hAnsi="Times New Roman" w:cs="Times New Roman"/>
          <w:noProof/>
          <w:sz w:val="24"/>
          <w:szCs w:val="24"/>
          <w:lang w:val="en-GB"/>
        </w:rPr>
        <w:t>given by tranportation and</w:t>
      </w:r>
      <w:r w:rsidR="006E203D" w:rsidRPr="004D234A">
        <w:rPr>
          <w:rFonts w:ascii="Times New Roman" w:hAnsi="Times New Roman" w:cs="Times New Roman"/>
          <w:noProof/>
          <w:sz w:val="24"/>
          <w:szCs w:val="24"/>
          <w:lang w:val="en-GB"/>
        </w:rPr>
        <w:t xml:space="preserve"> externality costs and </w:t>
      </w:r>
      <w:r w:rsidR="00253D9A" w:rsidRPr="004D234A">
        <w:rPr>
          <w:rFonts w:ascii="Times New Roman" w:hAnsi="Times New Roman" w:cs="Times New Roman"/>
          <w:noProof/>
          <w:sz w:val="24"/>
          <w:szCs w:val="24"/>
          <w:lang w:val="en-GB"/>
        </w:rPr>
        <w:t>th</w:t>
      </w:r>
      <w:r w:rsidR="00515669" w:rsidRPr="004D234A">
        <w:rPr>
          <w:rFonts w:ascii="Times New Roman" w:hAnsi="Times New Roman" w:cs="Times New Roman"/>
          <w:noProof/>
          <w:sz w:val="24"/>
          <w:szCs w:val="24"/>
          <w:lang w:val="en-GB"/>
        </w:rPr>
        <w:t>ose</w:t>
      </w:r>
      <w:r w:rsidR="006E203D" w:rsidRPr="004D234A">
        <w:rPr>
          <w:rFonts w:ascii="Times New Roman" w:hAnsi="Times New Roman" w:cs="Times New Roman"/>
          <w:noProof/>
          <w:sz w:val="24"/>
          <w:szCs w:val="24"/>
          <w:lang w:val="en-GB"/>
        </w:rPr>
        <w:t xml:space="preserve"> associated </w:t>
      </w:r>
      <w:r w:rsidR="00253D9A" w:rsidRPr="004D234A">
        <w:rPr>
          <w:rFonts w:ascii="Times New Roman" w:hAnsi="Times New Roman" w:cs="Times New Roman"/>
          <w:noProof/>
          <w:sz w:val="24"/>
          <w:szCs w:val="24"/>
          <w:lang w:val="en-GB"/>
        </w:rPr>
        <w:t>with</w:t>
      </w:r>
      <w:r w:rsidR="00F71C7B" w:rsidRPr="004D234A">
        <w:rPr>
          <w:rFonts w:ascii="Times New Roman" w:hAnsi="Times New Roman" w:cs="Times New Roman"/>
          <w:noProof/>
          <w:sz w:val="24"/>
          <w:szCs w:val="24"/>
          <w:lang w:val="en-GB"/>
        </w:rPr>
        <w:t xml:space="preserve"> the</w:t>
      </w:r>
      <w:r w:rsidR="006E203D" w:rsidRPr="004D234A">
        <w:rPr>
          <w:rFonts w:ascii="Times New Roman" w:hAnsi="Times New Roman" w:cs="Times New Roman"/>
          <w:noProof/>
          <w:sz w:val="24"/>
          <w:szCs w:val="24"/>
          <w:lang w:val="en-GB"/>
        </w:rPr>
        <w:t xml:space="preserve"> inland ports.</w:t>
      </w:r>
      <w:r w:rsidR="00FE7B4E" w:rsidRPr="004D234A">
        <w:rPr>
          <w:rFonts w:ascii="Times New Roman" w:hAnsi="Times New Roman" w:cs="Times New Roman"/>
          <w:noProof/>
          <w:sz w:val="24"/>
          <w:szCs w:val="24"/>
          <w:lang w:val="en-GB"/>
        </w:rPr>
        <w:t xml:space="preserve"> </w:t>
      </w:r>
      <w:r w:rsidR="00B22F7A" w:rsidRPr="004D234A">
        <w:rPr>
          <w:rFonts w:ascii="Times New Roman" w:hAnsi="Times New Roman" w:cs="Times New Roman"/>
          <w:noProof/>
          <w:sz w:val="24"/>
          <w:szCs w:val="24"/>
          <w:lang w:val="en-GB"/>
        </w:rPr>
        <w:t>A</w:t>
      </w:r>
      <w:r w:rsidR="00F71C7B" w:rsidRPr="004D234A">
        <w:rPr>
          <w:rFonts w:ascii="Times New Roman" w:hAnsi="Times New Roman" w:cs="Times New Roman"/>
          <w:noProof/>
          <w:sz w:val="24"/>
          <w:szCs w:val="24"/>
          <w:lang w:val="en-GB"/>
        </w:rPr>
        <w:t xml:space="preserve"> </w:t>
      </w:r>
      <w:r w:rsidR="00DA6056" w:rsidRPr="004D234A">
        <w:rPr>
          <w:rFonts w:ascii="Times New Roman" w:hAnsi="Times New Roman" w:cs="Times New Roman"/>
          <w:noProof/>
          <w:sz w:val="24"/>
          <w:szCs w:val="24"/>
          <w:lang w:val="en-GB"/>
        </w:rPr>
        <w:t>real case scenario</w:t>
      </w:r>
      <w:r w:rsidR="00092200" w:rsidRPr="004D234A">
        <w:rPr>
          <w:rFonts w:ascii="Times New Roman" w:hAnsi="Times New Roman" w:cs="Times New Roman"/>
          <w:noProof/>
          <w:sz w:val="24"/>
          <w:szCs w:val="24"/>
          <w:lang w:val="en-GB"/>
        </w:rPr>
        <w:t>,</w:t>
      </w:r>
      <w:r w:rsidR="00F71C7B" w:rsidRPr="004D234A">
        <w:rPr>
          <w:rFonts w:ascii="Times New Roman" w:hAnsi="Times New Roman" w:cs="Times New Roman"/>
          <w:noProof/>
          <w:sz w:val="24"/>
          <w:szCs w:val="24"/>
          <w:lang w:val="en-GB"/>
        </w:rPr>
        <w:t xml:space="preserve"> refer</w:t>
      </w:r>
      <w:r w:rsidR="009B6DBA" w:rsidRPr="004D234A">
        <w:rPr>
          <w:rFonts w:ascii="Times New Roman" w:hAnsi="Times New Roman" w:cs="Times New Roman"/>
          <w:noProof/>
          <w:sz w:val="24"/>
          <w:szCs w:val="24"/>
          <w:lang w:val="en-GB"/>
        </w:rPr>
        <w:t>ring</w:t>
      </w:r>
      <w:r w:rsidR="00F71C7B" w:rsidRPr="004D234A">
        <w:rPr>
          <w:rFonts w:ascii="Times New Roman" w:hAnsi="Times New Roman" w:cs="Times New Roman"/>
          <w:noProof/>
          <w:sz w:val="24"/>
          <w:szCs w:val="24"/>
          <w:lang w:val="en-GB"/>
        </w:rPr>
        <w:t xml:space="preserve"> to </w:t>
      </w:r>
      <w:r w:rsidR="00E24323" w:rsidRPr="004D234A">
        <w:rPr>
          <w:rFonts w:ascii="Times New Roman" w:hAnsi="Times New Roman" w:cs="Times New Roman"/>
          <w:noProof/>
          <w:sz w:val="24"/>
          <w:szCs w:val="24"/>
          <w:lang w:val="en-GB"/>
        </w:rPr>
        <w:t xml:space="preserve">the </w:t>
      </w:r>
      <w:r w:rsidR="00247B3F" w:rsidRPr="004D234A">
        <w:rPr>
          <w:rFonts w:ascii="Times New Roman" w:hAnsi="Times New Roman" w:cs="Times New Roman"/>
          <w:noProof/>
          <w:sz w:val="24"/>
          <w:szCs w:val="24"/>
          <w:lang w:val="en-GB"/>
        </w:rPr>
        <w:t xml:space="preserve">North Western </w:t>
      </w:r>
      <w:r w:rsidR="00FE7B4E" w:rsidRPr="004D234A">
        <w:rPr>
          <w:rFonts w:ascii="Times New Roman" w:hAnsi="Times New Roman" w:cs="Times New Roman"/>
          <w:noProof/>
          <w:sz w:val="24"/>
          <w:szCs w:val="24"/>
          <w:lang w:val="en-GB"/>
        </w:rPr>
        <w:t>Italian regions</w:t>
      </w:r>
      <w:r w:rsidR="009B6DBA" w:rsidRPr="004D234A">
        <w:rPr>
          <w:rFonts w:ascii="Times New Roman" w:hAnsi="Times New Roman" w:cs="Times New Roman"/>
          <w:noProof/>
          <w:sz w:val="24"/>
          <w:szCs w:val="24"/>
          <w:lang w:val="en-GB"/>
        </w:rPr>
        <w:t xml:space="preserve">, has been analysed; the data used </w:t>
      </w:r>
      <w:r w:rsidR="00F71C7B" w:rsidRPr="004D234A">
        <w:rPr>
          <w:rFonts w:ascii="Times New Roman" w:hAnsi="Times New Roman" w:cs="Times New Roman"/>
          <w:noProof/>
          <w:sz w:val="24"/>
          <w:szCs w:val="24"/>
          <w:lang w:val="en-GB"/>
        </w:rPr>
        <w:t xml:space="preserve">have been </w:t>
      </w:r>
      <w:r w:rsidR="00FE7B4E" w:rsidRPr="004D234A">
        <w:rPr>
          <w:rFonts w:ascii="Times New Roman" w:hAnsi="Times New Roman" w:cs="Times New Roman"/>
          <w:noProof/>
          <w:sz w:val="24"/>
          <w:szCs w:val="24"/>
          <w:lang w:val="en-GB"/>
        </w:rPr>
        <w:t xml:space="preserve">provided by </w:t>
      </w:r>
      <w:r w:rsidR="00F71C7B" w:rsidRPr="004D234A">
        <w:rPr>
          <w:rFonts w:ascii="Times New Roman" w:hAnsi="Times New Roman" w:cs="Times New Roman"/>
          <w:noProof/>
          <w:sz w:val="24"/>
          <w:szCs w:val="24"/>
          <w:lang w:val="en-GB"/>
        </w:rPr>
        <w:t xml:space="preserve">the </w:t>
      </w:r>
      <w:r w:rsidR="00A521DB" w:rsidRPr="004D234A">
        <w:rPr>
          <w:rFonts w:ascii="Times New Roman" w:hAnsi="Times New Roman" w:cs="Times New Roman"/>
          <w:noProof/>
          <w:sz w:val="24"/>
          <w:szCs w:val="24"/>
          <w:lang w:val="en-GB"/>
        </w:rPr>
        <w:t xml:space="preserve">Italian National </w:t>
      </w:r>
      <w:r w:rsidR="00FE7B4E" w:rsidRPr="004D234A">
        <w:rPr>
          <w:rFonts w:ascii="Times New Roman" w:hAnsi="Times New Roman" w:cs="Times New Roman"/>
          <w:noProof/>
          <w:sz w:val="24"/>
          <w:szCs w:val="24"/>
          <w:lang w:val="en-GB"/>
        </w:rPr>
        <w:t>Customs for Ligurian ports (i.e. Genoa, La Spezia and Savona) at 2011</w:t>
      </w:r>
      <w:r w:rsidR="00DA6056" w:rsidRPr="004D234A">
        <w:rPr>
          <w:rFonts w:ascii="Times New Roman" w:hAnsi="Times New Roman" w:cs="Times New Roman"/>
          <w:noProof/>
          <w:sz w:val="24"/>
          <w:szCs w:val="24"/>
          <w:lang w:val="en-GB"/>
        </w:rPr>
        <w:t xml:space="preserve"> (the last full available year)</w:t>
      </w:r>
      <w:r w:rsidR="00FE7B4E" w:rsidRPr="004D234A">
        <w:rPr>
          <w:rFonts w:ascii="Times New Roman" w:hAnsi="Times New Roman" w:cs="Times New Roman"/>
          <w:noProof/>
          <w:sz w:val="24"/>
          <w:szCs w:val="24"/>
          <w:lang w:val="en-GB"/>
        </w:rPr>
        <w:t>. Moreover</w:t>
      </w:r>
      <w:r w:rsidR="00E24323" w:rsidRPr="004D234A">
        <w:rPr>
          <w:rFonts w:ascii="Times New Roman" w:hAnsi="Times New Roman" w:cs="Times New Roman"/>
          <w:noProof/>
          <w:sz w:val="24"/>
          <w:szCs w:val="24"/>
          <w:lang w:val="en-GB"/>
        </w:rPr>
        <w:t>,</w:t>
      </w:r>
      <w:r w:rsidR="00FE7B4E" w:rsidRPr="004D234A">
        <w:rPr>
          <w:rFonts w:ascii="Times New Roman" w:hAnsi="Times New Roman" w:cs="Times New Roman"/>
          <w:noProof/>
          <w:sz w:val="24"/>
          <w:szCs w:val="24"/>
          <w:lang w:val="en-GB"/>
        </w:rPr>
        <w:t xml:space="preserve"> infrastructural data ha</w:t>
      </w:r>
      <w:r w:rsidR="00515D49" w:rsidRPr="004D234A">
        <w:rPr>
          <w:rFonts w:ascii="Times New Roman" w:hAnsi="Times New Roman" w:cs="Times New Roman"/>
          <w:noProof/>
          <w:sz w:val="24"/>
          <w:szCs w:val="24"/>
          <w:lang w:val="en-GB"/>
        </w:rPr>
        <w:t>ve</w:t>
      </w:r>
      <w:r w:rsidR="00FE7B4E" w:rsidRPr="004D234A">
        <w:rPr>
          <w:rFonts w:ascii="Times New Roman" w:hAnsi="Times New Roman" w:cs="Times New Roman"/>
          <w:noProof/>
          <w:sz w:val="24"/>
          <w:szCs w:val="24"/>
          <w:lang w:val="en-GB"/>
        </w:rPr>
        <w:t xml:space="preserve"> been collected </w:t>
      </w:r>
      <w:r w:rsidR="00E24323" w:rsidRPr="004D234A">
        <w:rPr>
          <w:rFonts w:ascii="Times New Roman" w:hAnsi="Times New Roman" w:cs="Times New Roman"/>
          <w:noProof/>
          <w:sz w:val="24"/>
          <w:szCs w:val="24"/>
          <w:lang w:val="en-GB"/>
        </w:rPr>
        <w:t>for be</w:t>
      </w:r>
      <w:r w:rsidR="007243C9" w:rsidRPr="004D234A">
        <w:rPr>
          <w:rFonts w:ascii="Times New Roman" w:hAnsi="Times New Roman" w:cs="Times New Roman"/>
          <w:noProof/>
          <w:sz w:val="24"/>
          <w:szCs w:val="24"/>
          <w:lang w:val="en-GB"/>
        </w:rPr>
        <w:t>i</w:t>
      </w:r>
      <w:r w:rsidR="00E24323" w:rsidRPr="004D234A">
        <w:rPr>
          <w:rFonts w:ascii="Times New Roman" w:hAnsi="Times New Roman" w:cs="Times New Roman"/>
          <w:noProof/>
          <w:sz w:val="24"/>
          <w:szCs w:val="24"/>
          <w:lang w:val="en-GB"/>
        </w:rPr>
        <w:t xml:space="preserve">ng able </w:t>
      </w:r>
      <w:r w:rsidR="00FE7B4E" w:rsidRPr="004D234A">
        <w:rPr>
          <w:rFonts w:ascii="Times New Roman" w:hAnsi="Times New Roman" w:cs="Times New Roman"/>
          <w:noProof/>
          <w:sz w:val="24"/>
          <w:szCs w:val="24"/>
          <w:lang w:val="en-GB"/>
        </w:rPr>
        <w:t xml:space="preserve">to draw </w:t>
      </w:r>
      <w:r w:rsidR="00E24323" w:rsidRPr="004D234A">
        <w:rPr>
          <w:rFonts w:ascii="Times New Roman" w:hAnsi="Times New Roman" w:cs="Times New Roman"/>
          <w:noProof/>
          <w:sz w:val="24"/>
          <w:szCs w:val="24"/>
          <w:lang w:val="en-GB"/>
        </w:rPr>
        <w:t xml:space="preserve">the </w:t>
      </w:r>
      <w:r w:rsidR="00E534E0" w:rsidRPr="004D234A">
        <w:rPr>
          <w:rFonts w:ascii="Times New Roman" w:hAnsi="Times New Roman" w:cs="Times New Roman"/>
          <w:noProof/>
          <w:sz w:val="24"/>
          <w:szCs w:val="24"/>
          <w:lang w:val="en-GB"/>
        </w:rPr>
        <w:t xml:space="preserve">network analysed by the </w:t>
      </w:r>
      <w:r w:rsidR="00515D49" w:rsidRPr="004D234A">
        <w:rPr>
          <w:rFonts w:ascii="Times New Roman" w:hAnsi="Times New Roman" w:cs="Times New Roman"/>
          <w:noProof/>
          <w:sz w:val="24"/>
          <w:szCs w:val="24"/>
          <w:lang w:val="en-GB"/>
        </w:rPr>
        <w:t xml:space="preserve">proposed </w:t>
      </w:r>
      <w:r w:rsidR="00FE7B4E" w:rsidRPr="004D234A">
        <w:rPr>
          <w:rFonts w:ascii="Times New Roman" w:hAnsi="Times New Roman" w:cs="Times New Roman"/>
          <w:noProof/>
          <w:sz w:val="24"/>
          <w:szCs w:val="24"/>
          <w:lang w:val="en-GB"/>
        </w:rPr>
        <w:t>mode</w:t>
      </w:r>
      <w:r w:rsidR="00515D49" w:rsidRPr="004D234A">
        <w:rPr>
          <w:rFonts w:ascii="Times New Roman" w:hAnsi="Times New Roman" w:cs="Times New Roman"/>
          <w:noProof/>
          <w:sz w:val="24"/>
          <w:szCs w:val="24"/>
          <w:lang w:val="en-GB"/>
        </w:rPr>
        <w:t xml:space="preserve">l; more precisely, </w:t>
      </w:r>
      <w:r w:rsidR="00FE7B4E" w:rsidRPr="004D234A">
        <w:rPr>
          <w:rFonts w:ascii="Times New Roman" w:hAnsi="Times New Roman" w:cs="Times New Roman"/>
          <w:noProof/>
          <w:sz w:val="24"/>
          <w:szCs w:val="24"/>
          <w:lang w:val="en-GB"/>
        </w:rPr>
        <w:t>the whole highway and rai</w:t>
      </w:r>
      <w:r w:rsidR="00DA6056" w:rsidRPr="004D234A">
        <w:rPr>
          <w:rFonts w:ascii="Times New Roman" w:hAnsi="Times New Roman" w:cs="Times New Roman"/>
          <w:noProof/>
          <w:sz w:val="24"/>
          <w:szCs w:val="24"/>
          <w:lang w:val="en-GB"/>
        </w:rPr>
        <w:t>l</w:t>
      </w:r>
      <w:r w:rsidR="00FE7B4E" w:rsidRPr="004D234A">
        <w:rPr>
          <w:rFonts w:ascii="Times New Roman" w:hAnsi="Times New Roman" w:cs="Times New Roman"/>
          <w:noProof/>
          <w:sz w:val="24"/>
          <w:szCs w:val="24"/>
          <w:lang w:val="en-GB"/>
        </w:rPr>
        <w:t>way network</w:t>
      </w:r>
      <w:r w:rsidR="00515D49" w:rsidRPr="004D234A">
        <w:rPr>
          <w:rFonts w:ascii="Times New Roman" w:hAnsi="Times New Roman" w:cs="Times New Roman"/>
          <w:noProof/>
          <w:sz w:val="24"/>
          <w:szCs w:val="24"/>
          <w:lang w:val="en-GB"/>
        </w:rPr>
        <w:t xml:space="preserve">s of the Italian regions </w:t>
      </w:r>
      <w:r w:rsidR="00515669" w:rsidRPr="004D234A">
        <w:rPr>
          <w:rFonts w:ascii="Times New Roman" w:hAnsi="Times New Roman" w:cs="Times New Roman"/>
          <w:noProof/>
          <w:sz w:val="24"/>
          <w:szCs w:val="24"/>
          <w:lang w:val="en-GB"/>
        </w:rPr>
        <w:t xml:space="preserve">under study </w:t>
      </w:r>
      <w:r w:rsidR="00515D49" w:rsidRPr="004D234A">
        <w:rPr>
          <w:rFonts w:ascii="Times New Roman" w:hAnsi="Times New Roman" w:cs="Times New Roman"/>
          <w:noProof/>
          <w:sz w:val="24"/>
          <w:szCs w:val="24"/>
          <w:lang w:val="en-GB"/>
        </w:rPr>
        <w:t>have been considered</w:t>
      </w:r>
      <w:r w:rsidR="00FE7B4E" w:rsidRPr="004D234A">
        <w:rPr>
          <w:rFonts w:ascii="Times New Roman" w:hAnsi="Times New Roman" w:cs="Times New Roman"/>
          <w:noProof/>
          <w:sz w:val="24"/>
          <w:szCs w:val="24"/>
          <w:lang w:val="en-GB"/>
        </w:rPr>
        <w:t xml:space="preserve">. </w:t>
      </w:r>
      <w:r w:rsidR="00515D49" w:rsidRPr="004D234A">
        <w:rPr>
          <w:rFonts w:ascii="Times New Roman" w:hAnsi="Times New Roman" w:cs="Times New Roman"/>
          <w:noProof/>
          <w:sz w:val="24"/>
          <w:szCs w:val="24"/>
          <w:lang w:val="en-GB"/>
        </w:rPr>
        <w:t xml:space="preserve">Finally, </w:t>
      </w:r>
      <w:r w:rsidR="00031CCA" w:rsidRPr="004D234A">
        <w:rPr>
          <w:rFonts w:ascii="Times New Roman" w:hAnsi="Times New Roman" w:cs="Times New Roman"/>
          <w:noProof/>
          <w:sz w:val="24"/>
          <w:szCs w:val="24"/>
          <w:lang w:val="en-GB"/>
        </w:rPr>
        <w:t xml:space="preserve">threee </w:t>
      </w:r>
      <w:r w:rsidR="00515D49" w:rsidRPr="004D234A">
        <w:rPr>
          <w:rFonts w:ascii="Times New Roman" w:hAnsi="Times New Roman" w:cs="Times New Roman"/>
          <w:noProof/>
          <w:sz w:val="24"/>
          <w:szCs w:val="24"/>
          <w:lang w:val="en-GB"/>
        </w:rPr>
        <w:t xml:space="preserve">candidate </w:t>
      </w:r>
      <w:r w:rsidR="00FE7B4E" w:rsidRPr="004D234A">
        <w:rPr>
          <w:rFonts w:ascii="Times New Roman" w:hAnsi="Times New Roman" w:cs="Times New Roman"/>
          <w:noProof/>
          <w:sz w:val="24"/>
          <w:szCs w:val="24"/>
          <w:lang w:val="en-GB"/>
        </w:rPr>
        <w:t xml:space="preserve">inland ports </w:t>
      </w:r>
      <w:r w:rsidR="00E534E0" w:rsidRPr="004D234A">
        <w:rPr>
          <w:rFonts w:ascii="Times New Roman" w:hAnsi="Times New Roman" w:cs="Times New Roman"/>
          <w:noProof/>
          <w:sz w:val="24"/>
          <w:szCs w:val="24"/>
          <w:lang w:val="en-GB"/>
        </w:rPr>
        <w:t xml:space="preserve">have been </w:t>
      </w:r>
      <w:r w:rsidR="00515669" w:rsidRPr="004D234A">
        <w:rPr>
          <w:rFonts w:ascii="Times New Roman" w:hAnsi="Times New Roman" w:cs="Times New Roman"/>
          <w:noProof/>
          <w:sz w:val="24"/>
          <w:szCs w:val="24"/>
          <w:lang w:val="en-GB"/>
        </w:rPr>
        <w:t>analysed</w:t>
      </w:r>
      <w:r w:rsidR="00E534E0" w:rsidRPr="004D234A">
        <w:rPr>
          <w:rFonts w:ascii="Times New Roman" w:hAnsi="Times New Roman" w:cs="Times New Roman"/>
          <w:noProof/>
          <w:sz w:val="24"/>
          <w:szCs w:val="24"/>
          <w:lang w:val="en-GB"/>
        </w:rPr>
        <w:t xml:space="preserve"> to choose the best ones for defining the distribution network, </w:t>
      </w:r>
      <w:r w:rsidR="00FE7B4E" w:rsidRPr="004D234A">
        <w:rPr>
          <w:rFonts w:ascii="Times New Roman" w:hAnsi="Times New Roman" w:cs="Times New Roman"/>
          <w:noProof/>
          <w:sz w:val="24"/>
          <w:szCs w:val="24"/>
          <w:lang w:val="en-GB"/>
        </w:rPr>
        <w:t xml:space="preserve">as </w:t>
      </w:r>
      <w:r w:rsidR="00E534E0" w:rsidRPr="004D234A">
        <w:rPr>
          <w:rFonts w:ascii="Times New Roman" w:hAnsi="Times New Roman" w:cs="Times New Roman"/>
          <w:noProof/>
          <w:sz w:val="24"/>
          <w:szCs w:val="24"/>
          <w:lang w:val="en-GB"/>
        </w:rPr>
        <w:t xml:space="preserve">it will be </w:t>
      </w:r>
      <w:r w:rsidR="00FE7B4E" w:rsidRPr="004D234A">
        <w:rPr>
          <w:rFonts w:ascii="Times New Roman" w:hAnsi="Times New Roman" w:cs="Times New Roman"/>
          <w:noProof/>
          <w:sz w:val="24"/>
          <w:szCs w:val="24"/>
          <w:lang w:val="en-GB"/>
        </w:rPr>
        <w:t>described in the following section</w:t>
      </w:r>
      <w:r w:rsidR="00DA6056" w:rsidRPr="004D234A">
        <w:rPr>
          <w:rFonts w:ascii="Times New Roman" w:hAnsi="Times New Roman" w:cs="Times New Roman"/>
          <w:noProof/>
          <w:sz w:val="24"/>
          <w:szCs w:val="24"/>
          <w:lang w:val="en-GB"/>
        </w:rPr>
        <w:t>s</w:t>
      </w:r>
      <w:r w:rsidR="00FE7B4E" w:rsidRPr="004D234A">
        <w:rPr>
          <w:rFonts w:ascii="Times New Roman" w:hAnsi="Times New Roman" w:cs="Times New Roman"/>
          <w:noProof/>
          <w:sz w:val="24"/>
          <w:szCs w:val="24"/>
          <w:lang w:val="en-GB"/>
        </w:rPr>
        <w:t>.</w:t>
      </w:r>
      <w:r w:rsidR="0058657C" w:rsidRPr="004D234A">
        <w:rPr>
          <w:rFonts w:ascii="Times New Roman" w:hAnsi="Times New Roman" w:cs="Times New Roman"/>
          <w:noProof/>
          <w:sz w:val="24"/>
          <w:szCs w:val="24"/>
          <w:lang w:val="en-GB"/>
        </w:rPr>
        <w:t xml:space="preserve"> Concerning the definition of inland port, in this study we refer to a facility c</w:t>
      </w:r>
      <w:r w:rsidR="0058657C">
        <w:rPr>
          <w:rFonts w:ascii="Times New Roman" w:hAnsi="Times New Roman" w:cs="Times New Roman"/>
          <w:noProof/>
          <w:sz w:val="24"/>
          <w:szCs w:val="24"/>
          <w:lang w:val="en-GB"/>
        </w:rPr>
        <w:t>haracterised by “</w:t>
      </w:r>
      <w:r w:rsidR="0058657C" w:rsidRPr="0058657C">
        <w:rPr>
          <w:rFonts w:ascii="Times New Roman" w:hAnsi="Times New Roman" w:cs="Times New Roman"/>
          <w:noProof/>
          <w:sz w:val="24"/>
          <w:szCs w:val="24"/>
          <w:lang w:val="en-GB"/>
        </w:rPr>
        <w:t xml:space="preserve">a rail </w:t>
      </w:r>
      <w:r w:rsidR="0058657C">
        <w:rPr>
          <w:rFonts w:ascii="Times New Roman" w:hAnsi="Times New Roman" w:cs="Times New Roman"/>
          <w:noProof/>
          <w:sz w:val="24"/>
          <w:szCs w:val="24"/>
          <w:lang w:val="en-GB"/>
        </w:rPr>
        <w:t>(</w:t>
      </w:r>
      <w:r w:rsidR="0058657C" w:rsidRPr="0058657C">
        <w:rPr>
          <w:rFonts w:ascii="Times New Roman" w:hAnsi="Times New Roman" w:cs="Times New Roman"/>
          <w:noProof/>
          <w:sz w:val="24"/>
          <w:szCs w:val="24"/>
          <w:lang w:val="en-GB"/>
        </w:rPr>
        <w:t>or a barge</w:t>
      </w:r>
      <w:r w:rsidR="0058657C">
        <w:rPr>
          <w:rFonts w:ascii="Times New Roman" w:hAnsi="Times New Roman" w:cs="Times New Roman"/>
          <w:noProof/>
          <w:sz w:val="24"/>
          <w:szCs w:val="24"/>
          <w:lang w:val="en-GB"/>
        </w:rPr>
        <w:t>)</w:t>
      </w:r>
      <w:r w:rsidR="0058657C" w:rsidRPr="0058657C">
        <w:rPr>
          <w:rFonts w:ascii="Times New Roman" w:hAnsi="Times New Roman" w:cs="Times New Roman"/>
          <w:noProof/>
          <w:sz w:val="24"/>
          <w:szCs w:val="24"/>
          <w:lang w:val="en-GB"/>
        </w:rPr>
        <w:t xml:space="preserve"> terminal that is linked to a maritime terminal with re</w:t>
      </w:r>
      <w:r w:rsidR="0058657C">
        <w:rPr>
          <w:rFonts w:ascii="Times New Roman" w:hAnsi="Times New Roman" w:cs="Times New Roman"/>
          <w:noProof/>
          <w:sz w:val="24"/>
          <w:szCs w:val="24"/>
          <w:lang w:val="en-GB"/>
        </w:rPr>
        <w:t>gular inland transport services” having an intermodal terminal within its boundaries, as defined by Rodrigue</w:t>
      </w:r>
      <w:r w:rsidR="00E37356">
        <w:rPr>
          <w:rFonts w:ascii="Times New Roman" w:hAnsi="Times New Roman" w:cs="Times New Roman"/>
          <w:noProof/>
          <w:sz w:val="24"/>
          <w:szCs w:val="24"/>
          <w:lang w:val="en-GB"/>
        </w:rPr>
        <w:t xml:space="preserve"> et al.</w:t>
      </w:r>
      <w:r w:rsidR="0058657C">
        <w:rPr>
          <w:rFonts w:ascii="Times New Roman" w:hAnsi="Times New Roman" w:cs="Times New Roman"/>
          <w:noProof/>
          <w:sz w:val="24"/>
          <w:szCs w:val="24"/>
          <w:lang w:val="en-GB"/>
        </w:rPr>
        <w:t xml:space="preserve"> (2013).</w:t>
      </w:r>
    </w:p>
    <w:p w:rsidR="00FE7B4E" w:rsidRDefault="00FE7B4E" w:rsidP="00F54B94">
      <w:pPr>
        <w:spacing w:line="360" w:lineRule="auto"/>
        <w:jc w:val="both"/>
        <w:rPr>
          <w:rFonts w:ascii="Times New Roman" w:hAnsi="Times New Roman" w:cs="Times New Roman"/>
          <w:noProof/>
          <w:sz w:val="24"/>
          <w:szCs w:val="24"/>
          <w:lang w:val="en-GB"/>
        </w:rPr>
      </w:pPr>
      <w:r w:rsidRPr="00377401">
        <w:rPr>
          <w:rFonts w:ascii="Times New Roman" w:hAnsi="Times New Roman" w:cs="Times New Roman"/>
          <w:noProof/>
          <w:sz w:val="24"/>
          <w:szCs w:val="24"/>
          <w:lang w:val="en-GB"/>
        </w:rPr>
        <w:t xml:space="preserve">The paper is </w:t>
      </w:r>
      <w:r w:rsidRPr="00214198">
        <w:rPr>
          <w:rFonts w:ascii="Times New Roman" w:hAnsi="Times New Roman" w:cs="Times New Roman"/>
          <w:noProof/>
          <w:sz w:val="24"/>
          <w:szCs w:val="24"/>
          <w:lang w:val="en-GB"/>
        </w:rPr>
        <w:t>structured as follows. After this introduction, Section 2 focuses on the regional and port characteristics</w:t>
      </w:r>
      <w:r w:rsidR="00515D49" w:rsidRPr="00214198">
        <w:rPr>
          <w:rFonts w:ascii="Times New Roman" w:hAnsi="Times New Roman" w:cs="Times New Roman"/>
          <w:noProof/>
          <w:sz w:val="24"/>
          <w:szCs w:val="24"/>
          <w:lang w:val="en-GB"/>
        </w:rPr>
        <w:t xml:space="preserve"> of the considered area</w:t>
      </w:r>
      <w:r w:rsidR="0011614F" w:rsidRPr="00214198">
        <w:rPr>
          <w:rFonts w:ascii="Times New Roman" w:hAnsi="Times New Roman" w:cs="Times New Roman"/>
          <w:noProof/>
          <w:sz w:val="24"/>
          <w:szCs w:val="24"/>
          <w:lang w:val="en-GB"/>
        </w:rPr>
        <w:t>,</w:t>
      </w:r>
      <w:r w:rsidRPr="00214198">
        <w:rPr>
          <w:rFonts w:ascii="Times New Roman" w:hAnsi="Times New Roman" w:cs="Times New Roman"/>
          <w:noProof/>
          <w:sz w:val="24"/>
          <w:szCs w:val="24"/>
          <w:lang w:val="en-GB"/>
        </w:rPr>
        <w:t xml:space="preserve"> while</w:t>
      </w:r>
      <w:r w:rsidRPr="00377401">
        <w:rPr>
          <w:rFonts w:ascii="Times New Roman" w:hAnsi="Times New Roman" w:cs="Times New Roman"/>
          <w:noProof/>
          <w:sz w:val="24"/>
          <w:szCs w:val="24"/>
          <w:lang w:val="en-GB"/>
        </w:rPr>
        <w:t xml:space="preserve"> </w:t>
      </w:r>
      <w:r w:rsidRPr="00247B3F">
        <w:rPr>
          <w:rFonts w:ascii="Times New Roman" w:hAnsi="Times New Roman" w:cs="Times New Roman"/>
          <w:noProof/>
          <w:sz w:val="24"/>
          <w:szCs w:val="24"/>
          <w:lang w:val="en-GB"/>
        </w:rPr>
        <w:t>Section 3 is dedicated to the model</w:t>
      </w:r>
      <w:r w:rsidR="00E534E0">
        <w:rPr>
          <w:rFonts w:ascii="Times New Roman" w:hAnsi="Times New Roman" w:cs="Times New Roman"/>
          <w:noProof/>
          <w:sz w:val="24"/>
          <w:szCs w:val="24"/>
          <w:lang w:val="en-GB"/>
        </w:rPr>
        <w:t xml:space="preserve"> description</w:t>
      </w:r>
      <w:r w:rsidRPr="00247B3F">
        <w:rPr>
          <w:rFonts w:ascii="Times New Roman" w:hAnsi="Times New Roman" w:cs="Times New Roman"/>
          <w:noProof/>
          <w:sz w:val="24"/>
          <w:szCs w:val="24"/>
          <w:lang w:val="en-GB"/>
        </w:rPr>
        <w:t xml:space="preserve">. Section 4 </w:t>
      </w:r>
      <w:r w:rsidR="00364CBF">
        <w:rPr>
          <w:rFonts w:ascii="Times New Roman" w:hAnsi="Times New Roman" w:cs="Times New Roman"/>
          <w:noProof/>
          <w:sz w:val="24"/>
          <w:szCs w:val="24"/>
          <w:lang w:val="en-GB"/>
        </w:rPr>
        <w:t>presents</w:t>
      </w:r>
      <w:r w:rsidRPr="00247B3F">
        <w:rPr>
          <w:rFonts w:ascii="Times New Roman" w:hAnsi="Times New Roman" w:cs="Times New Roman"/>
          <w:noProof/>
          <w:sz w:val="24"/>
          <w:szCs w:val="24"/>
          <w:lang w:val="en-GB"/>
        </w:rPr>
        <w:t xml:space="preserve"> the results </w:t>
      </w:r>
      <w:r w:rsidR="00364CBF">
        <w:rPr>
          <w:rFonts w:ascii="Times New Roman" w:hAnsi="Times New Roman" w:cs="Times New Roman"/>
          <w:noProof/>
          <w:sz w:val="24"/>
          <w:szCs w:val="24"/>
          <w:lang w:val="en-GB"/>
        </w:rPr>
        <w:t>applied to the porposed case study and discusses them also performing a sensitivity analisysis on the optimal solution. Finally, S</w:t>
      </w:r>
      <w:r w:rsidRPr="00247B3F">
        <w:rPr>
          <w:rFonts w:ascii="Times New Roman" w:hAnsi="Times New Roman" w:cs="Times New Roman"/>
          <w:noProof/>
          <w:sz w:val="24"/>
          <w:szCs w:val="24"/>
          <w:lang w:val="en-GB"/>
        </w:rPr>
        <w:t xml:space="preserve">ection </w:t>
      </w:r>
      <w:r w:rsidRPr="0011614F">
        <w:rPr>
          <w:rFonts w:ascii="Times New Roman" w:hAnsi="Times New Roman" w:cs="Times New Roman"/>
          <w:noProof/>
          <w:sz w:val="24"/>
          <w:szCs w:val="24"/>
          <w:lang w:val="en-GB"/>
        </w:rPr>
        <w:t>5 addresses conclusions and provides insights for future research development</w:t>
      </w:r>
      <w:r w:rsidR="00B211CB" w:rsidRPr="0011614F">
        <w:rPr>
          <w:rFonts w:ascii="Times New Roman" w:hAnsi="Times New Roman" w:cs="Times New Roman"/>
          <w:noProof/>
          <w:sz w:val="24"/>
          <w:szCs w:val="24"/>
          <w:lang w:val="en-GB"/>
        </w:rPr>
        <w:t>s</w:t>
      </w:r>
      <w:r w:rsidRPr="0011614F">
        <w:rPr>
          <w:rFonts w:ascii="Times New Roman" w:hAnsi="Times New Roman" w:cs="Times New Roman"/>
          <w:noProof/>
          <w:sz w:val="24"/>
          <w:szCs w:val="24"/>
          <w:lang w:val="en-GB"/>
        </w:rPr>
        <w:t>.</w:t>
      </w:r>
    </w:p>
    <w:p w:rsidR="00515D49" w:rsidRPr="001F1D83" w:rsidRDefault="00515D49" w:rsidP="00F54B94">
      <w:pPr>
        <w:spacing w:line="360" w:lineRule="auto"/>
        <w:jc w:val="both"/>
        <w:rPr>
          <w:rFonts w:ascii="Times New Roman" w:hAnsi="Times New Roman" w:cs="Times New Roman"/>
          <w:noProof/>
          <w:sz w:val="24"/>
          <w:szCs w:val="24"/>
          <w:lang w:val="en-GB"/>
        </w:rPr>
      </w:pPr>
    </w:p>
    <w:p w:rsidR="00214198" w:rsidRPr="00214198" w:rsidRDefault="00FE7B4E" w:rsidP="00214198">
      <w:pPr>
        <w:pStyle w:val="Paragrafoelenco"/>
        <w:numPr>
          <w:ilvl w:val="0"/>
          <w:numId w:val="3"/>
        </w:numPr>
        <w:rPr>
          <w:rFonts w:ascii="Times New Roman" w:hAnsi="Times New Roman" w:cs="Times New Roman"/>
          <w:b/>
          <w:noProof/>
          <w:sz w:val="28"/>
          <w:szCs w:val="24"/>
          <w:lang w:val="en-GB"/>
        </w:rPr>
      </w:pPr>
      <w:r>
        <w:rPr>
          <w:rFonts w:ascii="Times New Roman" w:hAnsi="Times New Roman" w:cs="Times New Roman"/>
          <w:b/>
          <w:noProof/>
          <w:sz w:val="28"/>
          <w:szCs w:val="24"/>
          <w:lang w:val="en-GB"/>
        </w:rPr>
        <w:t>R</w:t>
      </w:r>
      <w:r w:rsidR="0055113A" w:rsidRPr="0055113A">
        <w:rPr>
          <w:rFonts w:ascii="Times New Roman" w:hAnsi="Times New Roman" w:cs="Times New Roman"/>
          <w:b/>
          <w:noProof/>
          <w:sz w:val="28"/>
          <w:szCs w:val="24"/>
          <w:lang w:val="en-GB"/>
        </w:rPr>
        <w:t xml:space="preserve">egional </w:t>
      </w:r>
      <w:r>
        <w:rPr>
          <w:rFonts w:ascii="Times New Roman" w:hAnsi="Times New Roman" w:cs="Times New Roman"/>
          <w:b/>
          <w:noProof/>
          <w:sz w:val="28"/>
          <w:szCs w:val="24"/>
          <w:lang w:val="en-GB"/>
        </w:rPr>
        <w:t>framework</w:t>
      </w:r>
    </w:p>
    <w:p w:rsidR="00214198" w:rsidRPr="00402CA1" w:rsidRDefault="00214198" w:rsidP="00214198">
      <w:pPr>
        <w:spacing w:line="360" w:lineRule="auto"/>
        <w:jc w:val="both"/>
        <w:rPr>
          <w:rFonts w:ascii="Times New Roman" w:hAnsi="Times New Roman" w:cs="Times New Roman"/>
          <w:noProof/>
          <w:sz w:val="24"/>
          <w:szCs w:val="24"/>
          <w:lang w:val="en-GB"/>
        </w:rPr>
      </w:pPr>
      <w:r w:rsidRPr="00402CA1">
        <w:rPr>
          <w:rFonts w:ascii="Times New Roman" w:hAnsi="Times New Roman" w:cs="Times New Roman"/>
          <w:noProof/>
          <w:sz w:val="24"/>
          <w:szCs w:val="24"/>
          <w:lang w:val="en-GB"/>
        </w:rPr>
        <w:t>Freight distribution in Italy is mainly based on an extensive use of the road transport and this mode is also dominant for the volume of cargo generated by the domestic seaports (e.g. Consulta Nazionale per l’Autotrasporto e la Logistica, 2011). The statistics produced by the European Environmental Agency (EEA, 2015</w:t>
      </w:r>
      <w:r w:rsidR="00B947D4">
        <w:rPr>
          <w:rFonts w:ascii="Times New Roman" w:hAnsi="Times New Roman" w:cs="Times New Roman"/>
          <w:noProof/>
          <w:sz w:val="24"/>
          <w:szCs w:val="24"/>
          <w:lang w:val="en-GB"/>
        </w:rPr>
        <w:t>; EEA, 2008</w:t>
      </w:r>
      <w:r w:rsidRPr="00402CA1">
        <w:rPr>
          <w:rFonts w:ascii="Times New Roman" w:hAnsi="Times New Roman" w:cs="Times New Roman"/>
          <w:noProof/>
          <w:sz w:val="24"/>
          <w:szCs w:val="24"/>
          <w:lang w:val="en-GB"/>
        </w:rPr>
        <w:t>) as well as several relevant literature (e.g. Iannone, 2012) together with the last National Logistics Plan (Consulta Nazionale per l’Autotrasporto e la Logistica, 2011) highligth how such an unbalanced modal split is deeply impacting on the environment due to the dominant role of the road transport</w:t>
      </w:r>
      <w:r w:rsidR="00B947D4">
        <w:rPr>
          <w:rFonts w:ascii="Times New Roman" w:hAnsi="Times New Roman" w:cs="Times New Roman"/>
          <w:noProof/>
          <w:sz w:val="24"/>
          <w:szCs w:val="24"/>
          <w:lang w:val="en-GB"/>
        </w:rPr>
        <w:t xml:space="preserve"> (e.g. according to Pastori [2015] less than 10%  of the cargo hanlded by the port of Genoa is shipped by rail)</w:t>
      </w:r>
      <w:r w:rsidRPr="00402CA1">
        <w:rPr>
          <w:rFonts w:ascii="Times New Roman" w:hAnsi="Times New Roman" w:cs="Times New Roman"/>
          <w:noProof/>
          <w:sz w:val="24"/>
          <w:szCs w:val="24"/>
          <w:lang w:val="en-GB"/>
        </w:rPr>
        <w:t xml:space="preserve">. This issue has been deeply analyzed and several local and national projects are trying to deal with the externalities generated </w:t>
      </w:r>
      <w:r w:rsidRPr="00402CA1">
        <w:rPr>
          <w:rFonts w:ascii="Times New Roman" w:hAnsi="Times New Roman" w:cs="Times New Roman"/>
          <w:noProof/>
          <w:sz w:val="24"/>
          <w:szCs w:val="24"/>
          <w:lang w:val="en-GB"/>
        </w:rPr>
        <w:lastRenderedPageBreak/>
        <w:t>by trucks (e.g. De Martino et al., 2013). While modal shift policies are often based on incentives to make modal alternatives more convenient – as for the Ecobonus that in Italy characterises the Motorways of the Sea (e.g. Tei and Ferrari, 2012) – less attention has been paid on policies able to internalize external costs. This issue is mainly linked to the poor political consensus given by these latter policies and the fact that they are harder to apply. Nevertheless, the definition of the most efficient transport solution – considering the overall generated costs – is essential in order to minimize the overa</w:t>
      </w:r>
      <w:r>
        <w:rPr>
          <w:rFonts w:ascii="Times New Roman" w:hAnsi="Times New Roman" w:cs="Times New Roman"/>
          <w:noProof/>
          <w:sz w:val="24"/>
          <w:szCs w:val="24"/>
          <w:lang w:val="en-GB"/>
        </w:rPr>
        <w:t>l</w:t>
      </w:r>
      <w:r w:rsidRPr="00402CA1">
        <w:rPr>
          <w:rFonts w:ascii="Times New Roman" w:hAnsi="Times New Roman" w:cs="Times New Roman"/>
          <w:noProof/>
          <w:sz w:val="24"/>
          <w:szCs w:val="24"/>
          <w:lang w:val="en-GB"/>
        </w:rPr>
        <w:t>l transportation costs (i.e. private plus external ones).</w:t>
      </w:r>
    </w:p>
    <w:p w:rsidR="00214198" w:rsidRPr="00402CA1" w:rsidRDefault="00214198" w:rsidP="00214198">
      <w:pPr>
        <w:spacing w:line="360" w:lineRule="auto"/>
        <w:jc w:val="both"/>
        <w:rPr>
          <w:rFonts w:ascii="Times New Roman" w:hAnsi="Times New Roman" w:cs="Times New Roman"/>
          <w:noProof/>
          <w:sz w:val="24"/>
          <w:szCs w:val="24"/>
          <w:lang w:val="en-GB"/>
        </w:rPr>
      </w:pPr>
      <w:r w:rsidRPr="00402CA1">
        <w:rPr>
          <w:rFonts w:ascii="Times New Roman" w:hAnsi="Times New Roman" w:cs="Times New Roman"/>
          <w:noProof/>
          <w:sz w:val="24"/>
          <w:szCs w:val="24"/>
          <w:lang w:val="en-GB"/>
        </w:rPr>
        <w:t>Concerning the cost internalization, Maibach et al. (2008) underlined how the road transport would become much more expensive when the external costs are considered along with the private ones. Among the main external costs, the “Handbook on estimation of external costs in the transport sector” (Maibach et al., 2008) takes into consideration three main components: pollution (atmospheric and noise related one), risk (e.g. increasing probability to have an accident) and congestion. Other specific external costs have been also considered in the handbook but not all of them can be easily adapted to all different European contexts or transport solutions, as for the climate change effects.</w:t>
      </w:r>
    </w:p>
    <w:p w:rsidR="00214198" w:rsidRPr="00402CA1" w:rsidRDefault="00214198" w:rsidP="00214198">
      <w:pPr>
        <w:spacing w:line="360" w:lineRule="auto"/>
        <w:jc w:val="both"/>
        <w:rPr>
          <w:rFonts w:ascii="Times New Roman" w:hAnsi="Times New Roman" w:cs="Times New Roman"/>
          <w:noProof/>
          <w:sz w:val="24"/>
          <w:szCs w:val="24"/>
          <w:lang w:val="en-GB"/>
        </w:rPr>
      </w:pPr>
      <w:r w:rsidRPr="00402CA1">
        <w:rPr>
          <w:rFonts w:ascii="Times New Roman" w:hAnsi="Times New Roman" w:cs="Times New Roman"/>
          <w:noProof/>
          <w:sz w:val="24"/>
          <w:szCs w:val="24"/>
          <w:lang w:val="en-GB"/>
        </w:rPr>
        <w:t>It is important to underline that external costs not only relate to “environmental” aspects but also to some side effects that can have a great impact also on the network efficiency. Among these aspects, the main one is the congestion, that can heavily affect the efficiency of the transportation system. For this reason, many authors (e.g. Janic, 2007) underline how external costs internalization might positively impact on the rationalization of the flows, also incentivising the use of intermodality due to a better mix among the transport solutions.</w:t>
      </w:r>
    </w:p>
    <w:p w:rsidR="00214198" w:rsidRPr="00402CA1" w:rsidRDefault="00214198" w:rsidP="00214198">
      <w:pPr>
        <w:spacing w:line="360" w:lineRule="auto"/>
        <w:jc w:val="both"/>
        <w:rPr>
          <w:rFonts w:ascii="Times New Roman" w:hAnsi="Times New Roman" w:cs="Times New Roman"/>
          <w:i/>
          <w:noProof/>
          <w:sz w:val="24"/>
          <w:szCs w:val="24"/>
          <w:lang w:val="en-GB"/>
        </w:rPr>
      </w:pPr>
      <w:r w:rsidRPr="00402CA1">
        <w:rPr>
          <w:rFonts w:ascii="Times New Roman" w:hAnsi="Times New Roman" w:cs="Times New Roman"/>
          <w:i/>
          <w:noProof/>
          <w:sz w:val="24"/>
          <w:szCs w:val="24"/>
          <w:lang w:val="en-GB"/>
        </w:rPr>
        <w:t>2.1 The collected data</w:t>
      </w:r>
    </w:p>
    <w:p w:rsidR="00214198" w:rsidRPr="006C00C9" w:rsidRDefault="00214198" w:rsidP="00214198">
      <w:pPr>
        <w:spacing w:line="360" w:lineRule="auto"/>
        <w:jc w:val="both"/>
        <w:rPr>
          <w:rFonts w:ascii="Times New Roman" w:hAnsi="Times New Roman" w:cs="Times New Roman"/>
          <w:noProof/>
          <w:sz w:val="24"/>
          <w:szCs w:val="24"/>
        </w:rPr>
      </w:pPr>
      <w:r w:rsidRPr="00402CA1">
        <w:rPr>
          <w:rFonts w:ascii="Times New Roman" w:hAnsi="Times New Roman" w:cs="Times New Roman"/>
          <w:noProof/>
          <w:sz w:val="24"/>
          <w:szCs w:val="24"/>
          <w:lang w:val="en-GB"/>
        </w:rPr>
        <w:t xml:space="preserve">This study starts with the analysis of the freight distribution of three of the major Italian ports, that is Genoa, La Spezia and Savona. In fact, Ligurian ports accounted in 2014 for about 35% of the Italian container traffic – being the greatest gateway port region in Italy – and for more than 18% of the overall Italian port throughput (Assoporti, 2015). Port hinterlands are quite similar even if specific regions concentrate a great share of the three ports’ activity, as shown in Figure 1 in which NUTS-3 regions are used as basic geographical unit to map the </w:t>
      </w:r>
      <w:r w:rsidRPr="00402CA1">
        <w:rPr>
          <w:rFonts w:ascii="Times New Roman" w:hAnsi="Times New Roman" w:cs="Times New Roman"/>
          <w:sz w:val="24"/>
          <w:szCs w:val="24"/>
          <w:lang w:val="en-GB"/>
        </w:rPr>
        <w:t>distribution</w:t>
      </w:r>
      <w:r w:rsidRPr="00402CA1">
        <w:rPr>
          <w:rFonts w:ascii="Times New Roman" w:hAnsi="Times New Roman" w:cs="Times New Roman"/>
          <w:noProof/>
          <w:sz w:val="24"/>
          <w:szCs w:val="24"/>
          <w:lang w:val="en-GB"/>
        </w:rPr>
        <w:t xml:space="preserve"> flow structure. In particular, Figure 1 shows the import distribution of the containerised cargo, as it is used in the proposed analysis. The import flow of containerised cargo is used in the present study for two main reasons: first, containerised cargo is the only one, in Italy, that is currently able to be competitive using both the rail and the road transport solutions (even if with different level of performance); </w:t>
      </w:r>
      <w:r w:rsidRPr="00402CA1">
        <w:rPr>
          <w:rFonts w:ascii="Times New Roman" w:hAnsi="Times New Roman" w:cs="Times New Roman"/>
          <w:noProof/>
          <w:sz w:val="24"/>
          <w:szCs w:val="24"/>
          <w:lang w:val="en-GB"/>
        </w:rPr>
        <w:lastRenderedPageBreak/>
        <w:t>second</w:t>
      </w:r>
      <w:r w:rsidRPr="00805426">
        <w:rPr>
          <w:rFonts w:ascii="Times New Roman" w:hAnsi="Times New Roman" w:cs="Times New Roman"/>
          <w:noProof/>
          <w:sz w:val="24"/>
          <w:szCs w:val="24"/>
          <w:highlight w:val="yellow"/>
          <w:lang w:val="en-GB"/>
        </w:rPr>
        <w:t xml:space="preserve">, it </w:t>
      </w:r>
      <w:r w:rsidR="00805426" w:rsidRPr="00805426">
        <w:rPr>
          <w:rFonts w:ascii="Times New Roman" w:hAnsi="Times New Roman" w:cs="Times New Roman"/>
          <w:noProof/>
          <w:sz w:val="24"/>
          <w:szCs w:val="24"/>
          <w:highlight w:val="yellow"/>
          <w:lang w:val="en-GB"/>
        </w:rPr>
        <w:t xml:space="preserve">seems </w:t>
      </w:r>
      <w:r w:rsidRPr="00805426">
        <w:rPr>
          <w:rFonts w:ascii="Times New Roman" w:hAnsi="Times New Roman" w:cs="Times New Roman"/>
          <w:noProof/>
          <w:sz w:val="24"/>
          <w:szCs w:val="24"/>
          <w:highlight w:val="yellow"/>
          <w:lang w:val="en-GB"/>
        </w:rPr>
        <w:t xml:space="preserve">easier to aggregate the import flows for the rail transport given </w:t>
      </w:r>
      <w:r w:rsidR="00805426" w:rsidRPr="00805426">
        <w:rPr>
          <w:rFonts w:ascii="Times New Roman" w:hAnsi="Times New Roman" w:cs="Times New Roman"/>
          <w:noProof/>
          <w:sz w:val="24"/>
          <w:szCs w:val="24"/>
          <w:highlight w:val="yellow"/>
          <w:lang w:val="en-GB"/>
        </w:rPr>
        <w:t>the aggregation point (i.e. the sea</w:t>
      </w:r>
      <w:r w:rsidRPr="00805426">
        <w:rPr>
          <w:rFonts w:ascii="Times New Roman" w:hAnsi="Times New Roman" w:cs="Times New Roman"/>
          <w:noProof/>
          <w:sz w:val="24"/>
          <w:szCs w:val="24"/>
          <w:highlight w:val="yellow"/>
          <w:lang w:val="en-GB"/>
        </w:rPr>
        <w:t>port</w:t>
      </w:r>
      <w:r w:rsidR="00805426" w:rsidRPr="00805426">
        <w:rPr>
          <w:rFonts w:ascii="Times New Roman" w:hAnsi="Times New Roman" w:cs="Times New Roman"/>
          <w:noProof/>
          <w:sz w:val="24"/>
          <w:szCs w:val="24"/>
          <w:highlight w:val="yellow"/>
          <w:lang w:val="en-GB"/>
        </w:rPr>
        <w:t>)</w:t>
      </w:r>
      <w:r w:rsidRPr="00805426">
        <w:rPr>
          <w:rFonts w:ascii="Times New Roman" w:hAnsi="Times New Roman" w:cs="Times New Roman"/>
          <w:noProof/>
          <w:sz w:val="24"/>
          <w:szCs w:val="24"/>
          <w:highlight w:val="yellow"/>
          <w:lang w:val="en-GB"/>
        </w:rPr>
        <w:t xml:space="preserve"> with respect to the export flows</w:t>
      </w:r>
      <w:r w:rsidR="00805426" w:rsidRPr="00805426">
        <w:rPr>
          <w:rFonts w:ascii="Times New Roman" w:hAnsi="Times New Roman" w:cs="Times New Roman"/>
          <w:noProof/>
          <w:sz w:val="24"/>
          <w:szCs w:val="24"/>
          <w:highlight w:val="yellow"/>
          <w:lang w:val="en-GB"/>
        </w:rPr>
        <w:t xml:space="preserve"> that might not be directly be consolidated in their origin (i.e. ports, as well as inland ports, can be used to aggregate flows coming from the same point and going to close destinations but different considerations should be added if this initial aggregation is not possible)</w:t>
      </w:r>
      <w:r w:rsidRPr="00805426">
        <w:rPr>
          <w:rFonts w:ascii="Times New Roman" w:hAnsi="Times New Roman" w:cs="Times New Roman"/>
          <w:noProof/>
          <w:sz w:val="24"/>
          <w:szCs w:val="24"/>
          <w:highlight w:val="yellow"/>
          <w:lang w:val="en-GB"/>
        </w:rPr>
        <w:t>.</w:t>
      </w:r>
      <w:r w:rsidR="00031CCA">
        <w:rPr>
          <w:rFonts w:ascii="Times New Roman" w:hAnsi="Times New Roman" w:cs="Times New Roman"/>
          <w:noProof/>
          <w:sz w:val="24"/>
          <w:szCs w:val="24"/>
          <w:lang w:val="en-GB"/>
        </w:rPr>
        <w:t xml:space="preserve"> </w:t>
      </w:r>
    </w:p>
    <w:p w:rsidR="00214198" w:rsidRPr="006C00C9" w:rsidRDefault="00214198" w:rsidP="00214198">
      <w:pPr>
        <w:rPr>
          <w:rFonts w:ascii="Times New Roman" w:hAnsi="Times New Roman" w:cs="Times New Roman"/>
          <w:noProof/>
          <w:sz w:val="24"/>
          <w:szCs w:val="24"/>
        </w:rPr>
      </w:pPr>
    </w:p>
    <w:p w:rsidR="00214198" w:rsidRPr="006C00C9" w:rsidRDefault="00214198" w:rsidP="00214198">
      <w:pPr>
        <w:spacing w:line="360" w:lineRule="auto"/>
        <w:jc w:val="both"/>
        <w:rPr>
          <w:rFonts w:ascii="Times New Roman" w:hAnsi="Times New Roman" w:cs="Times New Roman"/>
          <w:noProof/>
          <w:sz w:val="24"/>
          <w:szCs w:val="24"/>
        </w:rPr>
      </w:pPr>
      <w:r w:rsidRPr="006C00C9">
        <w:rPr>
          <w:rFonts w:ascii="Times New Roman" w:hAnsi="Times New Roman" w:cs="Times New Roman"/>
          <w:noProof/>
          <w:sz w:val="24"/>
          <w:szCs w:val="24"/>
        </w:rPr>
        <w:t>Figure 1: Containerised import distribution (port-NUTS3 flows)</w:t>
      </w:r>
    </w:p>
    <w:p w:rsidR="00214198" w:rsidRDefault="00BA68F2" w:rsidP="00214198">
      <w:pPr>
        <w:spacing w:line="360" w:lineRule="auto"/>
        <w:jc w:val="both"/>
        <w:rPr>
          <w:rFonts w:ascii="Times New Roman" w:hAnsi="Times New Roman" w:cs="Times New Roman"/>
          <w:noProof/>
          <w:szCs w:val="24"/>
          <w:lang w:val="en-GB"/>
        </w:rPr>
      </w:pPr>
      <w:r>
        <w:rPr>
          <w:rFonts w:ascii="Times New Roman" w:hAnsi="Times New Roman" w:cs="Times New Roman"/>
          <w:noProof/>
          <w:szCs w:val="24"/>
          <w:lang w:val="it-IT" w:eastAsia="it-IT"/>
        </w:rPr>
        <w:drawing>
          <wp:inline distT="0" distB="0" distL="0" distR="0">
            <wp:extent cx="5879805" cy="4131970"/>
            <wp:effectExtent l="0" t="0" r="6985" b="190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enoa.jpg"/>
                    <pic:cNvPicPr/>
                  </pic:nvPicPr>
                  <pic:blipFill>
                    <a:blip r:embed="rId13">
                      <a:extLst>
                        <a:ext uri="{28A0092B-C50C-407E-A947-70E740481C1C}">
                          <a14:useLocalDpi xmlns:a14="http://schemas.microsoft.com/office/drawing/2010/main" val="0"/>
                        </a:ext>
                      </a:extLst>
                    </a:blip>
                    <a:stretch>
                      <a:fillRect/>
                    </a:stretch>
                  </pic:blipFill>
                  <pic:spPr>
                    <a:xfrm>
                      <a:off x="0" y="0"/>
                      <a:ext cx="5875751" cy="4129121"/>
                    </a:xfrm>
                    <a:prstGeom prst="rect">
                      <a:avLst/>
                    </a:prstGeom>
                  </pic:spPr>
                </pic:pic>
              </a:graphicData>
            </a:graphic>
          </wp:inline>
        </w:drawing>
      </w:r>
    </w:p>
    <w:p w:rsidR="00BA68F2" w:rsidRDefault="00BA68F2" w:rsidP="00214198">
      <w:pPr>
        <w:spacing w:line="360" w:lineRule="auto"/>
        <w:jc w:val="both"/>
        <w:rPr>
          <w:rFonts w:ascii="Times New Roman" w:hAnsi="Times New Roman" w:cs="Times New Roman"/>
          <w:noProof/>
          <w:szCs w:val="24"/>
          <w:lang w:val="en-GB"/>
        </w:rPr>
      </w:pPr>
      <w:r>
        <w:rPr>
          <w:rFonts w:ascii="Times New Roman" w:hAnsi="Times New Roman" w:cs="Times New Roman"/>
          <w:noProof/>
          <w:szCs w:val="24"/>
          <w:lang w:val="it-IT" w:eastAsia="it-IT"/>
        </w:rPr>
        <w:lastRenderedPageBreak/>
        <w:drawing>
          <wp:inline distT="0" distB="0" distL="0" distR="0">
            <wp:extent cx="5779723" cy="4061638"/>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 Spezia.jpg"/>
                    <pic:cNvPicPr/>
                  </pic:nvPicPr>
                  <pic:blipFill>
                    <a:blip r:embed="rId14">
                      <a:extLst>
                        <a:ext uri="{28A0092B-C50C-407E-A947-70E740481C1C}">
                          <a14:useLocalDpi xmlns:a14="http://schemas.microsoft.com/office/drawing/2010/main" val="0"/>
                        </a:ext>
                      </a:extLst>
                    </a:blip>
                    <a:stretch>
                      <a:fillRect/>
                    </a:stretch>
                  </pic:blipFill>
                  <pic:spPr>
                    <a:xfrm>
                      <a:off x="0" y="0"/>
                      <a:ext cx="5780962" cy="4062509"/>
                    </a:xfrm>
                    <a:prstGeom prst="rect">
                      <a:avLst/>
                    </a:prstGeom>
                  </pic:spPr>
                </pic:pic>
              </a:graphicData>
            </a:graphic>
          </wp:inline>
        </w:drawing>
      </w:r>
    </w:p>
    <w:p w:rsidR="00214198" w:rsidRDefault="00BA68F2" w:rsidP="00214198">
      <w:pPr>
        <w:spacing w:line="360" w:lineRule="auto"/>
        <w:jc w:val="both"/>
        <w:rPr>
          <w:rFonts w:ascii="Times New Roman" w:hAnsi="Times New Roman" w:cs="Times New Roman"/>
          <w:noProof/>
          <w:szCs w:val="24"/>
          <w:lang w:val="en-GB"/>
        </w:rPr>
      </w:pPr>
      <w:r>
        <w:rPr>
          <w:rFonts w:ascii="Times New Roman" w:hAnsi="Times New Roman" w:cs="Times New Roman"/>
          <w:noProof/>
          <w:szCs w:val="24"/>
          <w:lang w:val="it-IT" w:eastAsia="it-IT"/>
        </w:rPr>
        <w:drawing>
          <wp:inline distT="0" distB="0" distL="0" distR="0">
            <wp:extent cx="5826642" cy="4094610"/>
            <wp:effectExtent l="0" t="0" r="3175" b="127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vona.jpg"/>
                    <pic:cNvPicPr/>
                  </pic:nvPicPr>
                  <pic:blipFill>
                    <a:blip r:embed="rId15">
                      <a:extLst>
                        <a:ext uri="{28A0092B-C50C-407E-A947-70E740481C1C}">
                          <a14:useLocalDpi xmlns:a14="http://schemas.microsoft.com/office/drawing/2010/main" val="0"/>
                        </a:ext>
                      </a:extLst>
                    </a:blip>
                    <a:stretch>
                      <a:fillRect/>
                    </a:stretch>
                  </pic:blipFill>
                  <pic:spPr>
                    <a:xfrm>
                      <a:off x="0" y="0"/>
                      <a:ext cx="5822624" cy="4091786"/>
                    </a:xfrm>
                    <a:prstGeom prst="rect">
                      <a:avLst/>
                    </a:prstGeom>
                  </pic:spPr>
                </pic:pic>
              </a:graphicData>
            </a:graphic>
          </wp:inline>
        </w:drawing>
      </w:r>
    </w:p>
    <w:p w:rsidR="00214198" w:rsidRDefault="00214198" w:rsidP="00214198">
      <w:pPr>
        <w:spacing w:line="360" w:lineRule="auto"/>
        <w:jc w:val="both"/>
        <w:rPr>
          <w:rFonts w:ascii="Times New Roman" w:hAnsi="Times New Roman" w:cs="Times New Roman"/>
          <w:noProof/>
          <w:szCs w:val="24"/>
          <w:lang w:val="en-GB"/>
        </w:rPr>
      </w:pPr>
      <w:r>
        <w:rPr>
          <w:rFonts w:ascii="Times New Roman" w:hAnsi="Times New Roman" w:cs="Times New Roman"/>
          <w:noProof/>
          <w:szCs w:val="24"/>
          <w:lang w:val="en-GB"/>
        </w:rPr>
        <w:t>Source: Own elaboration form Customs Database, 2012.</w:t>
      </w:r>
    </w:p>
    <w:p w:rsidR="00214198" w:rsidRDefault="00214198" w:rsidP="00214198">
      <w:pPr>
        <w:spacing w:line="360" w:lineRule="auto"/>
        <w:jc w:val="both"/>
        <w:rPr>
          <w:rFonts w:ascii="Times New Roman" w:hAnsi="Times New Roman" w:cs="Times New Roman"/>
          <w:noProof/>
          <w:szCs w:val="24"/>
          <w:lang w:val="en-GB"/>
        </w:rPr>
      </w:pPr>
    </w:p>
    <w:p w:rsidR="00214198" w:rsidRDefault="00214198" w:rsidP="00214198">
      <w:pPr>
        <w:spacing w:line="360" w:lineRule="auto"/>
        <w:jc w:val="both"/>
        <w:rPr>
          <w:rFonts w:ascii="Times New Roman" w:hAnsi="Times New Roman" w:cs="Times New Roman"/>
          <w:noProof/>
          <w:sz w:val="24"/>
          <w:szCs w:val="24"/>
          <w:lang w:val="en-GB"/>
        </w:rPr>
      </w:pPr>
      <w:r w:rsidRPr="00247B3F">
        <w:rPr>
          <w:rFonts w:ascii="Times New Roman" w:hAnsi="Times New Roman" w:cs="Times New Roman"/>
          <w:noProof/>
          <w:sz w:val="24"/>
          <w:szCs w:val="24"/>
          <w:lang w:val="en-GB"/>
        </w:rPr>
        <w:t xml:space="preserve">Considering the 2011 spatial distribution of the import containerised cargoes handled by the three Ligurian ports, it is important to </w:t>
      </w:r>
      <w:r>
        <w:rPr>
          <w:rFonts w:ascii="Times New Roman" w:hAnsi="Times New Roman" w:cs="Times New Roman"/>
          <w:noProof/>
          <w:sz w:val="24"/>
          <w:szCs w:val="24"/>
          <w:lang w:val="en-GB"/>
        </w:rPr>
        <w:t>underline</w:t>
      </w:r>
      <w:r w:rsidRPr="00247B3F">
        <w:rPr>
          <w:rFonts w:ascii="Times New Roman" w:hAnsi="Times New Roman" w:cs="Times New Roman"/>
          <w:noProof/>
          <w:sz w:val="24"/>
          <w:szCs w:val="24"/>
          <w:lang w:val="en-GB"/>
        </w:rPr>
        <w:t xml:space="preserve"> a substantial overlapping in the catchment areas between the ports of Savona and Genoa – basically corresponding to Piedmont (in particular Turin and Cuneo) and Lombardy (in particular Milan) regions, while La Spezia seems to be more focused on cargoes directed to the Emilia-Romagna region. Despite the geographical concentration of some of the traffic, another peculiarity of the considered ports is the wide range of the catchment area. For instance, the smallest studied container port (i.e. Savona) attracts cargos from the Venice region despite the presence of closer ports</w:t>
      </w:r>
      <w:r>
        <w:rPr>
          <w:rFonts w:ascii="Times New Roman" w:hAnsi="Times New Roman" w:cs="Times New Roman"/>
          <w:noProof/>
          <w:sz w:val="24"/>
          <w:szCs w:val="24"/>
          <w:lang w:val="en-GB"/>
        </w:rPr>
        <w:t xml:space="preserve"> specialised in container activity</w:t>
      </w:r>
      <w:r w:rsidRPr="00247B3F">
        <w:rPr>
          <w:rFonts w:ascii="Times New Roman" w:hAnsi="Times New Roman" w:cs="Times New Roman"/>
          <w:noProof/>
          <w:sz w:val="24"/>
          <w:szCs w:val="24"/>
          <w:lang w:val="en-GB"/>
        </w:rPr>
        <w:t xml:space="preserve">, such as </w:t>
      </w:r>
      <w:r w:rsidRPr="005A327F">
        <w:rPr>
          <w:rFonts w:ascii="Times New Roman" w:hAnsi="Times New Roman" w:cs="Times New Roman"/>
          <w:noProof/>
          <w:color w:val="FF0000"/>
          <w:sz w:val="24"/>
          <w:szCs w:val="24"/>
          <w:lang w:val="en-GB"/>
        </w:rPr>
        <w:t xml:space="preserve">Venice and </w:t>
      </w:r>
      <w:r w:rsidRPr="00247B3F">
        <w:rPr>
          <w:rFonts w:ascii="Times New Roman" w:hAnsi="Times New Roman" w:cs="Times New Roman"/>
          <w:noProof/>
          <w:sz w:val="24"/>
          <w:szCs w:val="24"/>
          <w:lang w:val="en-GB"/>
        </w:rPr>
        <w:t>Trieste.</w:t>
      </w:r>
    </w:p>
    <w:p w:rsidR="00214198" w:rsidRPr="002B0A26" w:rsidRDefault="00214198" w:rsidP="00214198">
      <w:pPr>
        <w:spacing w:line="360" w:lineRule="auto"/>
        <w:jc w:val="both"/>
        <w:rPr>
          <w:rFonts w:ascii="Times New Roman" w:hAnsi="Times New Roman" w:cs="Times New Roman"/>
          <w:noProof/>
          <w:sz w:val="24"/>
          <w:szCs w:val="24"/>
          <w:lang w:val="en-GB"/>
        </w:rPr>
      </w:pPr>
      <w:r w:rsidRPr="00247B3F">
        <w:rPr>
          <w:rFonts w:ascii="Times New Roman" w:hAnsi="Times New Roman" w:cs="Times New Roman"/>
          <w:noProof/>
          <w:sz w:val="24"/>
          <w:szCs w:val="24"/>
          <w:lang w:val="en-GB"/>
        </w:rPr>
        <w:t>Moreover, all the</w:t>
      </w:r>
      <w:r>
        <w:rPr>
          <w:rFonts w:ascii="Times New Roman" w:hAnsi="Times New Roman" w:cs="Times New Roman"/>
          <w:noProof/>
          <w:sz w:val="24"/>
          <w:szCs w:val="24"/>
          <w:lang w:val="en-GB"/>
        </w:rPr>
        <w:t xml:space="preserve"> studied</w:t>
      </w:r>
      <w:r w:rsidRPr="00247B3F">
        <w:rPr>
          <w:rFonts w:ascii="Times New Roman" w:hAnsi="Times New Roman" w:cs="Times New Roman"/>
          <w:noProof/>
          <w:sz w:val="24"/>
          <w:szCs w:val="24"/>
          <w:lang w:val="en-GB"/>
        </w:rPr>
        <w:t xml:space="preserve"> ports have several plans to expand their container activities </w:t>
      </w:r>
      <w:r>
        <w:rPr>
          <w:rFonts w:ascii="Times New Roman" w:hAnsi="Times New Roman" w:cs="Times New Roman"/>
          <w:noProof/>
          <w:sz w:val="24"/>
          <w:szCs w:val="24"/>
          <w:lang w:val="en-GB"/>
        </w:rPr>
        <w:t xml:space="preserve">thanks to </w:t>
      </w:r>
      <w:r w:rsidRPr="00402CA1">
        <w:rPr>
          <w:rFonts w:ascii="Times New Roman" w:hAnsi="Times New Roman" w:cs="Times New Roman"/>
          <w:noProof/>
          <w:sz w:val="24"/>
          <w:szCs w:val="24"/>
          <w:lang w:val="en-GB"/>
        </w:rPr>
        <w:t>new terminals; therefore, it is crucial to study the possibility of using the rail network</w:t>
      </w:r>
      <w:r w:rsidRPr="005A327F">
        <w:rPr>
          <w:rFonts w:ascii="Times New Roman" w:hAnsi="Times New Roman" w:cs="Times New Roman"/>
          <w:noProof/>
          <w:color w:val="0070C0"/>
          <w:sz w:val="24"/>
          <w:szCs w:val="24"/>
          <w:lang w:val="en-GB"/>
        </w:rPr>
        <w:t xml:space="preserve"> </w:t>
      </w:r>
      <w:r>
        <w:rPr>
          <w:rFonts w:ascii="Times New Roman" w:hAnsi="Times New Roman" w:cs="Times New Roman"/>
          <w:noProof/>
          <w:sz w:val="24"/>
          <w:szCs w:val="24"/>
          <w:lang w:val="en-GB"/>
        </w:rPr>
        <w:t>for the cargo distribution.</w:t>
      </w:r>
    </w:p>
    <w:p w:rsidR="00214198" w:rsidRPr="00B33C26" w:rsidRDefault="00214198" w:rsidP="00214198">
      <w:pPr>
        <w:spacing w:line="360" w:lineRule="auto"/>
        <w:jc w:val="both"/>
        <w:rPr>
          <w:rFonts w:ascii="Times New Roman" w:hAnsi="Times New Roman" w:cs="Times New Roman"/>
          <w:noProof/>
          <w:sz w:val="24"/>
          <w:szCs w:val="24"/>
          <w:lang w:val="en-GB"/>
        </w:rPr>
      </w:pPr>
      <w:r w:rsidRPr="00B33C26">
        <w:rPr>
          <w:rFonts w:ascii="Times New Roman" w:hAnsi="Times New Roman" w:cs="Times New Roman"/>
          <w:noProof/>
          <w:sz w:val="24"/>
          <w:szCs w:val="24"/>
          <w:lang w:val="en-GB"/>
        </w:rPr>
        <w:t xml:space="preserve">As </w:t>
      </w:r>
      <w:r w:rsidRPr="00247B3F">
        <w:rPr>
          <w:rFonts w:ascii="Times New Roman" w:hAnsi="Times New Roman" w:cs="Times New Roman"/>
          <w:noProof/>
          <w:sz w:val="24"/>
          <w:szCs w:val="24"/>
          <w:lang w:val="en-GB"/>
        </w:rPr>
        <w:t xml:space="preserve">said, </w:t>
      </w:r>
      <w:r w:rsidRPr="00402CA1">
        <w:rPr>
          <w:rFonts w:ascii="Times New Roman" w:hAnsi="Times New Roman" w:cs="Times New Roman"/>
          <w:noProof/>
          <w:sz w:val="24"/>
          <w:szCs w:val="24"/>
          <w:lang w:val="en-GB"/>
        </w:rPr>
        <w:t>the strict majority of the freight is currently delivered by road</w:t>
      </w:r>
      <w:r w:rsidR="00B947D4">
        <w:rPr>
          <w:rFonts w:ascii="Times New Roman" w:hAnsi="Times New Roman" w:cs="Times New Roman"/>
          <w:noProof/>
          <w:sz w:val="24"/>
          <w:szCs w:val="24"/>
          <w:lang w:val="en-GB"/>
        </w:rPr>
        <w:t xml:space="preserve"> (according to Pastori [2015] and the related port authorities’ statistics, road solution account for more than 90% in Genoa and Savona, more than 80% in La Spezia) </w:t>
      </w:r>
      <w:r w:rsidRPr="00402CA1">
        <w:rPr>
          <w:rFonts w:ascii="Times New Roman" w:hAnsi="Times New Roman" w:cs="Times New Roman"/>
          <w:noProof/>
          <w:sz w:val="24"/>
          <w:szCs w:val="24"/>
          <w:lang w:val="en-GB"/>
        </w:rPr>
        <w:t>while only two inland ports are presently active; one inland port is located in the Alessandria Province and receives flows from the port of Genoa, while the second one is in Milan and is mainly used by</w:t>
      </w:r>
      <w:r w:rsidR="00E830CC">
        <w:rPr>
          <w:rFonts w:ascii="Times New Roman" w:hAnsi="Times New Roman" w:cs="Times New Roman"/>
          <w:noProof/>
          <w:sz w:val="24"/>
          <w:szCs w:val="24"/>
          <w:lang w:val="en-GB"/>
        </w:rPr>
        <w:t xml:space="preserve"> </w:t>
      </w:r>
      <w:r w:rsidRPr="00402CA1">
        <w:rPr>
          <w:rFonts w:ascii="Times New Roman" w:hAnsi="Times New Roman" w:cs="Times New Roman"/>
          <w:noProof/>
          <w:sz w:val="24"/>
          <w:szCs w:val="24"/>
          <w:lang w:val="en-GB"/>
        </w:rPr>
        <w:t>La Spezia. Several plans can be found in the port websites discussing the possibility of using other</w:t>
      </w:r>
      <w:r w:rsidR="00E830CC">
        <w:rPr>
          <w:rFonts w:ascii="Times New Roman" w:hAnsi="Times New Roman" w:cs="Times New Roman"/>
          <w:noProof/>
          <w:sz w:val="24"/>
          <w:szCs w:val="24"/>
          <w:lang w:val="en-GB"/>
        </w:rPr>
        <w:t xml:space="preserve"> inland ports</w:t>
      </w:r>
      <w:r>
        <w:rPr>
          <w:rFonts w:ascii="Times New Roman" w:hAnsi="Times New Roman" w:cs="Times New Roman"/>
          <w:noProof/>
          <w:sz w:val="24"/>
          <w:szCs w:val="24"/>
          <w:lang w:val="en-GB"/>
        </w:rPr>
        <w:t xml:space="preserve"> in order to serve other markets or to enlarge the railway activity.</w:t>
      </w:r>
    </w:p>
    <w:p w:rsidR="00214198" w:rsidRPr="00805426" w:rsidRDefault="00214198" w:rsidP="00214198">
      <w:pPr>
        <w:spacing w:line="360" w:lineRule="auto"/>
        <w:jc w:val="both"/>
        <w:rPr>
          <w:rFonts w:ascii="Times New Roman" w:hAnsi="Times New Roman" w:cs="Times New Roman"/>
          <w:noProof/>
          <w:sz w:val="24"/>
          <w:szCs w:val="24"/>
          <w:lang w:val="en-GB"/>
        </w:rPr>
      </w:pPr>
      <w:r w:rsidRPr="00247B3F">
        <w:rPr>
          <w:rFonts w:ascii="Times New Roman" w:hAnsi="Times New Roman" w:cs="Times New Roman"/>
          <w:noProof/>
          <w:sz w:val="24"/>
          <w:szCs w:val="24"/>
          <w:lang w:val="en-GB"/>
        </w:rPr>
        <w:t>Considering the network data about infrastructural constraints and distances, official statistics have been us</w:t>
      </w:r>
      <w:r w:rsidRPr="00B33C26">
        <w:rPr>
          <w:rFonts w:ascii="Times New Roman" w:hAnsi="Times New Roman" w:cs="Times New Roman"/>
          <w:noProof/>
          <w:sz w:val="24"/>
          <w:szCs w:val="24"/>
          <w:lang w:val="en-GB"/>
        </w:rPr>
        <w:t xml:space="preserve">ed in order to collect all the needed information from official databases published by the Ligurian Region (i.e. Regional Logistics Plan) and by the infrastructure managers (i.e. </w:t>
      </w:r>
      <w:r w:rsidRPr="001D7680">
        <w:rPr>
          <w:rFonts w:ascii="Times New Roman" w:hAnsi="Times New Roman" w:cs="Times New Roman"/>
          <w:i/>
          <w:noProof/>
          <w:sz w:val="24"/>
          <w:szCs w:val="24"/>
          <w:lang w:val="en-GB"/>
        </w:rPr>
        <w:t xml:space="preserve">Rete Ferroviaria Italiana </w:t>
      </w:r>
      <w:r w:rsidRPr="00B33C26">
        <w:rPr>
          <w:rFonts w:ascii="Times New Roman" w:hAnsi="Times New Roman" w:cs="Times New Roman"/>
          <w:noProof/>
          <w:sz w:val="24"/>
          <w:szCs w:val="24"/>
          <w:lang w:val="en-GB"/>
        </w:rPr>
        <w:t xml:space="preserve">for railways and </w:t>
      </w:r>
      <w:r w:rsidRPr="001D7680">
        <w:rPr>
          <w:rFonts w:ascii="Times New Roman" w:hAnsi="Times New Roman" w:cs="Times New Roman"/>
          <w:i/>
          <w:noProof/>
          <w:sz w:val="24"/>
          <w:szCs w:val="24"/>
          <w:lang w:val="en-GB"/>
        </w:rPr>
        <w:t>Autostrade per l’Italia</w:t>
      </w:r>
      <w:r w:rsidRPr="00B33C26">
        <w:rPr>
          <w:rFonts w:ascii="Times New Roman" w:hAnsi="Times New Roman" w:cs="Times New Roman"/>
          <w:noProof/>
          <w:sz w:val="24"/>
          <w:szCs w:val="24"/>
          <w:lang w:val="en-GB"/>
        </w:rPr>
        <w:t xml:space="preserve"> for </w:t>
      </w:r>
      <w:r>
        <w:rPr>
          <w:rFonts w:ascii="Times New Roman" w:hAnsi="Times New Roman" w:cs="Times New Roman"/>
          <w:noProof/>
          <w:sz w:val="24"/>
          <w:szCs w:val="24"/>
          <w:lang w:val="en-GB"/>
        </w:rPr>
        <w:t>the motorways). Thus, considering</w:t>
      </w:r>
      <w:r w:rsidRPr="00B33C26">
        <w:rPr>
          <w:rFonts w:ascii="Times New Roman" w:hAnsi="Times New Roman" w:cs="Times New Roman"/>
          <w:noProof/>
          <w:sz w:val="24"/>
          <w:szCs w:val="24"/>
          <w:lang w:val="en-GB"/>
        </w:rPr>
        <w:t xml:space="preserve"> the collected data</w:t>
      </w:r>
      <w:r w:rsidRPr="00805426">
        <w:rPr>
          <w:rFonts w:ascii="Times New Roman" w:hAnsi="Times New Roman" w:cs="Times New Roman"/>
          <w:noProof/>
          <w:sz w:val="24"/>
          <w:szCs w:val="24"/>
          <w:lang w:val="en-GB"/>
        </w:rPr>
        <w:t xml:space="preserve">, the road </w:t>
      </w:r>
      <w:r>
        <w:rPr>
          <w:rFonts w:ascii="Times New Roman" w:hAnsi="Times New Roman" w:cs="Times New Roman"/>
          <w:noProof/>
          <w:sz w:val="24"/>
          <w:szCs w:val="24"/>
          <w:lang w:val="en-GB"/>
        </w:rPr>
        <w:t xml:space="preserve">and rail </w:t>
      </w:r>
      <w:r w:rsidRPr="00247B3F">
        <w:rPr>
          <w:rFonts w:ascii="Times New Roman" w:hAnsi="Times New Roman" w:cs="Times New Roman"/>
          <w:noProof/>
          <w:sz w:val="24"/>
          <w:szCs w:val="24"/>
          <w:lang w:val="en-GB"/>
        </w:rPr>
        <w:t>network</w:t>
      </w:r>
      <w:r>
        <w:rPr>
          <w:rFonts w:ascii="Times New Roman" w:hAnsi="Times New Roman" w:cs="Times New Roman"/>
          <w:noProof/>
          <w:sz w:val="24"/>
          <w:szCs w:val="24"/>
          <w:lang w:val="en-GB"/>
        </w:rPr>
        <w:t>s</w:t>
      </w:r>
      <w:r w:rsidRPr="00247B3F">
        <w:rPr>
          <w:rFonts w:ascii="Times New Roman" w:hAnsi="Times New Roman" w:cs="Times New Roman"/>
          <w:noProof/>
          <w:sz w:val="24"/>
          <w:szCs w:val="24"/>
          <w:lang w:val="en-GB"/>
        </w:rPr>
        <w:t xml:space="preserve"> have been built: as underlined by the Regional Logistics Plan (Regione Liguria, 2010), the main hinterland connections are represented by </w:t>
      </w:r>
      <w:r>
        <w:rPr>
          <w:rFonts w:ascii="Times New Roman" w:hAnsi="Times New Roman" w:cs="Times New Roman"/>
          <w:noProof/>
          <w:sz w:val="24"/>
          <w:szCs w:val="24"/>
          <w:lang w:val="en-GB"/>
        </w:rPr>
        <w:t>three</w:t>
      </w:r>
      <w:r w:rsidRPr="00247B3F">
        <w:rPr>
          <w:rFonts w:ascii="Times New Roman" w:hAnsi="Times New Roman" w:cs="Times New Roman"/>
          <w:noProof/>
          <w:sz w:val="24"/>
          <w:szCs w:val="24"/>
          <w:lang w:val="en-GB"/>
        </w:rPr>
        <w:t xml:space="preserve"> main inter-regional links (Genoa-Milan/Turin; Savona-Turin; La Spezia-Parma; La Spezia-Leghorn) and an intra-regional one (Ventimiglia-La Spezia) that allow to easily reach the main destinations using both motorways and railways. Motorway and railway networks use similar origin-destination trajectories</w:t>
      </w:r>
      <w:r w:rsidRPr="003C2B86">
        <w:rPr>
          <w:rFonts w:ascii="Times New Roman" w:hAnsi="Times New Roman" w:cs="Times New Roman"/>
          <w:noProof/>
          <w:color w:val="FF0000"/>
          <w:sz w:val="24"/>
          <w:szCs w:val="24"/>
          <w:lang w:val="en-GB"/>
        </w:rPr>
        <w:t>,</w:t>
      </w:r>
      <w:r w:rsidRPr="00247B3F">
        <w:rPr>
          <w:rFonts w:ascii="Times New Roman" w:hAnsi="Times New Roman" w:cs="Times New Roman"/>
          <w:noProof/>
          <w:sz w:val="24"/>
          <w:szCs w:val="24"/>
          <w:lang w:val="en-GB"/>
        </w:rPr>
        <w:t xml:space="preserve"> </w:t>
      </w:r>
      <w:r w:rsidRPr="003C2B86">
        <w:rPr>
          <w:rFonts w:ascii="Times New Roman" w:hAnsi="Times New Roman" w:cs="Times New Roman"/>
          <w:noProof/>
          <w:color w:val="FF0000"/>
          <w:sz w:val="24"/>
          <w:szCs w:val="24"/>
          <w:lang w:val="en-GB"/>
        </w:rPr>
        <w:t>but the</w:t>
      </w:r>
      <w:r>
        <w:rPr>
          <w:rFonts w:ascii="Times New Roman" w:hAnsi="Times New Roman" w:cs="Times New Roman"/>
          <w:noProof/>
          <w:sz w:val="24"/>
          <w:szCs w:val="24"/>
          <w:lang w:val="en-GB"/>
        </w:rPr>
        <w:t xml:space="preserve"> </w:t>
      </w:r>
      <w:r w:rsidRPr="00247B3F">
        <w:rPr>
          <w:rFonts w:ascii="Times New Roman" w:hAnsi="Times New Roman" w:cs="Times New Roman"/>
          <w:noProof/>
          <w:sz w:val="24"/>
          <w:szCs w:val="24"/>
          <w:lang w:val="en-GB"/>
        </w:rPr>
        <w:t>rail infrastructures are characte</w:t>
      </w:r>
      <w:r>
        <w:rPr>
          <w:rFonts w:ascii="Times New Roman" w:hAnsi="Times New Roman" w:cs="Times New Roman"/>
          <w:noProof/>
          <w:sz w:val="24"/>
          <w:szCs w:val="24"/>
          <w:lang w:val="en-GB"/>
        </w:rPr>
        <w:t>r</w:t>
      </w:r>
      <w:r w:rsidRPr="00247B3F">
        <w:rPr>
          <w:rFonts w:ascii="Times New Roman" w:hAnsi="Times New Roman" w:cs="Times New Roman"/>
          <w:noProof/>
          <w:sz w:val="24"/>
          <w:szCs w:val="24"/>
          <w:lang w:val="en-GB"/>
        </w:rPr>
        <w:t xml:space="preserve">ised by several technical constraints that are currently increasing the costs of moving freight by rail. In particular, the constraints are related to the slope of the rail tunnels, the presence of only one track in </w:t>
      </w:r>
      <w:r>
        <w:rPr>
          <w:rFonts w:ascii="Times New Roman" w:hAnsi="Times New Roman" w:cs="Times New Roman"/>
          <w:noProof/>
          <w:sz w:val="24"/>
          <w:szCs w:val="24"/>
          <w:lang w:val="en-GB"/>
        </w:rPr>
        <w:t xml:space="preserve">some of the </w:t>
      </w:r>
      <w:r w:rsidRPr="00247B3F">
        <w:rPr>
          <w:rFonts w:ascii="Times New Roman" w:hAnsi="Times New Roman" w:cs="Times New Roman"/>
          <w:noProof/>
          <w:sz w:val="24"/>
          <w:szCs w:val="24"/>
          <w:lang w:val="en-GB"/>
        </w:rPr>
        <w:t>mix</w:t>
      </w:r>
      <w:r>
        <w:rPr>
          <w:rFonts w:ascii="Times New Roman" w:hAnsi="Times New Roman" w:cs="Times New Roman"/>
          <w:noProof/>
          <w:sz w:val="24"/>
          <w:szCs w:val="24"/>
          <w:lang w:val="en-GB"/>
        </w:rPr>
        <w:t>ed</w:t>
      </w:r>
      <w:r w:rsidRPr="00247B3F">
        <w:rPr>
          <w:rFonts w:ascii="Times New Roman" w:hAnsi="Times New Roman" w:cs="Times New Roman"/>
          <w:noProof/>
          <w:sz w:val="24"/>
          <w:szCs w:val="24"/>
          <w:lang w:val="en-GB"/>
        </w:rPr>
        <w:t xml:space="preserve"> freight/pax rail </w:t>
      </w:r>
      <w:r>
        <w:rPr>
          <w:rFonts w:ascii="Times New Roman" w:hAnsi="Times New Roman" w:cs="Times New Roman"/>
          <w:noProof/>
          <w:sz w:val="24"/>
          <w:szCs w:val="24"/>
          <w:lang w:val="en-GB"/>
        </w:rPr>
        <w:t>trunks</w:t>
      </w:r>
      <w:r w:rsidRPr="00247B3F">
        <w:rPr>
          <w:rFonts w:ascii="Times New Roman" w:hAnsi="Times New Roman" w:cs="Times New Roman"/>
          <w:noProof/>
          <w:sz w:val="24"/>
          <w:szCs w:val="24"/>
          <w:lang w:val="en-GB"/>
        </w:rPr>
        <w:t xml:space="preserve">, and the </w:t>
      </w:r>
      <w:r>
        <w:rPr>
          <w:rFonts w:ascii="Times New Roman" w:hAnsi="Times New Roman" w:cs="Times New Roman"/>
          <w:noProof/>
          <w:sz w:val="24"/>
          <w:szCs w:val="24"/>
          <w:lang w:val="en-GB"/>
        </w:rPr>
        <w:t xml:space="preserve">gabarit of </w:t>
      </w:r>
      <w:r w:rsidRPr="00247B3F">
        <w:rPr>
          <w:rFonts w:ascii="Times New Roman" w:hAnsi="Times New Roman" w:cs="Times New Roman"/>
          <w:noProof/>
          <w:sz w:val="24"/>
          <w:szCs w:val="24"/>
          <w:lang w:val="en-GB"/>
        </w:rPr>
        <w:t>tunnel</w:t>
      </w:r>
      <w:r>
        <w:rPr>
          <w:rFonts w:ascii="Times New Roman" w:hAnsi="Times New Roman" w:cs="Times New Roman"/>
          <w:noProof/>
          <w:sz w:val="24"/>
          <w:szCs w:val="24"/>
          <w:lang w:val="en-GB"/>
        </w:rPr>
        <w:t>s</w:t>
      </w:r>
      <w:r w:rsidRPr="00247B3F">
        <w:rPr>
          <w:rFonts w:ascii="Times New Roman" w:hAnsi="Times New Roman" w:cs="Times New Roman"/>
          <w:noProof/>
          <w:sz w:val="24"/>
          <w:szCs w:val="24"/>
          <w:lang w:val="en-GB"/>
        </w:rPr>
        <w:t xml:space="preserve">. These limitations affect the costs of the rail </w:t>
      </w:r>
      <w:r w:rsidRPr="00247B3F">
        <w:rPr>
          <w:rFonts w:ascii="Times New Roman" w:hAnsi="Times New Roman" w:cs="Times New Roman"/>
          <w:noProof/>
          <w:sz w:val="24"/>
          <w:szCs w:val="24"/>
          <w:lang w:val="en-GB"/>
        </w:rPr>
        <w:lastRenderedPageBreak/>
        <w:t xml:space="preserve">operations </w:t>
      </w:r>
      <w:r w:rsidRPr="00B33C26">
        <w:rPr>
          <w:rFonts w:ascii="Times New Roman" w:hAnsi="Times New Roman" w:cs="Times New Roman"/>
          <w:noProof/>
          <w:sz w:val="24"/>
          <w:szCs w:val="24"/>
          <w:lang w:val="en-GB"/>
        </w:rPr>
        <w:t xml:space="preserve">in three ways: reducing the length of the </w:t>
      </w:r>
      <w:r w:rsidRPr="00805426">
        <w:rPr>
          <w:rFonts w:ascii="Times New Roman" w:hAnsi="Times New Roman" w:cs="Times New Roman"/>
          <w:noProof/>
          <w:sz w:val="24"/>
          <w:szCs w:val="24"/>
          <w:lang w:val="en-GB"/>
        </w:rPr>
        <w:t xml:space="preserve">trains and thus their </w:t>
      </w:r>
      <w:r w:rsidRPr="00B33C26">
        <w:rPr>
          <w:rFonts w:ascii="Times New Roman" w:hAnsi="Times New Roman" w:cs="Times New Roman"/>
          <w:noProof/>
          <w:sz w:val="24"/>
          <w:szCs w:val="24"/>
          <w:lang w:val="en-GB"/>
        </w:rPr>
        <w:t xml:space="preserve">capacity; </w:t>
      </w:r>
      <w:r>
        <w:rPr>
          <w:rFonts w:ascii="Times New Roman" w:hAnsi="Times New Roman" w:cs="Times New Roman"/>
          <w:noProof/>
          <w:sz w:val="24"/>
          <w:szCs w:val="24"/>
          <w:lang w:val="en-GB"/>
        </w:rPr>
        <w:t xml:space="preserve">increasing </w:t>
      </w:r>
      <w:r w:rsidRPr="00B33C26">
        <w:rPr>
          <w:rFonts w:ascii="Times New Roman" w:hAnsi="Times New Roman" w:cs="Times New Roman"/>
          <w:noProof/>
          <w:sz w:val="24"/>
          <w:szCs w:val="24"/>
          <w:lang w:val="en-GB"/>
        </w:rPr>
        <w:t>the number of locomotive</w:t>
      </w:r>
      <w:r>
        <w:rPr>
          <w:rFonts w:ascii="Times New Roman" w:hAnsi="Times New Roman" w:cs="Times New Roman"/>
          <w:noProof/>
          <w:sz w:val="24"/>
          <w:szCs w:val="24"/>
          <w:lang w:val="en-GB"/>
        </w:rPr>
        <w:t>s needed</w:t>
      </w:r>
      <w:r w:rsidRPr="00B33C26">
        <w:rPr>
          <w:rFonts w:ascii="Times New Roman" w:hAnsi="Times New Roman" w:cs="Times New Roman"/>
          <w:noProof/>
          <w:sz w:val="24"/>
          <w:szCs w:val="24"/>
          <w:lang w:val="en-GB"/>
        </w:rPr>
        <w:t xml:space="preserve"> </w:t>
      </w:r>
      <w:r>
        <w:rPr>
          <w:rFonts w:ascii="Times New Roman" w:hAnsi="Times New Roman" w:cs="Times New Roman"/>
          <w:noProof/>
          <w:sz w:val="24"/>
          <w:szCs w:val="24"/>
          <w:lang w:val="en-GB"/>
        </w:rPr>
        <w:t>to overcome steepest rail trunk</w:t>
      </w:r>
      <w:r w:rsidRPr="00B33C26">
        <w:rPr>
          <w:rFonts w:ascii="Times New Roman" w:hAnsi="Times New Roman" w:cs="Times New Roman"/>
          <w:noProof/>
          <w:sz w:val="24"/>
          <w:szCs w:val="24"/>
          <w:lang w:val="en-GB"/>
        </w:rPr>
        <w:t xml:space="preserve"> and diminishing the number of possible daily trains together with the time schedule. </w:t>
      </w:r>
      <w:r>
        <w:rPr>
          <w:rFonts w:ascii="Times New Roman" w:hAnsi="Times New Roman" w:cs="Times New Roman"/>
          <w:noProof/>
          <w:sz w:val="24"/>
          <w:szCs w:val="24"/>
          <w:lang w:val="en-GB"/>
        </w:rPr>
        <w:t xml:space="preserve">For instance, only concerning the Ligurian rail network, the maximum </w:t>
      </w:r>
      <w:r w:rsidRPr="00805426">
        <w:rPr>
          <w:rFonts w:ascii="Times New Roman" w:hAnsi="Times New Roman" w:cs="Times New Roman"/>
          <w:noProof/>
          <w:sz w:val="24"/>
          <w:szCs w:val="24"/>
          <w:lang w:val="en-GB"/>
        </w:rPr>
        <w:t>number of daily trains varies from a minimum of 60 to a maximum of 180 trains per track (considering also the passenger ones).</w:t>
      </w:r>
    </w:p>
    <w:p w:rsidR="00214198" w:rsidRDefault="00214198" w:rsidP="00214198">
      <w:pPr>
        <w:spacing w:line="360" w:lineRule="auto"/>
        <w:jc w:val="both"/>
        <w:rPr>
          <w:rFonts w:ascii="Times New Roman" w:hAnsi="Times New Roman" w:cs="Times New Roman"/>
          <w:noProof/>
          <w:sz w:val="24"/>
          <w:szCs w:val="24"/>
          <w:lang w:val="en-GB"/>
        </w:rPr>
      </w:pPr>
      <w:r w:rsidRPr="00805426">
        <w:rPr>
          <w:rFonts w:ascii="Times New Roman" w:hAnsi="Times New Roman" w:cs="Times New Roman"/>
          <w:noProof/>
          <w:sz w:val="24"/>
          <w:szCs w:val="24"/>
          <w:lang w:val="en-GB"/>
        </w:rPr>
        <w:t xml:space="preserve">On the other hand, the motorways do not present similar constraints, even if bottlecknesses are quite frequent on the highways, with the number </w:t>
      </w:r>
      <w:r>
        <w:rPr>
          <w:rFonts w:ascii="Times New Roman" w:hAnsi="Times New Roman" w:cs="Times New Roman"/>
          <w:noProof/>
          <w:sz w:val="24"/>
          <w:szCs w:val="24"/>
          <w:lang w:val="en-GB"/>
        </w:rPr>
        <w:t xml:space="preserve">of lanes varying depending on the specific highway (and impacting on the overall capacity). </w:t>
      </w:r>
      <w:r w:rsidRPr="00B33C26">
        <w:rPr>
          <w:rFonts w:ascii="Times New Roman" w:hAnsi="Times New Roman" w:cs="Times New Roman"/>
          <w:noProof/>
          <w:sz w:val="24"/>
          <w:szCs w:val="24"/>
          <w:lang w:val="en-GB"/>
        </w:rPr>
        <w:t xml:space="preserve">Moreover, in all three ports </w:t>
      </w:r>
      <w:r w:rsidRPr="00402CA1">
        <w:rPr>
          <w:rFonts w:ascii="Times New Roman" w:hAnsi="Times New Roman" w:cs="Times New Roman"/>
          <w:noProof/>
          <w:sz w:val="24"/>
          <w:szCs w:val="24"/>
          <w:lang w:val="en-GB"/>
        </w:rPr>
        <w:t>some</w:t>
      </w:r>
      <w:r w:rsidRPr="00B33C26">
        <w:rPr>
          <w:rFonts w:ascii="Times New Roman" w:hAnsi="Times New Roman" w:cs="Times New Roman"/>
          <w:noProof/>
          <w:sz w:val="24"/>
          <w:szCs w:val="24"/>
          <w:lang w:val="en-GB"/>
        </w:rPr>
        <w:t xml:space="preserve"> of the freight truck movements </w:t>
      </w:r>
      <w:r>
        <w:rPr>
          <w:rFonts w:ascii="Times New Roman" w:hAnsi="Times New Roman" w:cs="Times New Roman"/>
          <w:noProof/>
          <w:sz w:val="24"/>
          <w:szCs w:val="24"/>
          <w:lang w:val="en-GB"/>
        </w:rPr>
        <w:t>involve</w:t>
      </w:r>
      <w:r w:rsidRPr="00B33C26">
        <w:rPr>
          <w:rFonts w:ascii="Times New Roman" w:hAnsi="Times New Roman" w:cs="Times New Roman"/>
          <w:noProof/>
          <w:sz w:val="24"/>
          <w:szCs w:val="24"/>
          <w:lang w:val="en-GB"/>
        </w:rPr>
        <w:t xml:space="preserve"> the city centre area, </w:t>
      </w:r>
      <w:r>
        <w:rPr>
          <w:rFonts w:ascii="Times New Roman" w:hAnsi="Times New Roman" w:cs="Times New Roman"/>
          <w:noProof/>
          <w:sz w:val="24"/>
          <w:szCs w:val="24"/>
          <w:lang w:val="en-GB"/>
        </w:rPr>
        <w:t>impacting on</w:t>
      </w:r>
      <w:r w:rsidRPr="00B33C26">
        <w:rPr>
          <w:rFonts w:ascii="Times New Roman" w:hAnsi="Times New Roman" w:cs="Times New Roman"/>
          <w:noProof/>
          <w:sz w:val="24"/>
          <w:szCs w:val="24"/>
          <w:lang w:val="en-GB"/>
        </w:rPr>
        <w:t xml:space="preserve"> the urban congestion level. </w:t>
      </w:r>
    </w:p>
    <w:p w:rsidR="00214198" w:rsidRPr="00247B3F" w:rsidRDefault="00214198" w:rsidP="00214198">
      <w:pPr>
        <w:spacing w:line="36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As far </w:t>
      </w:r>
      <w:r w:rsidRPr="00402CA1">
        <w:rPr>
          <w:rFonts w:ascii="Times New Roman" w:hAnsi="Times New Roman" w:cs="Times New Roman"/>
          <w:noProof/>
          <w:sz w:val="24"/>
          <w:szCs w:val="24"/>
          <w:lang w:val="en-GB"/>
        </w:rPr>
        <w:t xml:space="preserve">as the costs </w:t>
      </w:r>
      <w:r>
        <w:rPr>
          <w:rFonts w:ascii="Times New Roman" w:hAnsi="Times New Roman" w:cs="Times New Roman"/>
          <w:noProof/>
          <w:sz w:val="24"/>
          <w:szCs w:val="24"/>
          <w:lang w:val="en-GB"/>
        </w:rPr>
        <w:t xml:space="preserve">are </w:t>
      </w:r>
      <w:r w:rsidRPr="00402CA1">
        <w:rPr>
          <w:rFonts w:ascii="Times New Roman" w:hAnsi="Times New Roman" w:cs="Times New Roman"/>
          <w:noProof/>
          <w:sz w:val="24"/>
          <w:szCs w:val="24"/>
          <w:lang w:val="en-GB"/>
        </w:rPr>
        <w:t>considered in</w:t>
      </w:r>
      <w:r w:rsidRPr="00247B3F">
        <w:rPr>
          <w:rFonts w:ascii="Times New Roman" w:hAnsi="Times New Roman" w:cs="Times New Roman"/>
          <w:noProof/>
          <w:sz w:val="24"/>
          <w:szCs w:val="24"/>
          <w:lang w:val="en-GB"/>
        </w:rPr>
        <w:t xml:space="preserve"> order to </w:t>
      </w:r>
      <w:r>
        <w:rPr>
          <w:rFonts w:ascii="Times New Roman" w:hAnsi="Times New Roman" w:cs="Times New Roman"/>
          <w:noProof/>
          <w:sz w:val="24"/>
          <w:szCs w:val="24"/>
          <w:lang w:val="en-GB"/>
        </w:rPr>
        <w:t>evaluate</w:t>
      </w:r>
      <w:r w:rsidRPr="00247B3F">
        <w:rPr>
          <w:rFonts w:ascii="Times New Roman" w:hAnsi="Times New Roman" w:cs="Times New Roman"/>
          <w:noProof/>
          <w:sz w:val="24"/>
          <w:szCs w:val="24"/>
          <w:lang w:val="en-GB"/>
        </w:rPr>
        <w:t xml:space="preserve"> </w:t>
      </w:r>
      <w:r>
        <w:rPr>
          <w:rFonts w:ascii="Times New Roman" w:hAnsi="Times New Roman" w:cs="Times New Roman"/>
          <w:noProof/>
          <w:sz w:val="24"/>
          <w:szCs w:val="24"/>
          <w:lang w:val="en-GB"/>
        </w:rPr>
        <w:t>possible distribution patterns</w:t>
      </w:r>
      <w:r w:rsidRPr="00247B3F">
        <w:rPr>
          <w:rFonts w:ascii="Times New Roman" w:hAnsi="Times New Roman" w:cs="Times New Roman"/>
          <w:noProof/>
          <w:sz w:val="24"/>
          <w:szCs w:val="24"/>
          <w:lang w:val="en-GB"/>
        </w:rPr>
        <w:t>, several studies have been used in order to find the main cost components. Table 1 resumes the main sources used for the present study.</w:t>
      </w:r>
      <w:r>
        <w:rPr>
          <w:rFonts w:ascii="Times New Roman" w:hAnsi="Times New Roman" w:cs="Times New Roman"/>
          <w:noProof/>
          <w:sz w:val="24"/>
          <w:szCs w:val="24"/>
          <w:lang w:val="en-GB"/>
        </w:rPr>
        <w:t xml:space="preserve"> Note that </w:t>
      </w:r>
      <w:r w:rsidRPr="00805426">
        <w:rPr>
          <w:rFonts w:ascii="Times New Roman" w:hAnsi="Times New Roman" w:cs="Times New Roman"/>
          <w:noProof/>
          <w:sz w:val="24"/>
          <w:szCs w:val="24"/>
          <w:lang w:val="en-GB"/>
        </w:rPr>
        <w:t xml:space="preserve">the distibution </w:t>
      </w:r>
      <w:r>
        <w:rPr>
          <w:rFonts w:ascii="Times New Roman" w:hAnsi="Times New Roman" w:cs="Times New Roman"/>
          <w:noProof/>
          <w:sz w:val="24"/>
          <w:szCs w:val="24"/>
          <w:lang w:val="en-GB"/>
        </w:rPr>
        <w:t>patterns differ for: i) the network</w:t>
      </w:r>
      <w:r w:rsidR="00E830CC">
        <w:rPr>
          <w:rFonts w:ascii="Times New Roman" w:hAnsi="Times New Roman" w:cs="Times New Roman"/>
          <w:noProof/>
          <w:sz w:val="24"/>
          <w:szCs w:val="24"/>
          <w:lang w:val="en-GB"/>
        </w:rPr>
        <w:t xml:space="preserve"> </w:t>
      </w:r>
      <w:r>
        <w:rPr>
          <w:rFonts w:ascii="Times New Roman" w:hAnsi="Times New Roman" w:cs="Times New Roman"/>
          <w:noProof/>
          <w:sz w:val="24"/>
          <w:szCs w:val="24"/>
          <w:lang w:val="en-GB"/>
        </w:rPr>
        <w:t xml:space="preserve">distribution with or without inland ports; ii) the import flows for the three transport modes (road, rail and intermodal).   </w:t>
      </w:r>
    </w:p>
    <w:p w:rsidR="00214198" w:rsidRDefault="00214198" w:rsidP="00214198">
      <w:pPr>
        <w:rPr>
          <w:rFonts w:ascii="Times New Roman" w:hAnsi="Times New Roman" w:cs="Times New Roman"/>
          <w:noProof/>
          <w:sz w:val="24"/>
          <w:szCs w:val="24"/>
          <w:lang w:val="en-GB"/>
        </w:rPr>
      </w:pPr>
    </w:p>
    <w:p w:rsidR="00214198" w:rsidRDefault="00214198" w:rsidP="00214198">
      <w:pPr>
        <w:spacing w:line="36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Table 1: Sources used in the paper</w:t>
      </w:r>
    </w:p>
    <w:tbl>
      <w:tblPr>
        <w:tblStyle w:val="Grigliatabella"/>
        <w:tblW w:w="0" w:type="auto"/>
        <w:jc w:val="center"/>
        <w:tblLook w:val="04A0" w:firstRow="1" w:lastRow="0" w:firstColumn="1" w:lastColumn="0" w:noHBand="0" w:noVBand="1"/>
      </w:tblPr>
      <w:tblGrid>
        <w:gridCol w:w="2716"/>
        <w:gridCol w:w="2221"/>
        <w:gridCol w:w="2666"/>
        <w:gridCol w:w="2251"/>
      </w:tblGrid>
      <w:tr w:rsidR="00873DAC" w:rsidRPr="006B2384" w:rsidTr="00805426">
        <w:trPr>
          <w:trHeight w:val="413"/>
          <w:jc w:val="center"/>
        </w:trPr>
        <w:tc>
          <w:tcPr>
            <w:tcW w:w="2716" w:type="dxa"/>
            <w:vAlign w:val="center"/>
          </w:tcPr>
          <w:p w:rsidR="00873DAC" w:rsidRPr="009B149A" w:rsidRDefault="00873DAC" w:rsidP="00805426">
            <w:pPr>
              <w:jc w:val="center"/>
              <w:rPr>
                <w:rFonts w:ascii="Times New Roman" w:hAnsi="Times New Roman" w:cs="Times New Roman"/>
                <w:b/>
                <w:i/>
                <w:noProof/>
                <w:sz w:val="20"/>
                <w:szCs w:val="20"/>
                <w:lang w:val="en-GB"/>
              </w:rPr>
            </w:pPr>
            <w:r w:rsidRPr="009B149A">
              <w:rPr>
                <w:rFonts w:ascii="Times New Roman" w:hAnsi="Times New Roman" w:cs="Times New Roman"/>
                <w:b/>
                <w:i/>
                <w:noProof/>
                <w:sz w:val="20"/>
                <w:szCs w:val="20"/>
                <w:lang w:val="en-GB"/>
              </w:rPr>
              <w:t>Data</w:t>
            </w:r>
          </w:p>
        </w:tc>
        <w:tc>
          <w:tcPr>
            <w:tcW w:w="2221" w:type="dxa"/>
            <w:vAlign w:val="center"/>
          </w:tcPr>
          <w:p w:rsidR="00873DAC" w:rsidRPr="009B149A" w:rsidRDefault="00873DAC" w:rsidP="00805426">
            <w:pPr>
              <w:jc w:val="center"/>
              <w:rPr>
                <w:rFonts w:ascii="Times New Roman" w:hAnsi="Times New Roman" w:cs="Times New Roman"/>
                <w:b/>
                <w:i/>
                <w:noProof/>
                <w:sz w:val="20"/>
                <w:szCs w:val="20"/>
                <w:lang w:val="en-GB"/>
              </w:rPr>
            </w:pPr>
            <w:r w:rsidRPr="009B149A">
              <w:rPr>
                <w:rFonts w:ascii="Times New Roman" w:hAnsi="Times New Roman" w:cs="Times New Roman"/>
                <w:b/>
                <w:i/>
                <w:noProof/>
                <w:sz w:val="20"/>
                <w:szCs w:val="20"/>
                <w:lang w:val="en-GB"/>
              </w:rPr>
              <w:t>Collected Data</w:t>
            </w:r>
          </w:p>
        </w:tc>
        <w:tc>
          <w:tcPr>
            <w:tcW w:w="2666" w:type="dxa"/>
            <w:vAlign w:val="center"/>
          </w:tcPr>
          <w:p w:rsidR="00873DAC" w:rsidRPr="009B149A" w:rsidRDefault="00873DAC" w:rsidP="00805426">
            <w:pPr>
              <w:jc w:val="center"/>
              <w:rPr>
                <w:rFonts w:ascii="Times New Roman" w:hAnsi="Times New Roman" w:cs="Times New Roman"/>
                <w:b/>
                <w:i/>
                <w:noProof/>
                <w:sz w:val="20"/>
                <w:szCs w:val="20"/>
                <w:lang w:val="en-GB"/>
              </w:rPr>
            </w:pPr>
            <w:r w:rsidRPr="009B149A">
              <w:rPr>
                <w:rFonts w:ascii="Times New Roman" w:hAnsi="Times New Roman" w:cs="Times New Roman"/>
                <w:b/>
                <w:i/>
                <w:noProof/>
                <w:sz w:val="20"/>
                <w:szCs w:val="20"/>
                <w:lang w:val="en-GB"/>
              </w:rPr>
              <w:t>Source</w:t>
            </w:r>
          </w:p>
        </w:tc>
        <w:tc>
          <w:tcPr>
            <w:tcW w:w="2251" w:type="dxa"/>
            <w:vAlign w:val="center"/>
          </w:tcPr>
          <w:p w:rsidR="00873DAC" w:rsidRPr="009B149A" w:rsidRDefault="00873DAC" w:rsidP="00805426">
            <w:pPr>
              <w:jc w:val="center"/>
              <w:rPr>
                <w:rFonts w:ascii="Times New Roman" w:hAnsi="Times New Roman" w:cs="Times New Roman"/>
                <w:b/>
                <w:i/>
                <w:noProof/>
                <w:sz w:val="20"/>
                <w:szCs w:val="20"/>
                <w:lang w:val="en-GB"/>
              </w:rPr>
            </w:pPr>
            <w:r>
              <w:rPr>
                <w:rFonts w:ascii="Times New Roman" w:hAnsi="Times New Roman" w:cs="Times New Roman"/>
                <w:b/>
                <w:i/>
                <w:noProof/>
                <w:sz w:val="20"/>
                <w:szCs w:val="20"/>
                <w:lang w:val="en-GB"/>
              </w:rPr>
              <w:t>Data used in the model</w:t>
            </w:r>
          </w:p>
        </w:tc>
      </w:tr>
      <w:tr w:rsidR="00873DAC" w:rsidTr="00805426">
        <w:trPr>
          <w:trHeight w:val="413"/>
          <w:jc w:val="center"/>
        </w:trPr>
        <w:tc>
          <w:tcPr>
            <w:tcW w:w="2716" w:type="dxa"/>
            <w:vAlign w:val="center"/>
          </w:tcPr>
          <w:p w:rsidR="00873DAC" w:rsidRPr="009B149A" w:rsidRDefault="00873DAC" w:rsidP="00805426">
            <w:pPr>
              <w:jc w:val="center"/>
              <w:rPr>
                <w:rFonts w:ascii="Times New Roman" w:hAnsi="Times New Roman" w:cs="Times New Roman"/>
                <w:noProof/>
                <w:sz w:val="20"/>
                <w:szCs w:val="20"/>
                <w:lang w:val="en-GB"/>
              </w:rPr>
            </w:pPr>
            <w:r w:rsidRPr="009B149A">
              <w:rPr>
                <w:rFonts w:ascii="Times New Roman" w:hAnsi="Times New Roman" w:cs="Times New Roman"/>
                <w:noProof/>
                <w:sz w:val="20"/>
                <w:szCs w:val="20"/>
                <w:lang w:val="en-GB"/>
              </w:rPr>
              <w:t>Traffic Flows</w:t>
            </w:r>
          </w:p>
        </w:tc>
        <w:tc>
          <w:tcPr>
            <w:tcW w:w="2221" w:type="dxa"/>
            <w:vAlign w:val="center"/>
          </w:tcPr>
          <w:p w:rsidR="00873DAC" w:rsidRPr="009B149A" w:rsidRDefault="00873DAC" w:rsidP="00805426">
            <w:pPr>
              <w:jc w:val="center"/>
              <w:rPr>
                <w:rFonts w:ascii="Times New Roman" w:hAnsi="Times New Roman" w:cs="Times New Roman"/>
                <w:i/>
                <w:noProof/>
                <w:sz w:val="20"/>
                <w:szCs w:val="20"/>
                <w:lang w:val="en-GB"/>
              </w:rPr>
            </w:pPr>
            <w:r w:rsidRPr="009B149A">
              <w:rPr>
                <w:rFonts w:ascii="Times New Roman" w:hAnsi="Times New Roman" w:cs="Times New Roman"/>
                <w:i/>
                <w:noProof/>
                <w:sz w:val="20"/>
                <w:szCs w:val="20"/>
                <w:lang w:val="en-GB"/>
              </w:rPr>
              <w:t>Official Data</w:t>
            </w:r>
          </w:p>
        </w:tc>
        <w:tc>
          <w:tcPr>
            <w:tcW w:w="2666" w:type="dxa"/>
            <w:vAlign w:val="center"/>
          </w:tcPr>
          <w:p w:rsidR="00873DAC" w:rsidRPr="009B149A" w:rsidRDefault="00873DAC" w:rsidP="00805426">
            <w:pPr>
              <w:jc w:val="center"/>
              <w:rPr>
                <w:rFonts w:ascii="Times New Roman" w:hAnsi="Times New Roman" w:cs="Times New Roman"/>
                <w:i/>
                <w:noProof/>
                <w:sz w:val="20"/>
                <w:szCs w:val="20"/>
                <w:lang w:val="en-GB"/>
              </w:rPr>
            </w:pPr>
            <w:r w:rsidRPr="009B149A">
              <w:rPr>
                <w:rFonts w:ascii="Times New Roman" w:hAnsi="Times New Roman" w:cs="Times New Roman"/>
                <w:i/>
                <w:noProof/>
                <w:sz w:val="20"/>
                <w:szCs w:val="20"/>
                <w:lang w:val="en-GB"/>
              </w:rPr>
              <w:t>Italian National Custom Agency</w:t>
            </w:r>
          </w:p>
        </w:tc>
        <w:tc>
          <w:tcPr>
            <w:tcW w:w="2251" w:type="dxa"/>
            <w:vAlign w:val="center"/>
          </w:tcPr>
          <w:p w:rsidR="00873DAC" w:rsidRPr="009B149A" w:rsidRDefault="00D80D9E" w:rsidP="00805426">
            <w:pPr>
              <w:jc w:val="center"/>
              <w:rPr>
                <w:rFonts w:ascii="Times New Roman" w:hAnsi="Times New Roman" w:cs="Times New Roman"/>
                <w:i/>
                <w:noProof/>
                <w:sz w:val="20"/>
                <w:szCs w:val="20"/>
                <w:lang w:val="en-GB"/>
              </w:rPr>
            </w:pPr>
            <w:r>
              <w:rPr>
                <w:rFonts w:ascii="Times New Roman" w:hAnsi="Times New Roman" w:cs="Times New Roman"/>
                <w:i/>
                <w:noProof/>
                <w:sz w:val="20"/>
                <w:szCs w:val="20"/>
                <w:lang w:val="en-GB"/>
              </w:rPr>
              <w:t>Node-to-node flows (</w:t>
            </w:r>
            <w:r w:rsidR="00805426">
              <w:rPr>
                <w:rFonts w:ascii="Times New Roman" w:hAnsi="Times New Roman" w:cs="Times New Roman"/>
                <w:i/>
                <w:noProof/>
                <w:sz w:val="20"/>
                <w:szCs w:val="20"/>
                <w:lang w:val="en-GB"/>
              </w:rPr>
              <w:t>TEU</w:t>
            </w:r>
            <w:r>
              <w:rPr>
                <w:rFonts w:ascii="Times New Roman" w:hAnsi="Times New Roman" w:cs="Times New Roman"/>
                <w:i/>
                <w:noProof/>
                <w:sz w:val="20"/>
                <w:szCs w:val="20"/>
                <w:lang w:val="en-GB"/>
              </w:rPr>
              <w:t>)</w:t>
            </w:r>
          </w:p>
        </w:tc>
      </w:tr>
      <w:tr w:rsidR="00873DAC" w:rsidTr="00805426">
        <w:trPr>
          <w:trHeight w:val="429"/>
          <w:jc w:val="center"/>
        </w:trPr>
        <w:tc>
          <w:tcPr>
            <w:tcW w:w="2716" w:type="dxa"/>
            <w:vAlign w:val="center"/>
          </w:tcPr>
          <w:p w:rsidR="00873DAC" w:rsidRPr="009B149A" w:rsidRDefault="00873DAC" w:rsidP="00805426">
            <w:pPr>
              <w:jc w:val="center"/>
              <w:rPr>
                <w:rFonts w:ascii="Times New Roman" w:hAnsi="Times New Roman" w:cs="Times New Roman"/>
                <w:noProof/>
                <w:sz w:val="20"/>
                <w:szCs w:val="20"/>
                <w:lang w:val="en-GB"/>
              </w:rPr>
            </w:pPr>
            <w:r w:rsidRPr="009B149A">
              <w:rPr>
                <w:rFonts w:ascii="Times New Roman" w:hAnsi="Times New Roman" w:cs="Times New Roman"/>
                <w:noProof/>
                <w:sz w:val="20"/>
                <w:szCs w:val="20"/>
                <w:lang w:val="en-GB"/>
              </w:rPr>
              <w:t>Road Network Characteristics</w:t>
            </w:r>
          </w:p>
        </w:tc>
        <w:tc>
          <w:tcPr>
            <w:tcW w:w="2221" w:type="dxa"/>
            <w:vAlign w:val="center"/>
          </w:tcPr>
          <w:p w:rsidR="00873DAC" w:rsidRPr="009B149A" w:rsidRDefault="00873DAC" w:rsidP="00805426">
            <w:pPr>
              <w:jc w:val="center"/>
              <w:rPr>
                <w:rFonts w:ascii="Times New Roman" w:hAnsi="Times New Roman" w:cs="Times New Roman"/>
                <w:i/>
                <w:noProof/>
                <w:sz w:val="20"/>
                <w:szCs w:val="20"/>
                <w:lang w:val="en-GB"/>
              </w:rPr>
            </w:pPr>
            <w:r w:rsidRPr="009B149A">
              <w:rPr>
                <w:rFonts w:ascii="Times New Roman" w:hAnsi="Times New Roman" w:cs="Times New Roman"/>
                <w:i/>
                <w:noProof/>
                <w:sz w:val="20"/>
                <w:szCs w:val="20"/>
                <w:lang w:val="en-GB"/>
              </w:rPr>
              <w:t>Official Data</w:t>
            </w:r>
          </w:p>
        </w:tc>
        <w:tc>
          <w:tcPr>
            <w:tcW w:w="2666" w:type="dxa"/>
            <w:vAlign w:val="center"/>
          </w:tcPr>
          <w:p w:rsidR="00873DAC" w:rsidRPr="009B149A" w:rsidRDefault="00873DAC" w:rsidP="00805426">
            <w:pPr>
              <w:jc w:val="center"/>
              <w:rPr>
                <w:rFonts w:ascii="Times New Roman" w:hAnsi="Times New Roman" w:cs="Times New Roman"/>
                <w:i/>
                <w:noProof/>
                <w:sz w:val="20"/>
                <w:szCs w:val="20"/>
                <w:lang w:val="en-GB"/>
              </w:rPr>
            </w:pPr>
            <w:r w:rsidRPr="009B149A">
              <w:rPr>
                <w:rFonts w:ascii="Times New Roman" w:hAnsi="Times New Roman" w:cs="Times New Roman"/>
                <w:i/>
                <w:noProof/>
                <w:sz w:val="20"/>
                <w:szCs w:val="20"/>
                <w:lang w:val="en-GB"/>
              </w:rPr>
              <w:t>Autostrade per l’Italia</w:t>
            </w:r>
          </w:p>
        </w:tc>
        <w:tc>
          <w:tcPr>
            <w:tcW w:w="2251" w:type="dxa"/>
            <w:vAlign w:val="center"/>
          </w:tcPr>
          <w:p w:rsidR="00873DAC" w:rsidRPr="009B149A" w:rsidRDefault="00805426" w:rsidP="00805426">
            <w:pPr>
              <w:jc w:val="center"/>
              <w:rPr>
                <w:rFonts w:ascii="Times New Roman" w:hAnsi="Times New Roman" w:cs="Times New Roman"/>
                <w:i/>
                <w:noProof/>
                <w:sz w:val="20"/>
                <w:szCs w:val="20"/>
                <w:lang w:val="en-GB"/>
              </w:rPr>
            </w:pPr>
            <w:r>
              <w:rPr>
                <w:rFonts w:ascii="Times New Roman" w:hAnsi="Times New Roman" w:cs="Times New Roman"/>
                <w:i/>
                <w:noProof/>
                <w:sz w:val="20"/>
                <w:szCs w:val="20"/>
                <w:lang w:val="en-GB"/>
              </w:rPr>
              <w:t>Node-to-node distance (km)</w:t>
            </w:r>
          </w:p>
        </w:tc>
      </w:tr>
      <w:tr w:rsidR="00873DAC" w:rsidTr="00805426">
        <w:trPr>
          <w:trHeight w:val="413"/>
          <w:jc w:val="center"/>
        </w:trPr>
        <w:tc>
          <w:tcPr>
            <w:tcW w:w="2716" w:type="dxa"/>
            <w:vAlign w:val="center"/>
          </w:tcPr>
          <w:p w:rsidR="00873DAC" w:rsidRPr="009B149A" w:rsidRDefault="00873DAC" w:rsidP="00805426">
            <w:pPr>
              <w:jc w:val="center"/>
              <w:rPr>
                <w:rFonts w:ascii="Times New Roman" w:hAnsi="Times New Roman" w:cs="Times New Roman"/>
                <w:noProof/>
                <w:sz w:val="20"/>
                <w:szCs w:val="20"/>
                <w:lang w:val="en-GB"/>
              </w:rPr>
            </w:pPr>
            <w:r w:rsidRPr="009B149A">
              <w:rPr>
                <w:rFonts w:ascii="Times New Roman" w:hAnsi="Times New Roman" w:cs="Times New Roman"/>
                <w:noProof/>
                <w:sz w:val="20"/>
                <w:szCs w:val="20"/>
                <w:lang w:val="en-GB"/>
              </w:rPr>
              <w:t>Rail Network Characteristics</w:t>
            </w:r>
          </w:p>
        </w:tc>
        <w:tc>
          <w:tcPr>
            <w:tcW w:w="2221" w:type="dxa"/>
            <w:vAlign w:val="center"/>
          </w:tcPr>
          <w:p w:rsidR="00873DAC" w:rsidRPr="009B149A" w:rsidRDefault="00873DAC" w:rsidP="00805426">
            <w:pPr>
              <w:jc w:val="center"/>
              <w:rPr>
                <w:rFonts w:ascii="Times New Roman" w:hAnsi="Times New Roman" w:cs="Times New Roman"/>
                <w:i/>
                <w:noProof/>
                <w:sz w:val="20"/>
                <w:szCs w:val="20"/>
                <w:lang w:val="en-GB"/>
              </w:rPr>
            </w:pPr>
            <w:r w:rsidRPr="009B149A">
              <w:rPr>
                <w:rFonts w:ascii="Times New Roman" w:hAnsi="Times New Roman" w:cs="Times New Roman"/>
                <w:i/>
                <w:noProof/>
                <w:sz w:val="20"/>
                <w:szCs w:val="20"/>
                <w:lang w:val="en-GB"/>
              </w:rPr>
              <w:t>Official Data</w:t>
            </w:r>
          </w:p>
        </w:tc>
        <w:tc>
          <w:tcPr>
            <w:tcW w:w="2666" w:type="dxa"/>
            <w:vAlign w:val="center"/>
          </w:tcPr>
          <w:p w:rsidR="00873DAC" w:rsidRPr="009B149A" w:rsidRDefault="00873DAC" w:rsidP="00805426">
            <w:pPr>
              <w:jc w:val="center"/>
              <w:rPr>
                <w:rFonts w:ascii="Times New Roman" w:hAnsi="Times New Roman" w:cs="Times New Roman"/>
                <w:i/>
                <w:noProof/>
                <w:sz w:val="20"/>
                <w:szCs w:val="20"/>
                <w:lang w:val="en-GB"/>
              </w:rPr>
            </w:pPr>
            <w:r w:rsidRPr="009B149A">
              <w:rPr>
                <w:rFonts w:ascii="Times New Roman" w:hAnsi="Times New Roman" w:cs="Times New Roman"/>
                <w:i/>
                <w:noProof/>
                <w:sz w:val="20"/>
                <w:szCs w:val="20"/>
                <w:lang w:val="en-GB"/>
              </w:rPr>
              <w:t>Rete Ferroviaria Italiana</w:t>
            </w:r>
          </w:p>
        </w:tc>
        <w:tc>
          <w:tcPr>
            <w:tcW w:w="2251" w:type="dxa"/>
            <w:vAlign w:val="center"/>
          </w:tcPr>
          <w:p w:rsidR="00873DAC" w:rsidRPr="009B149A" w:rsidRDefault="00805426" w:rsidP="00805426">
            <w:pPr>
              <w:jc w:val="center"/>
              <w:rPr>
                <w:rFonts w:ascii="Times New Roman" w:hAnsi="Times New Roman" w:cs="Times New Roman"/>
                <w:i/>
                <w:noProof/>
                <w:sz w:val="20"/>
                <w:szCs w:val="20"/>
                <w:lang w:val="en-GB"/>
              </w:rPr>
            </w:pPr>
            <w:r>
              <w:rPr>
                <w:rFonts w:ascii="Times New Roman" w:hAnsi="Times New Roman" w:cs="Times New Roman"/>
                <w:i/>
                <w:noProof/>
                <w:sz w:val="20"/>
                <w:szCs w:val="20"/>
                <w:lang w:val="en-GB"/>
              </w:rPr>
              <w:t>Node-to-node distance (km)</w:t>
            </w:r>
          </w:p>
        </w:tc>
      </w:tr>
      <w:tr w:rsidR="00873DAC" w:rsidTr="00805426">
        <w:trPr>
          <w:trHeight w:val="413"/>
          <w:jc w:val="center"/>
        </w:trPr>
        <w:tc>
          <w:tcPr>
            <w:tcW w:w="2716" w:type="dxa"/>
            <w:vAlign w:val="center"/>
          </w:tcPr>
          <w:p w:rsidR="00873DAC" w:rsidRPr="009B149A" w:rsidRDefault="00873DAC" w:rsidP="00805426">
            <w:pPr>
              <w:jc w:val="center"/>
              <w:rPr>
                <w:rFonts w:ascii="Times New Roman" w:hAnsi="Times New Roman" w:cs="Times New Roman"/>
                <w:noProof/>
                <w:sz w:val="20"/>
                <w:szCs w:val="20"/>
                <w:lang w:val="en-GB"/>
              </w:rPr>
            </w:pPr>
            <w:r w:rsidRPr="009B149A">
              <w:rPr>
                <w:rFonts w:ascii="Times New Roman" w:hAnsi="Times New Roman" w:cs="Times New Roman"/>
                <w:noProof/>
                <w:sz w:val="20"/>
                <w:szCs w:val="20"/>
                <w:lang w:val="en-GB"/>
              </w:rPr>
              <w:t xml:space="preserve">Road </w:t>
            </w:r>
            <w:r>
              <w:rPr>
                <w:rFonts w:ascii="Times New Roman" w:hAnsi="Times New Roman" w:cs="Times New Roman"/>
                <w:noProof/>
                <w:sz w:val="20"/>
                <w:szCs w:val="20"/>
                <w:lang w:val="en-GB"/>
              </w:rPr>
              <w:t xml:space="preserve">Transport </w:t>
            </w:r>
            <w:r w:rsidRPr="009B149A">
              <w:rPr>
                <w:rFonts w:ascii="Times New Roman" w:hAnsi="Times New Roman" w:cs="Times New Roman"/>
                <w:noProof/>
                <w:sz w:val="20"/>
                <w:szCs w:val="20"/>
                <w:lang w:val="en-GB"/>
              </w:rPr>
              <w:t>Costs</w:t>
            </w:r>
          </w:p>
        </w:tc>
        <w:tc>
          <w:tcPr>
            <w:tcW w:w="2221" w:type="dxa"/>
            <w:vAlign w:val="center"/>
          </w:tcPr>
          <w:p w:rsidR="00873DAC" w:rsidRPr="009B149A" w:rsidRDefault="00873DAC" w:rsidP="00805426">
            <w:pPr>
              <w:jc w:val="center"/>
              <w:rPr>
                <w:rFonts w:ascii="Times New Roman" w:hAnsi="Times New Roman" w:cs="Times New Roman"/>
                <w:i/>
                <w:noProof/>
                <w:sz w:val="20"/>
                <w:szCs w:val="20"/>
                <w:lang w:val="en-GB"/>
              </w:rPr>
            </w:pPr>
            <w:r w:rsidRPr="009B149A">
              <w:rPr>
                <w:rFonts w:ascii="Times New Roman" w:hAnsi="Times New Roman" w:cs="Times New Roman"/>
                <w:i/>
                <w:noProof/>
                <w:sz w:val="20"/>
                <w:szCs w:val="20"/>
                <w:lang w:val="en-GB"/>
              </w:rPr>
              <w:t>Official Data</w:t>
            </w:r>
          </w:p>
        </w:tc>
        <w:tc>
          <w:tcPr>
            <w:tcW w:w="2666" w:type="dxa"/>
            <w:vAlign w:val="center"/>
          </w:tcPr>
          <w:p w:rsidR="00873DAC" w:rsidRPr="009B149A" w:rsidRDefault="00873DAC" w:rsidP="00805426">
            <w:pPr>
              <w:jc w:val="center"/>
              <w:rPr>
                <w:rFonts w:ascii="Times New Roman" w:hAnsi="Times New Roman" w:cs="Times New Roman"/>
                <w:i/>
                <w:noProof/>
                <w:sz w:val="20"/>
                <w:szCs w:val="20"/>
                <w:lang w:val="en-GB"/>
              </w:rPr>
            </w:pPr>
            <w:r w:rsidRPr="009B149A">
              <w:rPr>
                <w:rFonts w:ascii="Times New Roman" w:hAnsi="Times New Roman" w:cs="Times New Roman"/>
                <w:i/>
                <w:noProof/>
                <w:sz w:val="20"/>
                <w:szCs w:val="20"/>
                <w:lang w:val="en-GB"/>
              </w:rPr>
              <w:t>Italian Ministry of Transport</w:t>
            </w:r>
          </w:p>
        </w:tc>
        <w:tc>
          <w:tcPr>
            <w:tcW w:w="2251" w:type="dxa"/>
            <w:vAlign w:val="center"/>
          </w:tcPr>
          <w:p w:rsidR="00873DAC" w:rsidRPr="009B149A" w:rsidRDefault="00805426" w:rsidP="00805426">
            <w:pPr>
              <w:jc w:val="center"/>
              <w:rPr>
                <w:rFonts w:ascii="Times New Roman" w:hAnsi="Times New Roman" w:cs="Times New Roman"/>
                <w:i/>
                <w:noProof/>
                <w:sz w:val="20"/>
                <w:szCs w:val="20"/>
                <w:lang w:val="en-GB"/>
              </w:rPr>
            </w:pPr>
            <w:r>
              <w:rPr>
                <w:rFonts w:ascii="Times New Roman" w:hAnsi="Times New Roman" w:cs="Times New Roman"/>
                <w:i/>
                <w:noProof/>
                <w:sz w:val="20"/>
                <w:szCs w:val="20"/>
                <w:lang w:val="en-GB"/>
              </w:rPr>
              <w:t>1.6€ TEU/km</w:t>
            </w:r>
          </w:p>
        </w:tc>
      </w:tr>
      <w:tr w:rsidR="00873DAC" w:rsidTr="00805426">
        <w:trPr>
          <w:trHeight w:val="413"/>
          <w:jc w:val="center"/>
        </w:trPr>
        <w:tc>
          <w:tcPr>
            <w:tcW w:w="2716" w:type="dxa"/>
            <w:vAlign w:val="center"/>
          </w:tcPr>
          <w:p w:rsidR="00873DAC" w:rsidRPr="009B149A" w:rsidRDefault="00873DAC" w:rsidP="00805426">
            <w:pPr>
              <w:jc w:val="center"/>
              <w:rPr>
                <w:rFonts w:ascii="Times New Roman" w:hAnsi="Times New Roman" w:cs="Times New Roman"/>
                <w:noProof/>
                <w:sz w:val="20"/>
                <w:szCs w:val="20"/>
                <w:lang w:val="en-GB"/>
              </w:rPr>
            </w:pPr>
            <w:r w:rsidRPr="009B149A">
              <w:rPr>
                <w:rFonts w:ascii="Times New Roman" w:hAnsi="Times New Roman" w:cs="Times New Roman"/>
                <w:noProof/>
                <w:sz w:val="20"/>
                <w:szCs w:val="20"/>
                <w:lang w:val="en-GB"/>
              </w:rPr>
              <w:t xml:space="preserve">Rail </w:t>
            </w:r>
            <w:r>
              <w:rPr>
                <w:rFonts w:ascii="Times New Roman" w:hAnsi="Times New Roman" w:cs="Times New Roman"/>
                <w:noProof/>
                <w:sz w:val="20"/>
                <w:szCs w:val="20"/>
                <w:lang w:val="en-GB"/>
              </w:rPr>
              <w:t xml:space="preserve">Transport </w:t>
            </w:r>
            <w:r w:rsidRPr="009B149A">
              <w:rPr>
                <w:rFonts w:ascii="Times New Roman" w:hAnsi="Times New Roman" w:cs="Times New Roman"/>
                <w:noProof/>
                <w:sz w:val="20"/>
                <w:szCs w:val="20"/>
                <w:lang w:val="en-GB"/>
              </w:rPr>
              <w:t>Costs</w:t>
            </w:r>
          </w:p>
        </w:tc>
        <w:tc>
          <w:tcPr>
            <w:tcW w:w="2221" w:type="dxa"/>
            <w:vAlign w:val="center"/>
          </w:tcPr>
          <w:p w:rsidR="00873DAC" w:rsidRPr="009B149A" w:rsidRDefault="00873DAC" w:rsidP="00805426">
            <w:pPr>
              <w:jc w:val="center"/>
              <w:rPr>
                <w:rFonts w:ascii="Times New Roman" w:hAnsi="Times New Roman" w:cs="Times New Roman"/>
                <w:i/>
                <w:noProof/>
                <w:sz w:val="20"/>
                <w:szCs w:val="20"/>
                <w:lang w:val="en-GB"/>
              </w:rPr>
            </w:pPr>
            <w:r w:rsidRPr="009B149A">
              <w:rPr>
                <w:rFonts w:ascii="Times New Roman" w:hAnsi="Times New Roman" w:cs="Times New Roman"/>
                <w:i/>
                <w:noProof/>
                <w:sz w:val="20"/>
                <w:szCs w:val="20"/>
                <w:lang w:val="en-GB"/>
              </w:rPr>
              <w:t>Estimation from the literature review, validated through rail operator interview</w:t>
            </w:r>
          </w:p>
        </w:tc>
        <w:tc>
          <w:tcPr>
            <w:tcW w:w="2666" w:type="dxa"/>
            <w:vAlign w:val="center"/>
          </w:tcPr>
          <w:p w:rsidR="00873DAC" w:rsidRPr="009B149A" w:rsidRDefault="00873DAC" w:rsidP="00805426">
            <w:pPr>
              <w:jc w:val="center"/>
              <w:rPr>
                <w:rFonts w:ascii="Times New Roman" w:hAnsi="Times New Roman" w:cs="Times New Roman"/>
                <w:i/>
                <w:noProof/>
                <w:sz w:val="20"/>
                <w:szCs w:val="20"/>
                <w:lang w:val="en-GB"/>
              </w:rPr>
            </w:pPr>
            <w:r w:rsidRPr="009B149A">
              <w:rPr>
                <w:rFonts w:ascii="Times New Roman" w:hAnsi="Times New Roman" w:cs="Times New Roman"/>
                <w:i/>
                <w:noProof/>
                <w:sz w:val="20"/>
                <w:szCs w:val="20"/>
                <w:lang w:val="en-GB"/>
              </w:rPr>
              <w:t>Baumgartner, 2001; Grosso, 2011</w:t>
            </w:r>
          </w:p>
        </w:tc>
        <w:tc>
          <w:tcPr>
            <w:tcW w:w="2251" w:type="dxa"/>
            <w:vAlign w:val="center"/>
          </w:tcPr>
          <w:p w:rsidR="00873DAC" w:rsidRPr="009B149A" w:rsidRDefault="00893F9A" w:rsidP="00805426">
            <w:pPr>
              <w:jc w:val="center"/>
              <w:rPr>
                <w:rFonts w:ascii="Times New Roman" w:hAnsi="Times New Roman" w:cs="Times New Roman"/>
                <w:i/>
                <w:noProof/>
                <w:sz w:val="20"/>
                <w:szCs w:val="20"/>
                <w:lang w:val="en-GB"/>
              </w:rPr>
            </w:pPr>
            <w:r w:rsidRPr="004D234A">
              <w:rPr>
                <w:rFonts w:ascii="Times New Roman" w:hAnsi="Times New Roman" w:cs="Times New Roman"/>
                <w:i/>
                <w:noProof/>
                <w:sz w:val="20"/>
                <w:szCs w:val="20"/>
                <w:lang w:val="en-GB"/>
              </w:rPr>
              <w:t>1,96</w:t>
            </w:r>
            <w:r w:rsidR="00805426" w:rsidRPr="004D234A">
              <w:rPr>
                <w:rFonts w:ascii="Times New Roman" w:hAnsi="Times New Roman" w:cs="Times New Roman"/>
                <w:i/>
                <w:noProof/>
                <w:sz w:val="20"/>
                <w:szCs w:val="20"/>
                <w:lang w:val="en-GB"/>
              </w:rPr>
              <w:t>€ TEU</w:t>
            </w:r>
            <w:r w:rsidR="00805426">
              <w:rPr>
                <w:rFonts w:ascii="Times New Roman" w:hAnsi="Times New Roman" w:cs="Times New Roman"/>
                <w:i/>
                <w:noProof/>
                <w:sz w:val="20"/>
                <w:szCs w:val="20"/>
                <w:lang w:val="en-GB"/>
              </w:rPr>
              <w:t>/km [avg.]</w:t>
            </w:r>
          </w:p>
        </w:tc>
      </w:tr>
      <w:tr w:rsidR="00D80D9E" w:rsidTr="00805426">
        <w:trPr>
          <w:trHeight w:val="429"/>
          <w:jc w:val="center"/>
        </w:trPr>
        <w:tc>
          <w:tcPr>
            <w:tcW w:w="2716" w:type="dxa"/>
            <w:vAlign w:val="center"/>
          </w:tcPr>
          <w:p w:rsidR="00D80D9E" w:rsidRPr="009B149A" w:rsidRDefault="00D80D9E" w:rsidP="00805426">
            <w:pPr>
              <w:jc w:val="center"/>
              <w:rPr>
                <w:rFonts w:ascii="Times New Roman" w:hAnsi="Times New Roman" w:cs="Times New Roman"/>
                <w:noProof/>
                <w:sz w:val="20"/>
                <w:szCs w:val="20"/>
                <w:lang w:val="en-GB"/>
              </w:rPr>
            </w:pPr>
            <w:r>
              <w:rPr>
                <w:rFonts w:ascii="Times New Roman" w:hAnsi="Times New Roman" w:cs="Times New Roman"/>
                <w:noProof/>
                <w:sz w:val="20"/>
                <w:szCs w:val="20"/>
                <w:lang w:val="en-GB"/>
              </w:rPr>
              <w:t>Inland Costs</w:t>
            </w:r>
          </w:p>
        </w:tc>
        <w:tc>
          <w:tcPr>
            <w:tcW w:w="2221" w:type="dxa"/>
            <w:vAlign w:val="center"/>
          </w:tcPr>
          <w:p w:rsidR="00D80D9E" w:rsidRPr="009B149A" w:rsidRDefault="00D80D9E" w:rsidP="00D80D9E">
            <w:pPr>
              <w:jc w:val="center"/>
              <w:rPr>
                <w:rFonts w:ascii="Times New Roman" w:hAnsi="Times New Roman" w:cs="Times New Roman"/>
                <w:i/>
                <w:noProof/>
                <w:sz w:val="20"/>
                <w:szCs w:val="20"/>
                <w:lang w:val="en-GB"/>
              </w:rPr>
            </w:pPr>
            <w:r w:rsidRPr="009B149A">
              <w:rPr>
                <w:rFonts w:ascii="Times New Roman" w:hAnsi="Times New Roman" w:cs="Times New Roman"/>
                <w:i/>
                <w:noProof/>
                <w:sz w:val="20"/>
                <w:szCs w:val="20"/>
                <w:lang w:val="en-GB"/>
              </w:rPr>
              <w:t xml:space="preserve">Estimation from the </w:t>
            </w:r>
            <w:r>
              <w:rPr>
                <w:rFonts w:ascii="Times New Roman" w:hAnsi="Times New Roman" w:cs="Times New Roman"/>
                <w:i/>
                <w:noProof/>
                <w:sz w:val="20"/>
                <w:szCs w:val="20"/>
                <w:lang w:val="en-GB"/>
              </w:rPr>
              <w:t>an interview</w:t>
            </w:r>
            <w:r w:rsidRPr="009B149A">
              <w:rPr>
                <w:rFonts w:ascii="Times New Roman" w:hAnsi="Times New Roman" w:cs="Times New Roman"/>
                <w:i/>
                <w:noProof/>
                <w:sz w:val="20"/>
                <w:szCs w:val="20"/>
                <w:lang w:val="en-GB"/>
              </w:rPr>
              <w:t xml:space="preserve">, validated through </w:t>
            </w:r>
            <w:r>
              <w:rPr>
                <w:rFonts w:ascii="Times New Roman" w:hAnsi="Times New Roman" w:cs="Times New Roman"/>
                <w:i/>
                <w:noProof/>
                <w:sz w:val="20"/>
                <w:szCs w:val="20"/>
                <w:lang w:val="en-GB"/>
              </w:rPr>
              <w:t>literature review</w:t>
            </w:r>
          </w:p>
        </w:tc>
        <w:tc>
          <w:tcPr>
            <w:tcW w:w="2666" w:type="dxa"/>
            <w:vAlign w:val="center"/>
          </w:tcPr>
          <w:p w:rsidR="00D80D9E" w:rsidRPr="009B149A" w:rsidRDefault="00D80D9E" w:rsidP="00805426">
            <w:pPr>
              <w:jc w:val="center"/>
              <w:rPr>
                <w:rFonts w:ascii="Times New Roman" w:hAnsi="Times New Roman" w:cs="Times New Roman"/>
                <w:i/>
                <w:noProof/>
                <w:sz w:val="20"/>
                <w:szCs w:val="20"/>
                <w:lang w:val="en-GB"/>
              </w:rPr>
            </w:pPr>
            <w:r w:rsidRPr="00D80D9E">
              <w:rPr>
                <w:rFonts w:ascii="Times New Roman" w:hAnsi="Times New Roman" w:cs="Times New Roman"/>
                <w:i/>
                <w:noProof/>
                <w:sz w:val="20"/>
                <w:szCs w:val="20"/>
                <w:highlight w:val="yellow"/>
                <w:lang w:val="en-GB"/>
              </w:rPr>
              <w:t>?</w:t>
            </w:r>
          </w:p>
        </w:tc>
        <w:tc>
          <w:tcPr>
            <w:tcW w:w="2251" w:type="dxa"/>
            <w:vAlign w:val="center"/>
          </w:tcPr>
          <w:p w:rsidR="00D80D9E" w:rsidRPr="00D80D9E" w:rsidRDefault="00D80D9E" w:rsidP="00805426">
            <w:pPr>
              <w:jc w:val="center"/>
              <w:rPr>
                <w:rFonts w:ascii="Times New Roman" w:hAnsi="Times New Roman" w:cs="Times New Roman"/>
                <w:i/>
                <w:noProof/>
                <w:sz w:val="20"/>
                <w:szCs w:val="20"/>
                <w:highlight w:val="yellow"/>
                <w:lang w:val="en-GB"/>
              </w:rPr>
            </w:pPr>
            <w:r>
              <w:rPr>
                <w:rFonts w:ascii="Times New Roman" w:hAnsi="Times New Roman" w:cs="Times New Roman"/>
                <w:i/>
                <w:noProof/>
                <w:sz w:val="20"/>
                <w:szCs w:val="20"/>
                <w:highlight w:val="yellow"/>
                <w:lang w:val="en-GB"/>
              </w:rPr>
              <w:t>Handling and Activation Costs</w:t>
            </w:r>
          </w:p>
        </w:tc>
      </w:tr>
      <w:tr w:rsidR="00873DAC" w:rsidTr="00805426">
        <w:trPr>
          <w:trHeight w:val="429"/>
          <w:jc w:val="center"/>
        </w:trPr>
        <w:tc>
          <w:tcPr>
            <w:tcW w:w="2716" w:type="dxa"/>
            <w:vAlign w:val="center"/>
          </w:tcPr>
          <w:p w:rsidR="00873DAC" w:rsidRPr="009B149A" w:rsidRDefault="004F5477" w:rsidP="004F5477">
            <w:pPr>
              <w:jc w:val="center"/>
              <w:rPr>
                <w:rFonts w:ascii="Times New Roman" w:hAnsi="Times New Roman" w:cs="Times New Roman"/>
                <w:noProof/>
                <w:sz w:val="20"/>
                <w:szCs w:val="20"/>
                <w:lang w:val="en-GB"/>
              </w:rPr>
            </w:pPr>
            <w:r w:rsidRPr="009B149A">
              <w:rPr>
                <w:rFonts w:ascii="Times New Roman" w:hAnsi="Times New Roman" w:cs="Times New Roman"/>
                <w:noProof/>
                <w:sz w:val="20"/>
                <w:szCs w:val="20"/>
                <w:lang w:val="en-GB"/>
              </w:rPr>
              <w:t xml:space="preserve">External </w:t>
            </w:r>
            <w:r w:rsidR="00873DAC" w:rsidRPr="009B149A">
              <w:rPr>
                <w:rFonts w:ascii="Times New Roman" w:hAnsi="Times New Roman" w:cs="Times New Roman"/>
                <w:noProof/>
                <w:sz w:val="20"/>
                <w:szCs w:val="20"/>
                <w:lang w:val="en-GB"/>
              </w:rPr>
              <w:t>Transport Costs</w:t>
            </w:r>
          </w:p>
        </w:tc>
        <w:tc>
          <w:tcPr>
            <w:tcW w:w="2221" w:type="dxa"/>
            <w:vAlign w:val="center"/>
          </w:tcPr>
          <w:p w:rsidR="00873DAC" w:rsidRPr="009B149A" w:rsidRDefault="00873DAC" w:rsidP="00805426">
            <w:pPr>
              <w:jc w:val="center"/>
              <w:rPr>
                <w:rFonts w:ascii="Times New Roman" w:hAnsi="Times New Roman" w:cs="Times New Roman"/>
                <w:i/>
                <w:noProof/>
                <w:sz w:val="20"/>
                <w:szCs w:val="20"/>
                <w:lang w:val="en-GB"/>
              </w:rPr>
            </w:pPr>
            <w:r w:rsidRPr="009B149A">
              <w:rPr>
                <w:rFonts w:ascii="Times New Roman" w:hAnsi="Times New Roman" w:cs="Times New Roman"/>
                <w:i/>
                <w:noProof/>
                <w:sz w:val="20"/>
                <w:szCs w:val="20"/>
                <w:lang w:val="en-GB"/>
              </w:rPr>
              <w:t>Estimation from the official EU report and related updates</w:t>
            </w:r>
          </w:p>
        </w:tc>
        <w:tc>
          <w:tcPr>
            <w:tcW w:w="2666" w:type="dxa"/>
            <w:vAlign w:val="center"/>
          </w:tcPr>
          <w:p w:rsidR="00873DAC" w:rsidRPr="009B149A" w:rsidRDefault="00873DAC" w:rsidP="00805426">
            <w:pPr>
              <w:jc w:val="center"/>
              <w:rPr>
                <w:rFonts w:ascii="Times New Roman" w:hAnsi="Times New Roman" w:cs="Times New Roman"/>
                <w:i/>
                <w:noProof/>
                <w:sz w:val="20"/>
                <w:szCs w:val="20"/>
                <w:lang w:val="en-GB"/>
              </w:rPr>
            </w:pPr>
            <w:r w:rsidRPr="009B149A">
              <w:rPr>
                <w:rFonts w:ascii="Times New Roman" w:hAnsi="Times New Roman" w:cs="Times New Roman"/>
                <w:i/>
                <w:noProof/>
                <w:sz w:val="20"/>
                <w:szCs w:val="20"/>
                <w:lang w:val="en-GB"/>
              </w:rPr>
              <w:t>Handbook on estimation of external costs in the transport sector (yy 2008-2014)</w:t>
            </w:r>
          </w:p>
        </w:tc>
        <w:tc>
          <w:tcPr>
            <w:tcW w:w="2251" w:type="dxa"/>
            <w:vAlign w:val="center"/>
          </w:tcPr>
          <w:p w:rsidR="00873DAC" w:rsidRPr="009B149A" w:rsidRDefault="00D80D9E" w:rsidP="00805426">
            <w:pPr>
              <w:jc w:val="center"/>
              <w:rPr>
                <w:rFonts w:ascii="Times New Roman" w:hAnsi="Times New Roman" w:cs="Times New Roman"/>
                <w:i/>
                <w:noProof/>
                <w:sz w:val="20"/>
                <w:szCs w:val="20"/>
                <w:lang w:val="en-GB"/>
              </w:rPr>
            </w:pPr>
            <w:r w:rsidRPr="00D80D9E">
              <w:rPr>
                <w:rFonts w:ascii="Times New Roman" w:hAnsi="Times New Roman" w:cs="Times New Roman"/>
                <w:i/>
                <w:noProof/>
                <w:sz w:val="20"/>
                <w:szCs w:val="20"/>
                <w:highlight w:val="yellow"/>
                <w:lang w:val="en-GB"/>
              </w:rPr>
              <w:t>Noise (), Congestion () and Pollution ()</w:t>
            </w:r>
          </w:p>
        </w:tc>
      </w:tr>
    </w:tbl>
    <w:p w:rsidR="00214198" w:rsidRDefault="00214198" w:rsidP="00214198">
      <w:pPr>
        <w:spacing w:line="360" w:lineRule="auto"/>
        <w:jc w:val="both"/>
        <w:rPr>
          <w:rFonts w:ascii="Times New Roman" w:hAnsi="Times New Roman" w:cs="Times New Roman"/>
          <w:noProof/>
          <w:sz w:val="24"/>
          <w:szCs w:val="24"/>
          <w:lang w:val="en-GB"/>
        </w:rPr>
      </w:pPr>
    </w:p>
    <w:p w:rsidR="00D80D9E" w:rsidRPr="00402CA1" w:rsidRDefault="00214198" w:rsidP="00D80D9E">
      <w:pPr>
        <w:spacing w:line="36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For the private cost component, </w:t>
      </w:r>
      <w:r w:rsidRPr="00402CA1">
        <w:rPr>
          <w:rFonts w:ascii="Times New Roman" w:hAnsi="Times New Roman" w:cs="Times New Roman"/>
          <w:noProof/>
          <w:sz w:val="24"/>
          <w:szCs w:val="24"/>
          <w:lang w:val="en-GB"/>
        </w:rPr>
        <w:t xml:space="preserve">official documentation has been used; for the road transport we referred to the official minimum tariffs set by the Italian Ministry of Transport. For the year 2011, tarrifs vary with respect to the distances and the kind of truck from about a minimum of 1.3 €/km to a maximum of 1.9€/km (Italian Ministry of Transport, 2011); consequently, an average value of </w:t>
      </w:r>
      <w:r w:rsidRPr="00402CA1">
        <w:rPr>
          <w:rFonts w:ascii="Times New Roman" w:hAnsi="Times New Roman" w:cs="Times New Roman"/>
          <w:noProof/>
          <w:sz w:val="24"/>
          <w:szCs w:val="24"/>
          <w:lang w:val="en-GB"/>
        </w:rPr>
        <w:lastRenderedPageBreak/>
        <w:t>about 1.6 € for TEU/km has been used in this study. Since there are not official data related to the rail transport costs, different values have been compared through a literature review (e.g. Baumgartner, 2001; Grosso, 2011) and validated by an interview with a rail company. The estimation led us to an average value of about</w:t>
      </w:r>
      <w:r w:rsidR="004D234A">
        <w:rPr>
          <w:rFonts w:ascii="Times New Roman" w:hAnsi="Times New Roman" w:cs="Times New Roman"/>
          <w:noProof/>
          <w:sz w:val="24"/>
          <w:szCs w:val="24"/>
          <w:lang w:val="en-GB"/>
        </w:rPr>
        <w:t xml:space="preserve"> </w:t>
      </w:r>
      <w:r w:rsidR="00893F9A" w:rsidRPr="004D234A">
        <w:rPr>
          <w:rFonts w:ascii="Times New Roman" w:hAnsi="Times New Roman" w:cs="Times New Roman"/>
          <w:noProof/>
          <w:sz w:val="24"/>
          <w:szCs w:val="24"/>
          <w:lang w:val="en-GB"/>
        </w:rPr>
        <w:t xml:space="preserve">1.96 </w:t>
      </w:r>
      <w:r w:rsidRPr="004D234A">
        <w:rPr>
          <w:rFonts w:ascii="Times New Roman" w:hAnsi="Times New Roman" w:cs="Times New Roman"/>
          <w:noProof/>
          <w:sz w:val="24"/>
          <w:szCs w:val="24"/>
          <w:lang w:val="en-GB"/>
        </w:rPr>
        <w:t>€</w:t>
      </w:r>
      <w:r w:rsidRPr="00402CA1">
        <w:rPr>
          <w:rFonts w:ascii="Times New Roman" w:hAnsi="Times New Roman" w:cs="Times New Roman"/>
          <w:noProof/>
          <w:sz w:val="24"/>
          <w:szCs w:val="24"/>
          <w:lang w:val="en-GB"/>
        </w:rPr>
        <w:t xml:space="preserve"> TEU/km, but with high variations depending on constraints and distances (costs are actually estimated using an average cost value per train). </w:t>
      </w:r>
      <w:r w:rsidR="00D80D9E">
        <w:rPr>
          <w:rFonts w:ascii="Times New Roman" w:hAnsi="Times New Roman" w:cs="Times New Roman"/>
          <w:noProof/>
          <w:sz w:val="24"/>
          <w:szCs w:val="24"/>
          <w:lang w:val="en-GB"/>
        </w:rPr>
        <w:t>Considering the infrastructure</w:t>
      </w:r>
      <w:r w:rsidR="00D80D9E" w:rsidRPr="00402CA1">
        <w:rPr>
          <w:rFonts w:ascii="Times New Roman" w:hAnsi="Times New Roman" w:cs="Times New Roman"/>
          <w:noProof/>
          <w:sz w:val="24"/>
          <w:szCs w:val="24"/>
          <w:lang w:val="en-GB"/>
        </w:rPr>
        <w:t>, in the present study also the cost associated with the inland ports are considered; in particular, activation costs and handling ones have been included. The handling costs represent the operative costs, which are also usefull in order to simulate the transhipment cost. These costs have been derived from a direct interview to a manager of an inland port operating in the North of Italy.</w:t>
      </w:r>
      <w:r w:rsidR="00D80D9E">
        <w:rPr>
          <w:rFonts w:ascii="Times New Roman" w:hAnsi="Times New Roman" w:cs="Times New Roman"/>
          <w:noProof/>
          <w:sz w:val="24"/>
          <w:szCs w:val="24"/>
          <w:lang w:val="en-GB"/>
        </w:rPr>
        <w:t xml:space="preserve"> Activation costs represent the cost to invest in a inland port and to open it. In order to </w:t>
      </w:r>
    </w:p>
    <w:p w:rsidR="00D80D9E" w:rsidRPr="00D80D9E" w:rsidRDefault="00D80D9E" w:rsidP="00214198">
      <w:pPr>
        <w:spacing w:line="360" w:lineRule="auto"/>
        <w:jc w:val="both"/>
        <w:rPr>
          <w:rFonts w:ascii="Times New Roman" w:hAnsi="Times New Roman" w:cs="Times New Roman"/>
          <w:i/>
          <w:noProof/>
          <w:sz w:val="24"/>
          <w:szCs w:val="24"/>
        </w:rPr>
      </w:pPr>
      <w:r w:rsidRPr="00D80D9E">
        <w:rPr>
          <w:rFonts w:ascii="Times New Roman" w:hAnsi="Times New Roman" w:cs="Times New Roman"/>
          <w:i/>
          <w:noProof/>
          <w:sz w:val="24"/>
          <w:szCs w:val="24"/>
        </w:rPr>
        <w:t>2.2 The external costs</w:t>
      </w:r>
    </w:p>
    <w:p w:rsidR="00214198" w:rsidRDefault="00214198" w:rsidP="00214198">
      <w:pPr>
        <w:spacing w:line="360" w:lineRule="auto"/>
        <w:jc w:val="both"/>
        <w:rPr>
          <w:rFonts w:ascii="Times New Roman" w:hAnsi="Times New Roman" w:cs="Times New Roman"/>
          <w:noProof/>
          <w:sz w:val="24"/>
          <w:szCs w:val="24"/>
          <w:lang w:val="en-GB"/>
        </w:rPr>
      </w:pPr>
      <w:r w:rsidRPr="00402CA1">
        <w:rPr>
          <w:rFonts w:ascii="Times New Roman" w:hAnsi="Times New Roman" w:cs="Times New Roman"/>
          <w:noProof/>
          <w:sz w:val="24"/>
          <w:szCs w:val="24"/>
          <w:lang w:val="en-GB"/>
        </w:rPr>
        <w:t xml:space="preserve">As external costs to be included in the analysis, noise, pollution and congestion costs are considered. </w:t>
      </w:r>
      <w:r w:rsidR="0061624E">
        <w:rPr>
          <w:rFonts w:ascii="Times New Roman" w:hAnsi="Times New Roman" w:cs="Times New Roman"/>
          <w:noProof/>
          <w:sz w:val="24"/>
          <w:szCs w:val="24"/>
          <w:lang w:val="en-GB"/>
        </w:rPr>
        <w:t xml:space="preserve">As suggested by the </w:t>
      </w:r>
      <w:r w:rsidR="0061624E">
        <w:rPr>
          <w:rFonts w:ascii="Times New Roman" w:hAnsi="Times New Roman" w:cs="Times New Roman"/>
          <w:i/>
          <w:noProof/>
          <w:sz w:val="24"/>
          <w:szCs w:val="24"/>
          <w:lang w:val="en-GB"/>
        </w:rPr>
        <w:t>Handbooks on E</w:t>
      </w:r>
      <w:r w:rsidR="0061624E" w:rsidRPr="0061624E">
        <w:rPr>
          <w:rFonts w:ascii="Times New Roman" w:hAnsi="Times New Roman" w:cs="Times New Roman"/>
          <w:i/>
          <w:noProof/>
          <w:sz w:val="24"/>
          <w:szCs w:val="24"/>
          <w:lang w:val="en-GB"/>
        </w:rPr>
        <w:t>stim</w:t>
      </w:r>
      <w:r w:rsidR="0061624E">
        <w:rPr>
          <w:rFonts w:ascii="Times New Roman" w:hAnsi="Times New Roman" w:cs="Times New Roman"/>
          <w:i/>
          <w:noProof/>
          <w:sz w:val="24"/>
          <w:szCs w:val="24"/>
          <w:lang w:val="en-GB"/>
        </w:rPr>
        <w:t>ation of External C</w:t>
      </w:r>
      <w:r w:rsidR="0061624E" w:rsidRPr="0061624E">
        <w:rPr>
          <w:rFonts w:ascii="Times New Roman" w:hAnsi="Times New Roman" w:cs="Times New Roman"/>
          <w:i/>
          <w:noProof/>
          <w:sz w:val="24"/>
          <w:szCs w:val="24"/>
          <w:lang w:val="en-GB"/>
        </w:rPr>
        <w:t>osts in the Transport Sector</w:t>
      </w:r>
      <w:r w:rsidR="0061624E" w:rsidRPr="0061624E">
        <w:rPr>
          <w:rFonts w:ascii="Times New Roman" w:hAnsi="Times New Roman" w:cs="Times New Roman"/>
          <w:noProof/>
          <w:sz w:val="24"/>
          <w:szCs w:val="24"/>
          <w:lang w:val="en-GB"/>
        </w:rPr>
        <w:t xml:space="preserve"> </w:t>
      </w:r>
      <w:r w:rsidR="0061624E">
        <w:rPr>
          <w:rFonts w:ascii="Times New Roman" w:hAnsi="Times New Roman" w:cs="Times New Roman"/>
          <w:noProof/>
          <w:sz w:val="24"/>
          <w:szCs w:val="24"/>
          <w:lang w:val="en-GB"/>
        </w:rPr>
        <w:t>(e.g. Maibach et al., 2008), t</w:t>
      </w:r>
      <w:r w:rsidR="00D80D9E">
        <w:rPr>
          <w:rFonts w:ascii="Times New Roman" w:hAnsi="Times New Roman" w:cs="Times New Roman"/>
          <w:noProof/>
          <w:sz w:val="24"/>
          <w:szCs w:val="24"/>
          <w:lang w:val="en-GB"/>
        </w:rPr>
        <w:t>he estimation of such kind of costs is not easy and it depends on the particular characteristics of the surrounding environment ( e.g. urban or rural area</w:t>
      </w:r>
      <w:r w:rsidR="004F5477">
        <w:rPr>
          <w:rFonts w:ascii="Times New Roman" w:hAnsi="Times New Roman" w:cs="Times New Roman"/>
          <w:noProof/>
          <w:sz w:val="24"/>
          <w:szCs w:val="24"/>
          <w:lang w:val="en-GB"/>
        </w:rPr>
        <w:t>s</w:t>
      </w:r>
      <w:r w:rsidR="00D80D9E">
        <w:rPr>
          <w:rFonts w:ascii="Times New Roman" w:hAnsi="Times New Roman" w:cs="Times New Roman"/>
          <w:noProof/>
          <w:sz w:val="24"/>
          <w:szCs w:val="24"/>
          <w:lang w:val="en-GB"/>
        </w:rPr>
        <w:t>)</w:t>
      </w:r>
      <w:r w:rsidR="0061624E">
        <w:rPr>
          <w:rFonts w:ascii="Times New Roman" w:hAnsi="Times New Roman" w:cs="Times New Roman"/>
          <w:noProof/>
          <w:sz w:val="24"/>
          <w:szCs w:val="24"/>
          <w:lang w:val="en-GB"/>
        </w:rPr>
        <w:t>, of the vehicle (e.g. EURO policy for road vehicles)</w:t>
      </w:r>
      <w:r w:rsidR="00D80D9E">
        <w:rPr>
          <w:rFonts w:ascii="Times New Roman" w:hAnsi="Times New Roman" w:cs="Times New Roman"/>
          <w:noProof/>
          <w:sz w:val="24"/>
          <w:szCs w:val="24"/>
          <w:lang w:val="en-GB"/>
        </w:rPr>
        <w:t xml:space="preserve"> and of the infrastructure (e.g. </w:t>
      </w:r>
      <w:r w:rsidR="0061624E">
        <w:rPr>
          <w:rFonts w:ascii="Times New Roman" w:hAnsi="Times New Roman" w:cs="Times New Roman"/>
          <w:noProof/>
          <w:sz w:val="24"/>
          <w:szCs w:val="24"/>
          <w:lang w:val="en-GB"/>
        </w:rPr>
        <w:t>motorways or urban roads)</w:t>
      </w:r>
      <w:r w:rsidR="00D80D9E">
        <w:rPr>
          <w:rFonts w:ascii="Times New Roman" w:hAnsi="Times New Roman" w:cs="Times New Roman"/>
          <w:noProof/>
          <w:sz w:val="24"/>
          <w:szCs w:val="24"/>
          <w:lang w:val="en-GB"/>
        </w:rPr>
        <w:t>.</w:t>
      </w:r>
      <w:r w:rsidR="0061624E">
        <w:rPr>
          <w:rFonts w:ascii="Times New Roman" w:hAnsi="Times New Roman" w:cs="Times New Roman"/>
          <w:noProof/>
          <w:sz w:val="24"/>
          <w:szCs w:val="24"/>
          <w:lang w:val="en-GB"/>
        </w:rPr>
        <w:t xml:space="preserve"> Moreover, some of the related costs might depend on the average travelling speed and on other travel elements. The abovementioned characteristics affect the correct value that should be considered for any external costs evaluation. Given the characteristics of analysis </w:t>
      </w:r>
      <w:r w:rsidR="004F5477">
        <w:rPr>
          <w:rFonts w:ascii="Times New Roman" w:hAnsi="Times New Roman" w:cs="Times New Roman"/>
          <w:noProof/>
          <w:sz w:val="24"/>
          <w:szCs w:val="24"/>
          <w:lang w:val="en-GB"/>
        </w:rPr>
        <w:t xml:space="preserve">– that focus </w:t>
      </w:r>
      <w:r w:rsidR="0061624E">
        <w:rPr>
          <w:rFonts w:ascii="Times New Roman" w:hAnsi="Times New Roman" w:cs="Times New Roman"/>
          <w:noProof/>
          <w:sz w:val="24"/>
          <w:szCs w:val="24"/>
          <w:lang w:val="en-GB"/>
        </w:rPr>
        <w:t xml:space="preserve">on </w:t>
      </w:r>
      <w:r w:rsidR="004F5477">
        <w:rPr>
          <w:rFonts w:ascii="Times New Roman" w:hAnsi="Times New Roman" w:cs="Times New Roman"/>
          <w:noProof/>
          <w:sz w:val="24"/>
          <w:szCs w:val="24"/>
          <w:lang w:val="en-GB"/>
        </w:rPr>
        <w:t xml:space="preserve">distribution paths within </w:t>
      </w:r>
      <w:r w:rsidR="0061624E">
        <w:rPr>
          <w:rFonts w:ascii="Times New Roman" w:hAnsi="Times New Roman" w:cs="Times New Roman"/>
          <w:noProof/>
          <w:sz w:val="24"/>
          <w:szCs w:val="24"/>
          <w:lang w:val="en-GB"/>
        </w:rPr>
        <w:t>a macro-</w:t>
      </w:r>
      <w:r w:rsidR="004F5477">
        <w:rPr>
          <w:rFonts w:ascii="Times New Roman" w:hAnsi="Times New Roman" w:cs="Times New Roman"/>
          <w:noProof/>
          <w:sz w:val="24"/>
          <w:szCs w:val="24"/>
          <w:lang w:val="en-GB"/>
        </w:rPr>
        <w:t xml:space="preserve">region – </w:t>
      </w:r>
      <w:r w:rsidR="0061624E">
        <w:rPr>
          <w:rFonts w:ascii="Times New Roman" w:hAnsi="Times New Roman" w:cs="Times New Roman"/>
          <w:noProof/>
          <w:sz w:val="24"/>
          <w:szCs w:val="24"/>
          <w:lang w:val="en-GB"/>
        </w:rPr>
        <w:t>and the fact that the majority of the distribu</w:t>
      </w:r>
      <w:r w:rsidR="004F5477">
        <w:rPr>
          <w:rFonts w:ascii="Times New Roman" w:hAnsi="Times New Roman" w:cs="Times New Roman"/>
          <w:noProof/>
          <w:sz w:val="24"/>
          <w:szCs w:val="24"/>
          <w:lang w:val="en-GB"/>
        </w:rPr>
        <w:t>t</w:t>
      </w:r>
      <w:r w:rsidR="0061624E">
        <w:rPr>
          <w:rFonts w:ascii="Times New Roman" w:hAnsi="Times New Roman" w:cs="Times New Roman"/>
          <w:noProof/>
          <w:sz w:val="24"/>
          <w:szCs w:val="24"/>
          <w:lang w:val="en-GB"/>
        </w:rPr>
        <w:t>ion trip</w:t>
      </w:r>
      <w:r w:rsidR="004F5477">
        <w:rPr>
          <w:rFonts w:ascii="Times New Roman" w:hAnsi="Times New Roman" w:cs="Times New Roman"/>
          <w:noProof/>
          <w:sz w:val="24"/>
          <w:szCs w:val="24"/>
          <w:lang w:val="en-GB"/>
        </w:rPr>
        <w:t>s</w:t>
      </w:r>
      <w:r w:rsidR="0061624E">
        <w:rPr>
          <w:rFonts w:ascii="Times New Roman" w:hAnsi="Times New Roman" w:cs="Times New Roman"/>
          <w:noProof/>
          <w:sz w:val="24"/>
          <w:szCs w:val="24"/>
          <w:lang w:val="en-GB"/>
        </w:rPr>
        <w:t xml:space="preserve"> is usually made by similar vehicles (</w:t>
      </w:r>
      <w:r w:rsidR="0061624E" w:rsidRPr="0061624E">
        <w:rPr>
          <w:rFonts w:ascii="Times New Roman" w:hAnsi="Times New Roman" w:cs="Times New Roman"/>
          <w:noProof/>
          <w:sz w:val="24"/>
          <w:szCs w:val="24"/>
          <w:lang w:val="en-GB"/>
        </w:rPr>
        <w:t>Consulta Nazionale per l’Autotrasporto e la Logistica, 2011</w:t>
      </w:r>
      <w:r w:rsidR="0061624E">
        <w:rPr>
          <w:rFonts w:ascii="Times New Roman" w:hAnsi="Times New Roman" w:cs="Times New Roman"/>
          <w:noProof/>
          <w:sz w:val="24"/>
          <w:szCs w:val="24"/>
          <w:lang w:val="en-GB"/>
        </w:rPr>
        <w:t>), in not urban areas and using motorways, average external costs have been used following the abovementioned trip characteristics. For this reason – and according to Maibach</w:t>
      </w:r>
      <w:r w:rsidR="004F5477">
        <w:rPr>
          <w:rFonts w:ascii="Times New Roman" w:hAnsi="Times New Roman" w:cs="Times New Roman"/>
          <w:noProof/>
          <w:sz w:val="24"/>
          <w:szCs w:val="24"/>
          <w:lang w:val="en-GB"/>
        </w:rPr>
        <w:t xml:space="preserve"> (</w:t>
      </w:r>
      <w:r w:rsidR="0061624E">
        <w:rPr>
          <w:rFonts w:ascii="Times New Roman" w:hAnsi="Times New Roman" w:cs="Times New Roman"/>
          <w:noProof/>
          <w:sz w:val="24"/>
          <w:szCs w:val="24"/>
          <w:lang w:val="en-GB"/>
        </w:rPr>
        <w:t>2008</w:t>
      </w:r>
      <w:r w:rsidR="004F5477">
        <w:rPr>
          <w:rFonts w:ascii="Times New Roman" w:hAnsi="Times New Roman" w:cs="Times New Roman"/>
          <w:noProof/>
          <w:sz w:val="24"/>
          <w:szCs w:val="24"/>
          <w:lang w:val="en-GB"/>
        </w:rPr>
        <w:t>)</w:t>
      </w:r>
      <w:r w:rsidR="0061624E">
        <w:rPr>
          <w:rFonts w:ascii="Times New Roman" w:hAnsi="Times New Roman" w:cs="Times New Roman"/>
          <w:noProof/>
          <w:sz w:val="24"/>
          <w:szCs w:val="24"/>
          <w:lang w:val="en-GB"/>
        </w:rPr>
        <w:t xml:space="preserve"> – </w:t>
      </w:r>
      <w:r w:rsidRPr="00402CA1">
        <w:rPr>
          <w:rFonts w:ascii="Times New Roman" w:hAnsi="Times New Roman" w:cs="Times New Roman"/>
          <w:noProof/>
          <w:sz w:val="24"/>
          <w:szCs w:val="24"/>
          <w:lang w:val="en-GB"/>
        </w:rPr>
        <w:t xml:space="preserve">an average value </w:t>
      </w:r>
      <w:r w:rsidRPr="004D234A">
        <w:rPr>
          <w:rFonts w:ascii="Times New Roman" w:hAnsi="Times New Roman" w:cs="Times New Roman"/>
          <w:noProof/>
          <w:sz w:val="24"/>
          <w:szCs w:val="24"/>
          <w:lang w:val="en-GB"/>
        </w:rPr>
        <w:t xml:space="preserve">of 32 €/km is used for computing the congestion costs to be paid for the road flows leaving the ports. The </w:t>
      </w:r>
      <w:r w:rsidR="004D234A" w:rsidRPr="004D234A">
        <w:rPr>
          <w:rFonts w:ascii="Times New Roman" w:hAnsi="Times New Roman" w:cs="Times New Roman"/>
          <w:noProof/>
          <w:sz w:val="24"/>
          <w:szCs w:val="24"/>
          <w:lang w:val="en-GB"/>
        </w:rPr>
        <w:t>average value used for the road pollution is 5 €/km, while for the rail, it is estimated about 42 €/km for train (</w:t>
      </w:r>
      <w:r w:rsidR="00893F9A" w:rsidRPr="004D234A">
        <w:rPr>
          <w:rFonts w:ascii="Times New Roman" w:hAnsi="Times New Roman" w:cs="Times New Roman"/>
          <w:noProof/>
          <w:sz w:val="24"/>
          <w:szCs w:val="24"/>
          <w:lang w:val="en-GB"/>
        </w:rPr>
        <w:t xml:space="preserve">2.3  €/km/teu) </w:t>
      </w:r>
      <w:r w:rsidRPr="004D234A">
        <w:rPr>
          <w:rFonts w:ascii="Times New Roman" w:hAnsi="Times New Roman" w:cs="Times New Roman"/>
          <w:noProof/>
          <w:sz w:val="24"/>
          <w:szCs w:val="24"/>
          <w:lang w:val="en-GB"/>
        </w:rPr>
        <w:t xml:space="preserve"> Finally, the average value used for the road noise is 1,5 €/km, while</w:t>
      </w:r>
      <w:r w:rsidRPr="00402CA1">
        <w:rPr>
          <w:rFonts w:ascii="Times New Roman" w:hAnsi="Times New Roman" w:cs="Times New Roman"/>
          <w:noProof/>
          <w:sz w:val="24"/>
          <w:szCs w:val="24"/>
          <w:lang w:val="en-GB"/>
        </w:rPr>
        <w:t xml:space="preserve"> for the rail i</w:t>
      </w:r>
      <w:r w:rsidRPr="004D234A">
        <w:rPr>
          <w:rFonts w:ascii="Times New Roman" w:hAnsi="Times New Roman" w:cs="Times New Roman"/>
          <w:noProof/>
          <w:sz w:val="24"/>
          <w:szCs w:val="24"/>
          <w:lang w:val="en-GB"/>
        </w:rPr>
        <w:t>s</w:t>
      </w:r>
      <w:r w:rsidR="004D234A" w:rsidRPr="004D234A">
        <w:rPr>
          <w:rFonts w:ascii="Times New Roman" w:hAnsi="Times New Roman" w:cs="Times New Roman"/>
          <w:noProof/>
          <w:sz w:val="24"/>
          <w:szCs w:val="24"/>
          <w:lang w:val="en-GB"/>
        </w:rPr>
        <w:t xml:space="preserve">  </w:t>
      </w:r>
      <w:r w:rsidR="00893F9A" w:rsidRPr="004D234A">
        <w:rPr>
          <w:rFonts w:ascii="Times New Roman" w:hAnsi="Times New Roman" w:cs="Times New Roman"/>
          <w:noProof/>
          <w:sz w:val="24"/>
          <w:szCs w:val="24"/>
          <w:lang w:val="en-GB"/>
        </w:rPr>
        <w:t xml:space="preserve">3.5 </w:t>
      </w:r>
      <w:r w:rsidRPr="004D234A">
        <w:rPr>
          <w:rFonts w:ascii="Times New Roman" w:hAnsi="Times New Roman" w:cs="Times New Roman"/>
          <w:noProof/>
          <w:sz w:val="24"/>
          <w:szCs w:val="24"/>
          <w:lang w:val="en-GB"/>
        </w:rPr>
        <w:t>€/km.</w:t>
      </w:r>
      <w:r w:rsidRPr="00402CA1">
        <w:rPr>
          <w:rFonts w:ascii="Times New Roman" w:hAnsi="Times New Roman" w:cs="Times New Roman"/>
          <w:noProof/>
          <w:sz w:val="24"/>
          <w:szCs w:val="24"/>
          <w:lang w:val="en-GB"/>
        </w:rPr>
        <w:t xml:space="preserve"> </w:t>
      </w:r>
      <w:r w:rsidR="004F5477">
        <w:rPr>
          <w:rFonts w:ascii="Times New Roman" w:hAnsi="Times New Roman" w:cs="Times New Roman"/>
          <w:noProof/>
          <w:sz w:val="24"/>
          <w:szCs w:val="24"/>
          <w:lang w:val="en-GB"/>
        </w:rPr>
        <w:t>All these values have been applied to the actual transport flows generated by the ports in relation to the particular travel path. Since ports are the only urban areas that are taken into consideration, for the part of the path that uses the urban network (about an average of 1km), urban values has been considered.</w:t>
      </w:r>
    </w:p>
    <w:p w:rsidR="004D234A" w:rsidRPr="004D234A" w:rsidRDefault="008E4E75" w:rsidP="009A5800">
      <w:pPr>
        <w:pStyle w:val="Paragrafoelenco"/>
        <w:numPr>
          <w:ilvl w:val="0"/>
          <w:numId w:val="3"/>
        </w:numPr>
        <w:spacing w:line="360" w:lineRule="auto"/>
        <w:ind w:left="426"/>
        <w:jc w:val="both"/>
        <w:rPr>
          <w:rFonts w:ascii="Times New Roman" w:hAnsi="Times New Roman" w:cs="Times New Roman"/>
          <w:noProof/>
          <w:sz w:val="24"/>
          <w:szCs w:val="24"/>
          <w:lang w:val="en-GB"/>
        </w:rPr>
      </w:pPr>
      <w:r w:rsidRPr="004D234A">
        <w:rPr>
          <w:rFonts w:ascii="Times New Roman" w:hAnsi="Times New Roman" w:cs="Times New Roman"/>
          <w:b/>
          <w:noProof/>
          <w:sz w:val="28"/>
          <w:szCs w:val="24"/>
          <w:lang w:val="en-GB"/>
        </w:rPr>
        <w:t xml:space="preserve">The proposed model </w:t>
      </w:r>
    </w:p>
    <w:p w:rsidR="00893F9A" w:rsidRPr="004D234A" w:rsidRDefault="00893F9A" w:rsidP="004D234A">
      <w:pPr>
        <w:spacing w:line="360" w:lineRule="auto"/>
        <w:ind w:left="66"/>
        <w:jc w:val="both"/>
        <w:rPr>
          <w:rFonts w:ascii="Times New Roman" w:hAnsi="Times New Roman" w:cs="Times New Roman"/>
          <w:noProof/>
          <w:sz w:val="24"/>
          <w:szCs w:val="24"/>
          <w:lang w:val="en-GB"/>
        </w:rPr>
      </w:pPr>
      <w:r w:rsidRPr="004D234A">
        <w:rPr>
          <w:rFonts w:ascii="Times New Roman" w:hAnsi="Times New Roman" w:cs="Times New Roman"/>
          <w:noProof/>
          <w:sz w:val="24"/>
          <w:szCs w:val="24"/>
          <w:lang w:val="en-GB"/>
        </w:rPr>
        <w:lastRenderedPageBreak/>
        <w:t xml:space="preserve">The evaluation of different distribution solutions, in which some inland ports can be activated and used in an existing multimodal network, is here performed thanks to a mathematical programming model that, as already said, has been implemented by the spreadsheet Excel. In this section the model is described. Note that the present model represents an extension of the one proposed in Ambrosino and Sciomachen (2014) for solving an intermodal hub location problem. </w:t>
      </w:r>
    </w:p>
    <w:p w:rsidR="00893F9A" w:rsidRDefault="00893F9A" w:rsidP="00893F9A">
      <w:pPr>
        <w:spacing w:line="36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The </w:t>
      </w:r>
      <w:r w:rsidRPr="001D44C5">
        <w:rPr>
          <w:rFonts w:ascii="Times New Roman" w:hAnsi="Times New Roman" w:cs="Times New Roman"/>
          <w:noProof/>
          <w:sz w:val="24"/>
          <w:szCs w:val="24"/>
          <w:lang w:val="en-GB"/>
        </w:rPr>
        <w:t xml:space="preserve">here given model permits to define the optimal flow distribution that minimizes the overall costs described </w:t>
      </w:r>
      <w:r>
        <w:rPr>
          <w:rFonts w:ascii="Times New Roman" w:hAnsi="Times New Roman" w:cs="Times New Roman"/>
          <w:noProof/>
          <w:sz w:val="24"/>
          <w:szCs w:val="24"/>
          <w:lang w:val="en-GB"/>
        </w:rPr>
        <w:t>in the previous section while defining the optimal location of inland ports in the intermodaldistribution network.</w:t>
      </w:r>
      <w:r w:rsidRPr="001D44C5">
        <w:rPr>
          <w:rFonts w:ascii="Times New Roman" w:hAnsi="Times New Roman" w:cs="Times New Roman"/>
          <w:noProof/>
          <w:sz w:val="24"/>
          <w:szCs w:val="24"/>
          <w:lang w:val="en-GB"/>
        </w:rPr>
        <w:t xml:space="preserve"> </w:t>
      </w:r>
      <w:r w:rsidRPr="00893F9A">
        <w:rPr>
          <w:rFonts w:ascii="Times New Roman" w:hAnsi="Times New Roman" w:cs="Times New Roman"/>
          <w:noProof/>
          <w:sz w:val="24"/>
          <w:szCs w:val="24"/>
          <w:highlight w:val="lightGray"/>
          <w:lang w:val="en-GB"/>
        </w:rPr>
        <w:t>It differs from the location allocation models proposed in the recent leterature for…..</w:t>
      </w:r>
    </w:p>
    <w:p w:rsidR="00893F9A" w:rsidRDefault="00893F9A" w:rsidP="00893F9A">
      <w:pPr>
        <w:spacing w:line="36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The main aim of the present analysis is to understand  </w:t>
      </w:r>
      <w:r w:rsidRPr="001D44C5">
        <w:rPr>
          <w:rFonts w:ascii="Times New Roman" w:hAnsi="Times New Roman" w:cs="Times New Roman"/>
          <w:noProof/>
          <w:sz w:val="24"/>
          <w:szCs w:val="24"/>
          <w:lang w:val="en-GB"/>
        </w:rPr>
        <w:t>the effect of different distribution system</w:t>
      </w:r>
      <w:r>
        <w:rPr>
          <w:rFonts w:ascii="Times New Roman" w:hAnsi="Times New Roman" w:cs="Times New Roman"/>
          <w:noProof/>
          <w:sz w:val="24"/>
          <w:szCs w:val="24"/>
          <w:lang w:val="en-GB"/>
        </w:rPr>
        <w:t xml:space="preserve">s on both modal split and costs and, </w:t>
      </w:r>
      <w:r w:rsidRPr="001D44C5">
        <w:rPr>
          <w:rFonts w:ascii="Times New Roman" w:hAnsi="Times New Roman" w:cs="Times New Roman"/>
          <w:noProof/>
          <w:sz w:val="24"/>
          <w:szCs w:val="24"/>
          <w:lang w:val="en-GB"/>
        </w:rPr>
        <w:t>thanks to the spreadsheet Excel,</w:t>
      </w:r>
      <w:r>
        <w:rPr>
          <w:rFonts w:ascii="Times New Roman" w:hAnsi="Times New Roman" w:cs="Times New Roman"/>
          <w:noProof/>
          <w:sz w:val="24"/>
          <w:szCs w:val="24"/>
          <w:lang w:val="en-GB"/>
        </w:rPr>
        <w:t xml:space="preserve"> to analyse</w:t>
      </w:r>
      <w:r w:rsidRPr="001D44C5">
        <w:rPr>
          <w:rFonts w:ascii="Times New Roman" w:hAnsi="Times New Roman" w:cs="Times New Roman"/>
          <w:noProof/>
          <w:sz w:val="24"/>
          <w:szCs w:val="24"/>
          <w:lang w:val="en-GB"/>
        </w:rPr>
        <w:t xml:space="preserve"> the impact of </w:t>
      </w:r>
      <w:r>
        <w:rPr>
          <w:rFonts w:ascii="Times New Roman" w:hAnsi="Times New Roman" w:cs="Times New Roman"/>
          <w:noProof/>
          <w:sz w:val="24"/>
          <w:szCs w:val="24"/>
          <w:lang w:val="en-GB"/>
        </w:rPr>
        <w:t xml:space="preserve"> </w:t>
      </w:r>
      <w:r w:rsidRPr="001D44C5">
        <w:rPr>
          <w:rFonts w:ascii="Times New Roman" w:hAnsi="Times New Roman" w:cs="Times New Roman"/>
          <w:noProof/>
          <w:sz w:val="24"/>
          <w:szCs w:val="24"/>
          <w:lang w:val="en-GB"/>
        </w:rPr>
        <w:t>variation</w:t>
      </w:r>
      <w:r>
        <w:rPr>
          <w:rFonts w:ascii="Times New Roman" w:hAnsi="Times New Roman" w:cs="Times New Roman"/>
          <w:noProof/>
          <w:sz w:val="24"/>
          <w:szCs w:val="24"/>
          <w:lang w:val="en-GB"/>
        </w:rPr>
        <w:t>s</w:t>
      </w:r>
      <w:r w:rsidRPr="001D44C5">
        <w:rPr>
          <w:rFonts w:ascii="Times New Roman" w:hAnsi="Times New Roman" w:cs="Times New Roman"/>
          <w:noProof/>
          <w:sz w:val="24"/>
          <w:szCs w:val="24"/>
          <w:lang w:val="en-GB"/>
        </w:rPr>
        <w:t xml:space="preserve"> in the external costs on both the flow modal split and the location decisions.</w:t>
      </w:r>
    </w:p>
    <w:p w:rsidR="00893F9A" w:rsidRPr="00214198" w:rsidRDefault="00893F9A" w:rsidP="00893F9A">
      <w:pPr>
        <w:spacing w:line="360" w:lineRule="auto"/>
        <w:jc w:val="both"/>
        <w:rPr>
          <w:rFonts w:ascii="Times New Roman" w:hAnsi="Times New Roman" w:cs="Times New Roman"/>
          <w:iCs/>
          <w:sz w:val="24"/>
          <w:szCs w:val="24"/>
        </w:rPr>
      </w:pPr>
      <w:r>
        <w:rPr>
          <w:rFonts w:ascii="Times New Roman" w:hAnsi="Times New Roman" w:cs="Times New Roman"/>
          <w:sz w:val="24"/>
          <w:szCs w:val="24"/>
          <w:lang w:val="en-GB" w:eastAsia="pl-PL"/>
        </w:rPr>
        <w:t>T</w:t>
      </w:r>
      <w:r w:rsidRPr="00214198">
        <w:rPr>
          <w:rFonts w:ascii="Times New Roman" w:hAnsi="Times New Roman" w:cs="Times New Roman"/>
          <w:sz w:val="24"/>
          <w:szCs w:val="24"/>
          <w:lang w:eastAsia="pl-PL"/>
        </w:rPr>
        <w:t>he multimodal distribution network under investigation</w:t>
      </w:r>
      <w:r>
        <w:rPr>
          <w:rFonts w:ascii="Times New Roman" w:hAnsi="Times New Roman" w:cs="Times New Roman"/>
          <w:sz w:val="24"/>
          <w:szCs w:val="24"/>
          <w:lang w:eastAsia="pl-PL"/>
        </w:rPr>
        <w:t xml:space="preserve"> is represented by</w:t>
      </w:r>
      <w:r w:rsidRPr="00214198">
        <w:rPr>
          <w:rFonts w:ascii="Times New Roman" w:hAnsi="Times New Roman" w:cs="Times New Roman"/>
          <w:sz w:val="24"/>
          <w:szCs w:val="24"/>
          <w:lang w:eastAsia="pl-PL"/>
        </w:rPr>
        <w:t xml:space="preserve"> a weight digraph G</w:t>
      </w:r>
      <w:proofErr w:type="gramStart"/>
      <w:r w:rsidRPr="00214198">
        <w:rPr>
          <w:rFonts w:ascii="Times New Roman" w:hAnsi="Times New Roman" w:cs="Times New Roman"/>
          <w:sz w:val="24"/>
          <w:szCs w:val="24"/>
          <w:lang w:eastAsia="pl-PL"/>
        </w:rPr>
        <w:t>=(</w:t>
      </w:r>
      <w:proofErr w:type="gramEnd"/>
      <w:r w:rsidRPr="00214198">
        <w:rPr>
          <w:rFonts w:ascii="Times New Roman" w:hAnsi="Times New Roman" w:cs="Times New Roman"/>
          <w:sz w:val="24"/>
          <w:szCs w:val="24"/>
          <w:lang w:eastAsia="pl-PL"/>
        </w:rPr>
        <w:t>V,E)</w:t>
      </w:r>
      <w:r>
        <w:rPr>
          <w:rFonts w:ascii="Times New Roman" w:hAnsi="Times New Roman" w:cs="Times New Roman"/>
          <w:sz w:val="24"/>
          <w:szCs w:val="24"/>
          <w:lang w:eastAsia="pl-PL"/>
        </w:rPr>
        <w:t xml:space="preserve">. </w:t>
      </w:r>
      <w:r w:rsidRPr="00214198">
        <w:rPr>
          <w:rFonts w:ascii="Times New Roman" w:hAnsi="Times New Roman" w:cs="Times New Roman"/>
          <w:sz w:val="24"/>
          <w:szCs w:val="24"/>
          <w:lang w:eastAsia="pl-PL"/>
        </w:rPr>
        <w:t xml:space="preserve"> </w:t>
      </w:r>
      <w:r>
        <w:rPr>
          <w:rFonts w:ascii="Times New Roman" w:hAnsi="Times New Roman" w:cs="Times New Roman"/>
          <w:sz w:val="24"/>
          <w:szCs w:val="24"/>
          <w:lang w:eastAsia="pl-PL"/>
        </w:rPr>
        <w:t xml:space="preserve">V is the set of nodes; it is </w:t>
      </w:r>
      <w:r w:rsidRPr="00214198">
        <w:rPr>
          <w:rFonts w:ascii="Times New Roman" w:hAnsi="Times New Roman" w:cs="Times New Roman"/>
          <w:sz w:val="24"/>
          <w:szCs w:val="24"/>
          <w:lang w:eastAsia="pl-PL"/>
        </w:rPr>
        <w:t xml:space="preserve">split into 4 subsets, namely: </w:t>
      </w:r>
      <w:r w:rsidRPr="00214198">
        <w:rPr>
          <w:rFonts w:ascii="Times New Roman" w:hAnsi="Times New Roman" w:cs="Times New Roman"/>
          <w:iCs/>
          <w:sz w:val="24"/>
          <w:szCs w:val="24"/>
        </w:rPr>
        <w:t xml:space="preserve"> </w:t>
      </w:r>
    </w:p>
    <w:p w:rsidR="00893F9A" w:rsidRPr="00214198" w:rsidRDefault="00893F9A" w:rsidP="00893F9A">
      <w:pPr>
        <w:pStyle w:val="Paragrafoelenco"/>
        <w:numPr>
          <w:ilvl w:val="0"/>
          <w:numId w:val="14"/>
        </w:numPr>
        <w:spacing w:line="360" w:lineRule="auto"/>
        <w:jc w:val="both"/>
        <w:rPr>
          <w:rFonts w:ascii="Times New Roman" w:hAnsi="Times New Roman" w:cs="Times New Roman"/>
          <w:iCs/>
          <w:sz w:val="24"/>
          <w:szCs w:val="24"/>
          <w:lang w:val="en-GB"/>
        </w:rPr>
      </w:pPr>
      <w:r w:rsidRPr="00214198">
        <w:rPr>
          <w:rFonts w:ascii="Times New Roman" w:hAnsi="Times New Roman" w:cs="Times New Roman"/>
          <w:sz w:val="24"/>
          <w:szCs w:val="24"/>
        </w:rPr>
        <w:t>the seaports (</w:t>
      </w:r>
      <w:r w:rsidRPr="00214198">
        <w:rPr>
          <w:rFonts w:ascii="Times New Roman" w:hAnsi="Times New Roman" w:cs="Times New Roman"/>
          <w:i/>
          <w:iCs/>
          <w:sz w:val="24"/>
          <w:szCs w:val="24"/>
          <w:lang w:val="en-GB"/>
        </w:rPr>
        <w:t>V</w:t>
      </w:r>
      <w:r w:rsidRPr="00214198">
        <w:rPr>
          <w:rFonts w:ascii="Times New Roman" w:hAnsi="Times New Roman" w:cs="Times New Roman"/>
          <w:i/>
          <w:iCs/>
          <w:sz w:val="24"/>
          <w:szCs w:val="24"/>
          <w:vertAlign w:val="subscript"/>
          <w:lang w:val="en-GB"/>
        </w:rPr>
        <w:t>O</w:t>
      </w:r>
      <w:r w:rsidRPr="00214198">
        <w:rPr>
          <w:rFonts w:ascii="Times New Roman" w:hAnsi="Times New Roman" w:cs="Times New Roman"/>
          <w:iCs/>
          <w:sz w:val="24"/>
          <w:szCs w:val="24"/>
          <w:lang w:val="en-GB"/>
        </w:rPr>
        <w:t xml:space="preserve">), representing </w:t>
      </w:r>
      <w:r w:rsidRPr="00214198">
        <w:rPr>
          <w:rFonts w:ascii="Times New Roman" w:hAnsi="Times New Roman" w:cs="Times New Roman"/>
          <w:sz w:val="24"/>
          <w:szCs w:val="24"/>
        </w:rPr>
        <w:t xml:space="preserve">the </w:t>
      </w:r>
      <w:r>
        <w:rPr>
          <w:rFonts w:ascii="Times New Roman" w:hAnsi="Times New Roman" w:cs="Times New Roman"/>
          <w:sz w:val="24"/>
          <w:szCs w:val="24"/>
        </w:rPr>
        <w:t>origin</w:t>
      </w:r>
      <w:r w:rsidRPr="00214198">
        <w:rPr>
          <w:rFonts w:ascii="Times New Roman" w:hAnsi="Times New Roman" w:cs="Times New Roman"/>
          <w:sz w:val="24"/>
          <w:szCs w:val="24"/>
        </w:rPr>
        <w:t xml:space="preserve"> nodes of the flows in G</w:t>
      </w:r>
      <w:r w:rsidRPr="00214198">
        <w:rPr>
          <w:rFonts w:ascii="Times New Roman" w:hAnsi="Times New Roman" w:cs="Times New Roman"/>
          <w:iCs/>
          <w:sz w:val="24"/>
          <w:szCs w:val="24"/>
          <w:lang w:val="en-GB"/>
        </w:rPr>
        <w:t xml:space="preserve">; </w:t>
      </w:r>
    </w:p>
    <w:p w:rsidR="00893F9A" w:rsidRPr="00214198" w:rsidRDefault="00893F9A" w:rsidP="00893F9A">
      <w:pPr>
        <w:pStyle w:val="Paragrafoelenco"/>
        <w:numPr>
          <w:ilvl w:val="0"/>
          <w:numId w:val="14"/>
        </w:numPr>
        <w:spacing w:line="360" w:lineRule="auto"/>
        <w:jc w:val="both"/>
        <w:rPr>
          <w:rFonts w:ascii="Times New Roman" w:hAnsi="Times New Roman" w:cs="Times New Roman"/>
          <w:sz w:val="24"/>
          <w:szCs w:val="24"/>
          <w:lang w:eastAsia="pl-PL"/>
        </w:rPr>
      </w:pPr>
      <w:r w:rsidRPr="00214198">
        <w:rPr>
          <w:rFonts w:ascii="Times New Roman" w:hAnsi="Times New Roman" w:cs="Times New Roman"/>
          <w:sz w:val="24"/>
          <w:szCs w:val="24"/>
        </w:rPr>
        <w:t>the destination nodes (</w:t>
      </w:r>
      <w:r w:rsidRPr="00214198">
        <w:rPr>
          <w:rFonts w:ascii="Times New Roman" w:hAnsi="Times New Roman" w:cs="Times New Roman"/>
          <w:i/>
          <w:iCs/>
          <w:sz w:val="24"/>
          <w:szCs w:val="24"/>
          <w:lang w:val="en-GB"/>
        </w:rPr>
        <w:t>V</w:t>
      </w:r>
      <w:r w:rsidRPr="00214198">
        <w:rPr>
          <w:rFonts w:ascii="Times New Roman" w:hAnsi="Times New Roman" w:cs="Times New Roman"/>
          <w:i/>
          <w:iCs/>
          <w:sz w:val="24"/>
          <w:szCs w:val="24"/>
          <w:vertAlign w:val="subscript"/>
          <w:lang w:val="en-GB"/>
        </w:rPr>
        <w:t>D</w:t>
      </w:r>
      <w:r w:rsidRPr="00214198">
        <w:rPr>
          <w:rFonts w:ascii="Times New Roman" w:hAnsi="Times New Roman" w:cs="Times New Roman"/>
          <w:iCs/>
          <w:sz w:val="24"/>
          <w:szCs w:val="24"/>
          <w:lang w:val="en-GB"/>
        </w:rPr>
        <w:t xml:space="preserve">), </w:t>
      </w:r>
      <w:r w:rsidRPr="00214198">
        <w:rPr>
          <w:rFonts w:ascii="Times New Roman" w:hAnsi="Times New Roman" w:cs="Times New Roman"/>
          <w:sz w:val="24"/>
          <w:szCs w:val="24"/>
        </w:rPr>
        <w:t xml:space="preserve">i.e. the demand nodes of G; </w:t>
      </w:r>
    </w:p>
    <w:p w:rsidR="00893F9A" w:rsidRPr="00214198" w:rsidRDefault="00893F9A" w:rsidP="00893F9A">
      <w:pPr>
        <w:pStyle w:val="Paragrafoelenco"/>
        <w:numPr>
          <w:ilvl w:val="0"/>
          <w:numId w:val="14"/>
        </w:numPr>
        <w:spacing w:line="360" w:lineRule="auto"/>
        <w:jc w:val="both"/>
        <w:rPr>
          <w:rFonts w:ascii="Times New Roman" w:hAnsi="Times New Roman" w:cs="Times New Roman"/>
          <w:i/>
          <w:iCs/>
          <w:sz w:val="24"/>
          <w:szCs w:val="24"/>
        </w:rPr>
      </w:pPr>
      <w:r w:rsidRPr="00214198">
        <w:rPr>
          <w:rFonts w:ascii="Times New Roman" w:hAnsi="Times New Roman" w:cs="Times New Roman"/>
          <w:sz w:val="24"/>
          <w:szCs w:val="24"/>
        </w:rPr>
        <w:t>the candidate nodes (</w:t>
      </w:r>
      <w:r w:rsidRPr="00214198">
        <w:rPr>
          <w:rFonts w:ascii="Times New Roman" w:hAnsi="Times New Roman" w:cs="Times New Roman"/>
          <w:i/>
          <w:iCs/>
          <w:sz w:val="24"/>
          <w:szCs w:val="24"/>
        </w:rPr>
        <w:t>V</w:t>
      </w:r>
      <w:r w:rsidRPr="00214198">
        <w:rPr>
          <w:rFonts w:ascii="Times New Roman" w:hAnsi="Times New Roman" w:cs="Times New Roman"/>
          <w:i/>
          <w:iCs/>
          <w:sz w:val="24"/>
          <w:szCs w:val="24"/>
          <w:vertAlign w:val="subscript"/>
        </w:rPr>
        <w:t>H</w:t>
      </w:r>
      <w:r w:rsidRPr="00214198">
        <w:rPr>
          <w:rFonts w:ascii="Times New Roman" w:hAnsi="Times New Roman" w:cs="Times New Roman"/>
          <w:iCs/>
          <w:sz w:val="24"/>
          <w:szCs w:val="24"/>
        </w:rPr>
        <w:t>), representing the possible sites where to locate/activate an inland port in G;</w:t>
      </w:r>
    </w:p>
    <w:p w:rsidR="00893F9A" w:rsidRPr="00214198" w:rsidRDefault="00893F9A" w:rsidP="00893F9A">
      <w:pPr>
        <w:pStyle w:val="Paragrafoelenco"/>
        <w:numPr>
          <w:ilvl w:val="0"/>
          <w:numId w:val="14"/>
        </w:numPr>
        <w:spacing w:line="360" w:lineRule="auto"/>
        <w:jc w:val="both"/>
        <w:rPr>
          <w:rFonts w:ascii="Times New Roman" w:hAnsi="Times New Roman" w:cs="Times New Roman"/>
          <w:i/>
          <w:iCs/>
          <w:sz w:val="24"/>
          <w:szCs w:val="24"/>
        </w:rPr>
      </w:pPr>
      <w:proofErr w:type="gramStart"/>
      <w:r w:rsidRPr="00214198">
        <w:rPr>
          <w:rFonts w:ascii="Times New Roman" w:hAnsi="Times New Roman" w:cs="Times New Roman"/>
          <w:iCs/>
          <w:sz w:val="24"/>
          <w:szCs w:val="24"/>
          <w:lang w:val="en-GB"/>
        </w:rPr>
        <w:t>the</w:t>
      </w:r>
      <w:proofErr w:type="gramEnd"/>
      <w:r w:rsidRPr="00214198">
        <w:rPr>
          <w:rFonts w:ascii="Times New Roman" w:hAnsi="Times New Roman" w:cs="Times New Roman"/>
          <w:iCs/>
          <w:sz w:val="24"/>
          <w:szCs w:val="24"/>
          <w:lang w:val="en-GB"/>
        </w:rPr>
        <w:t xml:space="preserve"> </w:t>
      </w:r>
      <w:r w:rsidRPr="00214198">
        <w:rPr>
          <w:rFonts w:ascii="Times New Roman" w:hAnsi="Times New Roman" w:cs="Times New Roman"/>
          <w:sz w:val="24"/>
          <w:szCs w:val="24"/>
        </w:rPr>
        <w:t>transition nodes (</w:t>
      </w:r>
      <w:r w:rsidRPr="00214198">
        <w:rPr>
          <w:rFonts w:ascii="Times New Roman" w:hAnsi="Times New Roman" w:cs="Times New Roman"/>
          <w:i/>
          <w:iCs/>
          <w:sz w:val="24"/>
          <w:szCs w:val="24"/>
          <w:lang w:val="en-GB"/>
        </w:rPr>
        <w:t>V</w:t>
      </w:r>
      <w:r w:rsidRPr="00214198">
        <w:rPr>
          <w:rFonts w:ascii="Times New Roman" w:hAnsi="Times New Roman" w:cs="Times New Roman"/>
          <w:i/>
          <w:iCs/>
          <w:sz w:val="24"/>
          <w:szCs w:val="24"/>
          <w:vertAlign w:val="subscript"/>
          <w:lang w:val="en-GB"/>
        </w:rPr>
        <w:t>T</w:t>
      </w:r>
      <w:r w:rsidRPr="00214198">
        <w:rPr>
          <w:rFonts w:ascii="Times New Roman" w:hAnsi="Times New Roman" w:cs="Times New Roman"/>
          <w:i/>
          <w:iCs/>
          <w:sz w:val="24"/>
          <w:szCs w:val="24"/>
          <w:lang w:val="en-GB"/>
        </w:rPr>
        <w:t xml:space="preserve"> </w:t>
      </w:r>
      <w:r w:rsidRPr="00214198">
        <w:rPr>
          <w:rFonts w:ascii="Times New Roman" w:hAnsi="Times New Roman" w:cs="Times New Roman"/>
          <w:iCs/>
          <w:sz w:val="24"/>
          <w:szCs w:val="24"/>
          <w:lang w:val="en-GB"/>
        </w:rPr>
        <w:t xml:space="preserve">), </w:t>
      </w:r>
      <w:r w:rsidRPr="00214198">
        <w:rPr>
          <w:rFonts w:ascii="Times New Roman" w:hAnsi="Times New Roman" w:cs="Times New Roman"/>
          <w:sz w:val="24"/>
          <w:szCs w:val="24"/>
        </w:rPr>
        <w:t xml:space="preserve">necessary for being able to represent all the possible paths of the flow in the network and, consequently, computing the externality costs as function of the flow in G.  </w:t>
      </w:r>
    </w:p>
    <w:p w:rsidR="00893F9A" w:rsidRPr="003B746C" w:rsidRDefault="00893F9A" w:rsidP="00893F9A">
      <w:pPr>
        <w:spacing w:line="360" w:lineRule="auto"/>
        <w:jc w:val="both"/>
        <w:rPr>
          <w:rFonts w:ascii="Times New Roman" w:hAnsi="Times New Roman" w:cs="Times New Roman"/>
          <w:iCs/>
          <w:sz w:val="24"/>
          <w:szCs w:val="24"/>
        </w:rPr>
      </w:pPr>
      <w:r w:rsidRPr="00214198">
        <w:rPr>
          <w:rFonts w:ascii="Times New Roman" w:hAnsi="Times New Roman" w:cs="Times New Roman"/>
          <w:i/>
          <w:iCs/>
          <w:sz w:val="24"/>
          <w:szCs w:val="24"/>
        </w:rPr>
        <w:t xml:space="preserve">E </w:t>
      </w:r>
      <w:r w:rsidRPr="00214198">
        <w:rPr>
          <w:rFonts w:ascii="Times New Roman" w:hAnsi="Times New Roman" w:cs="Times New Roman"/>
          <w:sz w:val="24"/>
          <w:szCs w:val="24"/>
        </w:rPr>
        <w:t xml:space="preserve">is the set of oriented arcs </w:t>
      </w:r>
      <w:r w:rsidRPr="00214198">
        <w:rPr>
          <w:rFonts w:ascii="Times New Roman" w:hAnsi="Times New Roman" w:cs="Times New Roman"/>
          <w:sz w:val="24"/>
          <w:szCs w:val="24"/>
          <w:lang w:val="en-GB"/>
        </w:rPr>
        <w:t xml:space="preserve">representing connections between nodes of </w:t>
      </w:r>
      <w:r w:rsidRPr="00214198">
        <w:rPr>
          <w:rFonts w:ascii="Times New Roman" w:hAnsi="Times New Roman" w:cs="Times New Roman"/>
          <w:i/>
          <w:iCs/>
          <w:sz w:val="24"/>
          <w:szCs w:val="24"/>
        </w:rPr>
        <w:t>V</w:t>
      </w:r>
      <w:r>
        <w:rPr>
          <w:rFonts w:ascii="Times New Roman" w:hAnsi="Times New Roman" w:cs="Times New Roman"/>
          <w:sz w:val="24"/>
          <w:szCs w:val="24"/>
        </w:rPr>
        <w:t xml:space="preserve">; </w:t>
      </w:r>
      <w:r w:rsidRPr="00520B07">
        <w:rPr>
          <w:rFonts w:ascii="Times New Roman" w:hAnsi="Times New Roman" w:cs="Times New Roman"/>
          <w:sz w:val="24"/>
          <w:szCs w:val="24"/>
        </w:rPr>
        <w:t>in particular</w:t>
      </w:r>
      <w:r>
        <w:rPr>
          <w:rFonts w:ascii="Times New Roman" w:hAnsi="Times New Roman" w:cs="Times New Roman"/>
          <w:sz w:val="24"/>
          <w:szCs w:val="24"/>
        </w:rPr>
        <w:t>,</w:t>
      </w:r>
      <w:r w:rsidRPr="00520B07">
        <w:rPr>
          <w:rFonts w:ascii="Times New Roman" w:hAnsi="Times New Roman" w:cs="Times New Roman"/>
          <w:sz w:val="24"/>
          <w:szCs w:val="24"/>
        </w:rPr>
        <w:t xml:space="preserve"> </w:t>
      </w:r>
      <w:r w:rsidRPr="00A2438B">
        <w:rPr>
          <w:rFonts w:ascii="Times New Roman" w:hAnsi="Times New Roman" w:cs="Times New Roman"/>
          <w:i/>
          <w:sz w:val="24"/>
          <w:szCs w:val="24"/>
        </w:rPr>
        <w:t>E</w:t>
      </w:r>
      <w:r w:rsidRPr="00A2438B">
        <w:rPr>
          <w:rFonts w:ascii="Times New Roman" w:hAnsi="Times New Roman" w:cs="Times New Roman"/>
          <w:sz w:val="24"/>
          <w:szCs w:val="24"/>
        </w:rPr>
        <w:t xml:space="preserve"> </w:t>
      </w:r>
      <w:proofErr w:type="gramStart"/>
      <w:r w:rsidRPr="00A2438B">
        <w:rPr>
          <w:rFonts w:ascii="Times New Roman" w:hAnsi="Times New Roman" w:cs="Times New Roman"/>
          <w:sz w:val="24"/>
          <w:szCs w:val="24"/>
        </w:rPr>
        <w:t xml:space="preserve">= </w:t>
      </w:r>
      <w:proofErr w:type="gramEnd"/>
      <w:r w:rsidRPr="00A2438B">
        <w:rPr>
          <w:rFonts w:ascii="Times New Roman" w:hAnsi="Times New Roman" w:cs="Times New Roman"/>
          <w:position w:val="-28"/>
          <w:sz w:val="24"/>
          <w:szCs w:val="24"/>
        </w:rPr>
        <w:object w:dxaOrig="660" w:dyaOrig="5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65pt;height:26.8pt" o:ole="">
            <v:imagedata r:id="rId16" o:title=""/>
          </v:shape>
          <o:OLEObject Type="Embed" ProgID="Equation.3" ShapeID="_x0000_i1025" DrawAspect="Content" ObjectID="_1520083498" r:id="rId17"/>
        </w:object>
      </w:r>
      <w:r w:rsidRPr="00A2438B">
        <w:rPr>
          <w:rFonts w:ascii="Times New Roman" w:hAnsi="Times New Roman" w:cs="Times New Roman"/>
          <w:sz w:val="24"/>
          <w:szCs w:val="24"/>
        </w:rPr>
        <w:t xml:space="preserve">, where set </w:t>
      </w:r>
      <w:proofErr w:type="spellStart"/>
      <w:r w:rsidRPr="00A2438B">
        <w:rPr>
          <w:rFonts w:ascii="Times New Roman" w:hAnsi="Times New Roman" w:cs="Times New Roman"/>
          <w:i/>
          <w:sz w:val="24"/>
          <w:szCs w:val="24"/>
        </w:rPr>
        <w:t>E</w:t>
      </w:r>
      <w:r>
        <w:rPr>
          <w:rFonts w:ascii="Times New Roman" w:hAnsi="Times New Roman" w:cs="Times New Roman"/>
          <w:i/>
          <w:sz w:val="24"/>
          <w:szCs w:val="24"/>
          <w:vertAlign w:val="subscript"/>
        </w:rPr>
        <w:t>m</w:t>
      </w:r>
      <w:proofErr w:type="spellEnd"/>
      <w:r w:rsidRPr="00A2438B">
        <w:rPr>
          <w:rFonts w:ascii="Times New Roman" w:hAnsi="Times New Roman" w:cs="Times New Roman"/>
          <w:i/>
          <w:sz w:val="24"/>
          <w:szCs w:val="24"/>
        </w:rPr>
        <w:t xml:space="preserve"> </w:t>
      </w:r>
      <w:r w:rsidRPr="00A2438B">
        <w:rPr>
          <w:rFonts w:ascii="Times New Roman" w:hAnsi="Times New Roman" w:cs="Times New Roman"/>
          <w:sz w:val="24"/>
          <w:szCs w:val="24"/>
        </w:rPr>
        <w:t xml:space="preserve">represents the arcs traveled in </w:t>
      </w:r>
      <w:r w:rsidRPr="00A2438B">
        <w:rPr>
          <w:rFonts w:ascii="Times New Roman" w:hAnsi="Times New Roman" w:cs="Times New Roman"/>
          <w:i/>
          <w:sz w:val="24"/>
          <w:szCs w:val="24"/>
        </w:rPr>
        <w:t>G</w:t>
      </w:r>
      <w:r w:rsidRPr="00A2438B">
        <w:rPr>
          <w:rFonts w:ascii="Times New Roman" w:hAnsi="Times New Roman" w:cs="Times New Roman"/>
          <w:sz w:val="24"/>
          <w:szCs w:val="24"/>
        </w:rPr>
        <w:t xml:space="preserve"> using the </w:t>
      </w:r>
      <w:r>
        <w:rPr>
          <w:rFonts w:ascii="Times New Roman" w:hAnsi="Times New Roman" w:cs="Times New Roman"/>
          <w:i/>
          <w:sz w:val="24"/>
          <w:szCs w:val="24"/>
        </w:rPr>
        <w:t>m</w:t>
      </w:r>
      <w:r w:rsidRPr="00A2438B">
        <w:rPr>
          <w:rFonts w:ascii="Times New Roman" w:hAnsi="Times New Roman" w:cs="Times New Roman"/>
          <w:sz w:val="24"/>
          <w:szCs w:val="24"/>
        </w:rPr>
        <w:t>-</w:t>
      </w:r>
      <w:proofErr w:type="spellStart"/>
      <w:r w:rsidRPr="00A2438B">
        <w:rPr>
          <w:rFonts w:ascii="Times New Roman" w:hAnsi="Times New Roman" w:cs="Times New Roman"/>
          <w:sz w:val="24"/>
          <w:szCs w:val="24"/>
        </w:rPr>
        <w:t>th</w:t>
      </w:r>
      <w:proofErr w:type="spellEnd"/>
      <w:r w:rsidRPr="00A2438B">
        <w:rPr>
          <w:rFonts w:ascii="Times New Roman" w:hAnsi="Times New Roman" w:cs="Times New Roman"/>
          <w:sz w:val="24"/>
          <w:szCs w:val="24"/>
        </w:rPr>
        <w:t xml:space="preserve"> transportation modality,  </w:t>
      </w:r>
      <w:r>
        <w:rPr>
          <w:rFonts w:ascii="Times New Roman" w:hAnsi="Times New Roman" w:cs="Times New Roman"/>
          <w:i/>
          <w:sz w:val="24"/>
          <w:szCs w:val="24"/>
        </w:rPr>
        <w:t>m</w:t>
      </w:r>
      <w:r w:rsidRPr="00A2438B">
        <w:rPr>
          <w:rFonts w:ascii="Times New Roman" w:hAnsi="Times New Roman" w:cs="Times New Roman"/>
          <w:sz w:val="24"/>
          <w:szCs w:val="24"/>
        </w:rPr>
        <w:t xml:space="preserve"> </w:t>
      </w:r>
      <w:r w:rsidRPr="00A2438B">
        <w:rPr>
          <w:rFonts w:ascii="Times New Roman" w:hAnsi="Times New Roman" w:cs="Times New Roman"/>
          <w:sz w:val="24"/>
          <w:szCs w:val="24"/>
          <w:lang w:val="en-GB"/>
        </w:rPr>
        <w:sym w:font="Symbol" w:char="F0CE"/>
      </w:r>
      <w:r w:rsidRPr="00A2438B">
        <w:rPr>
          <w:rFonts w:ascii="Times New Roman" w:hAnsi="Times New Roman" w:cs="Times New Roman"/>
          <w:sz w:val="24"/>
          <w:szCs w:val="24"/>
        </w:rPr>
        <w:t xml:space="preserve"> </w:t>
      </w:r>
      <w:proofErr w:type="spellStart"/>
      <w:r>
        <w:rPr>
          <w:rFonts w:ascii="Times New Roman" w:hAnsi="Times New Roman" w:cs="Times New Roman"/>
          <w:i/>
          <w:sz w:val="24"/>
          <w:szCs w:val="24"/>
        </w:rPr>
        <w:t>M</w:t>
      </w:r>
      <w:proofErr w:type="spellEnd"/>
      <w:r w:rsidRPr="00A2438B">
        <w:rPr>
          <w:rFonts w:ascii="Times New Roman" w:hAnsi="Times New Roman" w:cs="Times New Roman"/>
          <w:i/>
          <w:sz w:val="24"/>
          <w:szCs w:val="24"/>
        </w:rPr>
        <w:t>.</w:t>
      </w:r>
    </w:p>
    <w:p w:rsidR="00893F9A" w:rsidRPr="003B746C" w:rsidRDefault="00893F9A" w:rsidP="00893F9A">
      <w:pPr>
        <w:spacing w:line="360" w:lineRule="auto"/>
        <w:jc w:val="both"/>
        <w:rPr>
          <w:rFonts w:ascii="Times New Roman" w:hAnsi="Times New Roman" w:cs="Times New Roman"/>
          <w:sz w:val="24"/>
          <w:szCs w:val="24"/>
        </w:rPr>
      </w:pPr>
      <w:r w:rsidRPr="009D76DE">
        <w:rPr>
          <w:rFonts w:ascii="Times New Roman" w:hAnsi="Times New Roman" w:cs="Times New Roman"/>
          <w:i/>
          <w:sz w:val="24"/>
          <w:szCs w:val="24"/>
        </w:rPr>
        <w:t>M</w:t>
      </w:r>
      <w:r>
        <w:rPr>
          <w:rFonts w:ascii="Times New Roman" w:hAnsi="Times New Roman" w:cs="Times New Roman"/>
          <w:sz w:val="24"/>
          <w:szCs w:val="24"/>
        </w:rPr>
        <w:t xml:space="preserve"> is the set of transport modalities. </w:t>
      </w:r>
      <w:r>
        <w:rPr>
          <w:rFonts w:ascii="Times New Roman" w:hAnsi="Times New Roman" w:cs="Times New Roman"/>
          <w:iCs/>
          <w:sz w:val="24"/>
          <w:szCs w:val="24"/>
        </w:rPr>
        <w:t xml:space="preserve">In this paper, |M| = 2 and set </w:t>
      </w:r>
      <w:proofErr w:type="gramStart"/>
      <w:r>
        <w:rPr>
          <w:rFonts w:ascii="Times New Roman" w:hAnsi="Times New Roman" w:cs="Times New Roman"/>
          <w:iCs/>
          <w:sz w:val="24"/>
          <w:szCs w:val="24"/>
        </w:rPr>
        <w:t xml:space="preserve">E </w:t>
      </w:r>
      <w:r w:rsidRPr="00214198">
        <w:rPr>
          <w:rFonts w:ascii="Times New Roman" w:hAnsi="Times New Roman" w:cs="Times New Roman"/>
          <w:iCs/>
          <w:sz w:val="24"/>
          <w:szCs w:val="24"/>
        </w:rPr>
        <w:t xml:space="preserve"> is</w:t>
      </w:r>
      <w:proofErr w:type="gramEnd"/>
      <w:r w:rsidRPr="00214198">
        <w:rPr>
          <w:rFonts w:ascii="Times New Roman" w:hAnsi="Times New Roman" w:cs="Times New Roman"/>
          <w:iCs/>
          <w:sz w:val="24"/>
          <w:szCs w:val="24"/>
        </w:rPr>
        <w:t xml:space="preserve"> split into 2 subsets:</w:t>
      </w:r>
    </w:p>
    <w:p w:rsidR="00893F9A" w:rsidRDefault="00893F9A" w:rsidP="00893F9A">
      <w:pPr>
        <w:spacing w:line="360" w:lineRule="auto"/>
        <w:jc w:val="both"/>
        <w:rPr>
          <w:rFonts w:ascii="Times New Roman" w:hAnsi="Times New Roman" w:cs="Times New Roman"/>
          <w:iCs/>
          <w:sz w:val="24"/>
          <w:szCs w:val="24"/>
        </w:rPr>
      </w:pPr>
      <w:r>
        <w:rPr>
          <w:rFonts w:ascii="Times New Roman" w:hAnsi="Times New Roman" w:cs="Times New Roman"/>
          <w:iCs/>
          <w:sz w:val="24"/>
          <w:szCs w:val="24"/>
        </w:rPr>
        <w:t>1)</w:t>
      </w:r>
      <w:r w:rsidRPr="00D259AF">
        <w:rPr>
          <w:rFonts w:ascii="Times New Roman" w:hAnsi="Times New Roman" w:cs="Times New Roman"/>
          <w:iCs/>
          <w:sz w:val="24"/>
          <w:szCs w:val="24"/>
        </w:rPr>
        <w:t xml:space="preserve"> </w:t>
      </w:r>
      <w:r w:rsidRPr="00D259AF">
        <w:rPr>
          <w:rFonts w:ascii="Times New Roman" w:hAnsi="Times New Roman" w:cs="Times New Roman"/>
          <w:i/>
          <w:iCs/>
          <w:sz w:val="24"/>
          <w:szCs w:val="24"/>
        </w:rPr>
        <w:t>E</w:t>
      </w:r>
      <w:r w:rsidRPr="00D259AF">
        <w:rPr>
          <w:rFonts w:ascii="Times New Roman" w:hAnsi="Times New Roman" w:cs="Times New Roman"/>
          <w:i/>
          <w:iCs/>
          <w:sz w:val="24"/>
          <w:szCs w:val="24"/>
          <w:vertAlign w:val="subscript"/>
        </w:rPr>
        <w:t>T</w:t>
      </w:r>
      <w:r>
        <w:rPr>
          <w:rFonts w:ascii="Times New Roman" w:hAnsi="Times New Roman" w:cs="Times New Roman"/>
          <w:iCs/>
          <w:sz w:val="24"/>
          <w:szCs w:val="24"/>
        </w:rPr>
        <w:t xml:space="preserve">, representing the road connections; </w:t>
      </w:r>
    </w:p>
    <w:p w:rsidR="00893F9A" w:rsidRDefault="00893F9A" w:rsidP="00893F9A">
      <w:pPr>
        <w:spacing w:line="360" w:lineRule="auto"/>
        <w:jc w:val="both"/>
        <w:rPr>
          <w:rFonts w:ascii="Times New Roman" w:hAnsi="Times New Roman" w:cs="Times New Roman"/>
          <w:iCs/>
          <w:sz w:val="24"/>
          <w:szCs w:val="24"/>
        </w:rPr>
      </w:pPr>
      <w:r>
        <w:rPr>
          <w:rFonts w:ascii="Times New Roman" w:hAnsi="Times New Roman" w:cs="Times New Roman"/>
          <w:iCs/>
          <w:sz w:val="24"/>
          <w:szCs w:val="24"/>
        </w:rPr>
        <w:t>2)</w:t>
      </w:r>
      <w:r w:rsidRPr="00D259AF">
        <w:rPr>
          <w:rFonts w:ascii="Times New Roman" w:hAnsi="Times New Roman" w:cs="Times New Roman"/>
          <w:iCs/>
          <w:sz w:val="24"/>
          <w:szCs w:val="24"/>
        </w:rPr>
        <w:t xml:space="preserve"> </w:t>
      </w:r>
      <w:proofErr w:type="gramStart"/>
      <w:r w:rsidRPr="00D259AF">
        <w:rPr>
          <w:rFonts w:ascii="Times New Roman" w:hAnsi="Times New Roman" w:cs="Times New Roman"/>
          <w:i/>
          <w:iCs/>
          <w:sz w:val="24"/>
          <w:szCs w:val="24"/>
        </w:rPr>
        <w:t>E</w:t>
      </w:r>
      <w:r w:rsidRPr="00D259AF">
        <w:rPr>
          <w:rFonts w:ascii="Times New Roman" w:hAnsi="Times New Roman" w:cs="Times New Roman"/>
          <w:i/>
          <w:iCs/>
          <w:sz w:val="24"/>
          <w:szCs w:val="24"/>
          <w:vertAlign w:val="subscript"/>
        </w:rPr>
        <w:t>W</w:t>
      </w:r>
      <w:r w:rsidRPr="00D259AF">
        <w:rPr>
          <w:rFonts w:ascii="Times New Roman" w:hAnsi="Times New Roman" w:cs="Times New Roman"/>
          <w:iCs/>
          <w:sz w:val="24"/>
          <w:szCs w:val="24"/>
        </w:rPr>
        <w:t xml:space="preserve"> </w:t>
      </w:r>
      <w:r>
        <w:rPr>
          <w:rFonts w:ascii="Times New Roman" w:hAnsi="Times New Roman" w:cs="Times New Roman"/>
          <w:iCs/>
          <w:sz w:val="24"/>
          <w:szCs w:val="24"/>
        </w:rPr>
        <w:t>,</w:t>
      </w:r>
      <w:proofErr w:type="gramEnd"/>
      <w:r>
        <w:rPr>
          <w:rFonts w:ascii="Times New Roman" w:hAnsi="Times New Roman" w:cs="Times New Roman"/>
          <w:iCs/>
          <w:sz w:val="24"/>
          <w:szCs w:val="24"/>
        </w:rPr>
        <w:t xml:space="preserve"> representing the railway connections. </w:t>
      </w:r>
    </w:p>
    <w:p w:rsidR="00893F9A" w:rsidRPr="00E9423A" w:rsidRDefault="00893F9A" w:rsidP="00893F9A">
      <w:pPr>
        <w:autoSpaceDE w:val="0"/>
        <w:autoSpaceDN w:val="0"/>
        <w:adjustRightInd w:val="0"/>
        <w:spacing w:after="0" w:line="360" w:lineRule="auto"/>
        <w:jc w:val="both"/>
        <w:rPr>
          <w:rFonts w:ascii="Times New Roman" w:hAnsi="Times New Roman" w:cs="Times New Roman"/>
          <w:sz w:val="24"/>
          <w:szCs w:val="24"/>
          <w:lang w:eastAsia="pl-PL"/>
        </w:rPr>
      </w:pPr>
      <w:r>
        <w:rPr>
          <w:rFonts w:ascii="Times New Roman" w:hAnsi="Times New Roman" w:cs="Times New Roman"/>
          <w:iCs/>
          <w:sz w:val="24"/>
          <w:szCs w:val="24"/>
        </w:rPr>
        <w:t xml:space="preserve">Before presenting the mathematical formulation for the problem under consideration, </w:t>
      </w:r>
      <w:r>
        <w:rPr>
          <w:rFonts w:ascii="Times New Roman" w:hAnsi="Times New Roman" w:cs="Times New Roman"/>
          <w:sz w:val="24"/>
          <w:szCs w:val="24"/>
          <w:lang w:eastAsia="pl-PL"/>
        </w:rPr>
        <w:t xml:space="preserve">let us introduce </w:t>
      </w:r>
      <w:r w:rsidRPr="00E9423A">
        <w:rPr>
          <w:rFonts w:ascii="Times New Roman" w:hAnsi="Times New Roman" w:cs="Times New Roman"/>
          <w:sz w:val="24"/>
          <w:szCs w:val="24"/>
          <w:lang w:eastAsia="pl-PL"/>
        </w:rPr>
        <w:t xml:space="preserve">the required </w:t>
      </w:r>
      <w:r>
        <w:rPr>
          <w:rFonts w:ascii="Times New Roman" w:hAnsi="Times New Roman" w:cs="Times New Roman"/>
          <w:sz w:val="24"/>
          <w:szCs w:val="24"/>
          <w:lang w:eastAsia="pl-PL"/>
        </w:rPr>
        <w:t xml:space="preserve">additional </w:t>
      </w:r>
      <w:r w:rsidRPr="00E9423A">
        <w:rPr>
          <w:rFonts w:ascii="Times New Roman" w:hAnsi="Times New Roman" w:cs="Times New Roman"/>
          <w:sz w:val="24"/>
          <w:szCs w:val="24"/>
          <w:lang w:eastAsia="pl-PL"/>
        </w:rPr>
        <w:t>notation</w:t>
      </w:r>
      <w:r>
        <w:rPr>
          <w:rFonts w:ascii="Times New Roman" w:hAnsi="Times New Roman" w:cs="Times New Roman"/>
          <w:sz w:val="24"/>
          <w:szCs w:val="24"/>
          <w:lang w:eastAsia="pl-PL"/>
        </w:rPr>
        <w:t>.</w:t>
      </w:r>
    </w:p>
    <w:p w:rsidR="00893F9A" w:rsidRDefault="00893F9A" w:rsidP="00893F9A">
      <w:pPr>
        <w:spacing w:after="0" w:line="360" w:lineRule="auto"/>
        <w:jc w:val="both"/>
        <w:rPr>
          <w:rFonts w:ascii="Times New Roman" w:hAnsi="Times New Roman" w:cs="Times New Roman"/>
          <w:sz w:val="24"/>
          <w:szCs w:val="24"/>
          <w:u w:val="single"/>
        </w:rPr>
      </w:pPr>
      <w:r w:rsidRPr="00E9423A">
        <w:rPr>
          <w:rFonts w:ascii="Times New Roman" w:hAnsi="Times New Roman" w:cs="Times New Roman"/>
          <w:sz w:val="24"/>
          <w:szCs w:val="24"/>
          <w:u w:val="single"/>
        </w:rPr>
        <w:t>Constants</w:t>
      </w:r>
    </w:p>
    <w:p w:rsidR="00893F9A" w:rsidRPr="007337D3" w:rsidRDefault="00893F9A" w:rsidP="00893F9A">
      <w:pPr>
        <w:spacing w:after="0" w:line="360" w:lineRule="auto"/>
        <w:jc w:val="both"/>
        <w:rPr>
          <w:rFonts w:ascii="Times New Roman" w:hAnsi="Times New Roman" w:cs="Times New Roman"/>
          <w:i/>
          <w:sz w:val="24"/>
          <w:szCs w:val="24"/>
          <w:u w:val="single"/>
        </w:rPr>
      </w:pPr>
      <w:r w:rsidRPr="007337D3">
        <w:rPr>
          <w:rFonts w:ascii="Times New Roman" w:hAnsi="Times New Roman" w:cs="Times New Roman"/>
          <w:i/>
          <w:sz w:val="24"/>
          <w:szCs w:val="24"/>
          <w:u w:val="single"/>
        </w:rPr>
        <w:lastRenderedPageBreak/>
        <w:t xml:space="preserve">Nodes’ weight </w:t>
      </w:r>
    </w:p>
    <w:p w:rsidR="00893F9A" w:rsidRPr="00701065" w:rsidRDefault="00893F9A" w:rsidP="00893F9A">
      <w:pPr>
        <w:spacing w:after="0" w:line="360" w:lineRule="auto"/>
        <w:ind w:firstLine="708"/>
        <w:jc w:val="both"/>
        <w:rPr>
          <w:rFonts w:ascii="Times New Roman" w:hAnsi="Times New Roman" w:cs="Times New Roman"/>
          <w:i/>
          <w:sz w:val="24"/>
          <w:szCs w:val="24"/>
        </w:rPr>
      </w:pPr>
      <w:proofErr w:type="spellStart"/>
      <w:r w:rsidRPr="00701065">
        <w:rPr>
          <w:rFonts w:ascii="Times New Roman" w:hAnsi="Times New Roman" w:cs="Times New Roman"/>
          <w:i/>
          <w:iCs/>
          <w:sz w:val="24"/>
          <w:szCs w:val="24"/>
          <w:lang w:val="en-GB"/>
        </w:rPr>
        <w:t>Cf</w:t>
      </w:r>
      <w:r w:rsidRPr="00701065">
        <w:rPr>
          <w:rFonts w:ascii="Times New Roman" w:hAnsi="Times New Roman" w:cs="Times New Roman"/>
          <w:i/>
          <w:iCs/>
          <w:sz w:val="24"/>
          <w:szCs w:val="24"/>
          <w:vertAlign w:val="subscript"/>
          <w:lang w:val="en-GB"/>
        </w:rPr>
        <w:t>h</w:t>
      </w:r>
      <w:proofErr w:type="spellEnd"/>
      <w:r w:rsidRPr="00701065">
        <w:rPr>
          <w:rFonts w:ascii="Times New Roman" w:hAnsi="Times New Roman" w:cs="Times New Roman"/>
          <w:i/>
          <w:iCs/>
          <w:sz w:val="24"/>
          <w:szCs w:val="24"/>
          <w:vertAlign w:val="subscript"/>
          <w:lang w:val="en-GB"/>
        </w:rPr>
        <w:t xml:space="preserve"> </w:t>
      </w:r>
      <w:r w:rsidRPr="00701065">
        <w:rPr>
          <w:rFonts w:ascii="Times New Roman" w:hAnsi="Times New Roman" w:cs="Times New Roman"/>
          <w:i/>
          <w:iCs/>
          <w:sz w:val="24"/>
          <w:szCs w:val="24"/>
          <w:lang w:val="en-GB"/>
        </w:rPr>
        <w:t xml:space="preserve">  </w:t>
      </w:r>
      <w:r w:rsidRPr="00701065">
        <w:rPr>
          <w:rFonts w:ascii="Times New Roman" w:hAnsi="Times New Roman" w:cs="Times New Roman"/>
          <w:sz w:val="24"/>
          <w:szCs w:val="24"/>
          <w:lang w:val="en-GB"/>
        </w:rPr>
        <w:t>fixed cost for locating an inland port at node</w:t>
      </w:r>
      <w:r w:rsidRPr="00701065">
        <w:rPr>
          <w:rFonts w:ascii="Times New Roman" w:hAnsi="Times New Roman" w:cs="Times New Roman"/>
          <w:i/>
          <w:sz w:val="24"/>
          <w:szCs w:val="24"/>
          <w:lang w:val="en-GB"/>
        </w:rPr>
        <w:t xml:space="preserve"> </w:t>
      </w:r>
      <w:r w:rsidRPr="00701065">
        <w:rPr>
          <w:rFonts w:ascii="Times New Roman" w:hAnsi="Times New Roman" w:cs="Times New Roman"/>
          <w:i/>
          <w:iCs/>
          <w:sz w:val="24"/>
          <w:szCs w:val="24"/>
          <w:lang w:val="en-GB"/>
        </w:rPr>
        <w:t>h</w:t>
      </w:r>
      <w:r w:rsidRPr="00701065">
        <w:rPr>
          <w:rFonts w:ascii="Times New Roman" w:hAnsi="Times New Roman" w:cs="Times New Roman"/>
          <w:i/>
          <w:sz w:val="24"/>
          <w:szCs w:val="24"/>
          <w:lang w:val="en-GB"/>
        </w:rPr>
        <w:t>,</w:t>
      </w:r>
      <w:r w:rsidRPr="00701065">
        <w:rPr>
          <w:rFonts w:ascii="Times New Roman" w:hAnsi="Times New Roman" w:cs="Times New Roman"/>
          <w:i/>
          <w:sz w:val="24"/>
          <w:szCs w:val="24"/>
          <w:lang w:val="en-GB"/>
        </w:rPr>
        <w:sym w:font="Symbol" w:char="F022"/>
      </w:r>
      <w:r w:rsidRPr="00701065">
        <w:rPr>
          <w:rFonts w:ascii="Times New Roman" w:hAnsi="Times New Roman" w:cs="Times New Roman"/>
          <w:i/>
          <w:iCs/>
          <w:sz w:val="24"/>
          <w:szCs w:val="24"/>
          <w:lang w:val="en-GB"/>
        </w:rPr>
        <w:t xml:space="preserve"> h</w:t>
      </w:r>
      <w:r w:rsidRPr="00701065">
        <w:rPr>
          <w:rFonts w:ascii="Times New Roman" w:hAnsi="Times New Roman" w:cs="Times New Roman"/>
          <w:i/>
          <w:sz w:val="24"/>
          <w:szCs w:val="24"/>
          <w:lang w:val="en-GB"/>
        </w:rPr>
        <w:sym w:font="Symbol" w:char="F0CE"/>
      </w:r>
      <w:r w:rsidRPr="00701065">
        <w:rPr>
          <w:rFonts w:ascii="Times New Roman" w:hAnsi="Times New Roman" w:cs="Times New Roman"/>
          <w:i/>
          <w:iCs/>
          <w:sz w:val="24"/>
          <w:szCs w:val="24"/>
          <w:lang w:val="en-GB"/>
        </w:rPr>
        <w:t>V</w:t>
      </w:r>
      <w:r w:rsidRPr="00701065">
        <w:rPr>
          <w:rFonts w:ascii="Times New Roman" w:hAnsi="Times New Roman" w:cs="Times New Roman"/>
          <w:i/>
          <w:iCs/>
          <w:sz w:val="24"/>
          <w:szCs w:val="24"/>
          <w:vertAlign w:val="subscript"/>
          <w:lang w:val="en-GB"/>
        </w:rPr>
        <w:t>H</w:t>
      </w:r>
    </w:p>
    <w:p w:rsidR="00893F9A" w:rsidRPr="00701065" w:rsidRDefault="00893F9A" w:rsidP="00893F9A">
      <w:pPr>
        <w:spacing w:after="0" w:line="360" w:lineRule="auto"/>
        <w:ind w:left="708"/>
        <w:jc w:val="both"/>
        <w:rPr>
          <w:rFonts w:ascii="Times New Roman" w:hAnsi="Times New Roman" w:cs="Times New Roman"/>
          <w:i/>
          <w:sz w:val="24"/>
          <w:szCs w:val="24"/>
        </w:rPr>
      </w:pPr>
      <w:proofErr w:type="spellStart"/>
      <w:r w:rsidRPr="00701065">
        <w:rPr>
          <w:rFonts w:ascii="Times New Roman" w:hAnsi="Times New Roman" w:cs="Times New Roman"/>
          <w:i/>
          <w:iCs/>
          <w:sz w:val="24"/>
          <w:szCs w:val="24"/>
          <w:lang w:val="en-GB"/>
        </w:rPr>
        <w:t>Cv</w:t>
      </w:r>
      <w:r w:rsidRPr="00701065">
        <w:rPr>
          <w:rFonts w:ascii="Times New Roman" w:hAnsi="Times New Roman" w:cs="Times New Roman"/>
          <w:i/>
          <w:iCs/>
          <w:sz w:val="24"/>
          <w:szCs w:val="24"/>
          <w:vertAlign w:val="subscript"/>
          <w:lang w:val="en-GB"/>
        </w:rPr>
        <w:t>h</w:t>
      </w:r>
      <w:proofErr w:type="spellEnd"/>
      <w:r w:rsidRPr="00701065">
        <w:rPr>
          <w:rFonts w:ascii="Times New Roman" w:hAnsi="Times New Roman" w:cs="Times New Roman"/>
          <w:i/>
          <w:iCs/>
          <w:sz w:val="24"/>
          <w:szCs w:val="24"/>
          <w:vertAlign w:val="subscript"/>
          <w:lang w:val="en-GB"/>
        </w:rPr>
        <w:t xml:space="preserve">  </w:t>
      </w:r>
      <w:r>
        <w:rPr>
          <w:rFonts w:ascii="Times New Roman" w:hAnsi="Times New Roman" w:cs="Times New Roman"/>
          <w:i/>
          <w:iCs/>
          <w:sz w:val="24"/>
          <w:szCs w:val="24"/>
          <w:vertAlign w:val="subscript"/>
          <w:lang w:val="en-GB"/>
        </w:rPr>
        <w:t xml:space="preserve"> </w:t>
      </w:r>
      <w:r w:rsidRPr="00701065">
        <w:rPr>
          <w:rFonts w:ascii="Times New Roman" w:hAnsi="Times New Roman" w:cs="Times New Roman"/>
          <w:sz w:val="24"/>
          <w:szCs w:val="24"/>
          <w:lang w:val="en-GB"/>
        </w:rPr>
        <w:t xml:space="preserve">unit handling cost at </w:t>
      </w:r>
      <w:r w:rsidRPr="00701065">
        <w:rPr>
          <w:rFonts w:ascii="Times New Roman" w:hAnsi="Times New Roman" w:cs="Times New Roman"/>
          <w:sz w:val="24"/>
          <w:szCs w:val="24"/>
        </w:rPr>
        <w:t>inland port</w:t>
      </w:r>
      <w:r w:rsidRPr="00701065">
        <w:rPr>
          <w:rFonts w:ascii="Times New Roman" w:hAnsi="Times New Roman" w:cs="Times New Roman"/>
          <w:i/>
          <w:sz w:val="24"/>
          <w:szCs w:val="24"/>
        </w:rPr>
        <w:t xml:space="preserve"> </w:t>
      </w:r>
      <w:r w:rsidRPr="00701065">
        <w:rPr>
          <w:rFonts w:ascii="Times New Roman" w:hAnsi="Times New Roman" w:cs="Times New Roman"/>
          <w:i/>
          <w:sz w:val="24"/>
          <w:szCs w:val="24"/>
          <w:lang w:val="en-GB"/>
        </w:rPr>
        <w:t xml:space="preserve">h, </w:t>
      </w:r>
      <w:r w:rsidRPr="00701065">
        <w:rPr>
          <w:rFonts w:ascii="Times New Roman" w:hAnsi="Times New Roman" w:cs="Times New Roman"/>
          <w:i/>
          <w:sz w:val="24"/>
          <w:szCs w:val="24"/>
          <w:lang w:val="en-GB"/>
        </w:rPr>
        <w:sym w:font="Symbol" w:char="F022"/>
      </w:r>
      <w:r w:rsidRPr="00701065">
        <w:rPr>
          <w:rFonts w:ascii="Times New Roman" w:hAnsi="Times New Roman" w:cs="Times New Roman"/>
          <w:i/>
          <w:iCs/>
          <w:sz w:val="24"/>
          <w:szCs w:val="24"/>
          <w:lang w:val="en-GB"/>
        </w:rPr>
        <w:t xml:space="preserve"> h</w:t>
      </w:r>
      <w:r w:rsidRPr="00701065">
        <w:rPr>
          <w:rFonts w:ascii="Times New Roman" w:hAnsi="Times New Roman" w:cs="Times New Roman"/>
          <w:i/>
          <w:sz w:val="24"/>
          <w:szCs w:val="24"/>
          <w:lang w:val="en-GB"/>
        </w:rPr>
        <w:sym w:font="Symbol" w:char="F0CE"/>
      </w:r>
      <w:r w:rsidRPr="00701065">
        <w:rPr>
          <w:rFonts w:ascii="Times New Roman" w:hAnsi="Times New Roman" w:cs="Times New Roman"/>
          <w:i/>
          <w:iCs/>
          <w:sz w:val="24"/>
          <w:szCs w:val="24"/>
          <w:lang w:val="en-GB"/>
        </w:rPr>
        <w:t>V</w:t>
      </w:r>
      <w:r w:rsidRPr="00701065">
        <w:rPr>
          <w:rFonts w:ascii="Times New Roman" w:hAnsi="Times New Roman" w:cs="Times New Roman"/>
          <w:i/>
          <w:iCs/>
          <w:sz w:val="24"/>
          <w:szCs w:val="24"/>
          <w:vertAlign w:val="subscript"/>
          <w:lang w:val="en-GB"/>
        </w:rPr>
        <w:t>H</w:t>
      </w:r>
    </w:p>
    <w:p w:rsidR="00893F9A" w:rsidRPr="00701065" w:rsidRDefault="00893F9A" w:rsidP="00893F9A">
      <w:pPr>
        <w:spacing w:after="0" w:line="360" w:lineRule="auto"/>
        <w:ind w:left="708"/>
        <w:jc w:val="both"/>
        <w:rPr>
          <w:rFonts w:ascii="Times New Roman" w:hAnsi="Times New Roman" w:cs="Times New Roman"/>
          <w:i/>
          <w:sz w:val="24"/>
          <w:szCs w:val="24"/>
        </w:rPr>
      </w:pPr>
      <w:proofErr w:type="spellStart"/>
      <w:r w:rsidRPr="00701065">
        <w:rPr>
          <w:rFonts w:ascii="Times New Roman" w:hAnsi="Times New Roman" w:cs="Times New Roman"/>
          <w:i/>
          <w:iCs/>
          <w:sz w:val="24"/>
          <w:szCs w:val="24"/>
          <w:lang w:val="en-GB"/>
        </w:rPr>
        <w:t>K</w:t>
      </w:r>
      <w:r w:rsidRPr="00701065">
        <w:rPr>
          <w:rFonts w:ascii="Times New Roman" w:hAnsi="Times New Roman" w:cs="Times New Roman"/>
          <w:i/>
          <w:iCs/>
          <w:sz w:val="24"/>
          <w:szCs w:val="24"/>
          <w:vertAlign w:val="subscript"/>
          <w:lang w:val="en-GB"/>
        </w:rPr>
        <w:t>h</w:t>
      </w:r>
      <w:proofErr w:type="spellEnd"/>
      <w:r w:rsidRPr="00701065">
        <w:rPr>
          <w:rFonts w:ascii="Times New Roman" w:hAnsi="Times New Roman" w:cs="Times New Roman"/>
          <w:i/>
          <w:iCs/>
          <w:sz w:val="24"/>
          <w:szCs w:val="24"/>
          <w:lang w:val="en-GB"/>
        </w:rPr>
        <w:t xml:space="preserve"> </w:t>
      </w:r>
      <w:r>
        <w:rPr>
          <w:rFonts w:ascii="Times New Roman" w:hAnsi="Times New Roman" w:cs="Times New Roman"/>
          <w:i/>
          <w:iCs/>
          <w:sz w:val="24"/>
          <w:szCs w:val="24"/>
          <w:lang w:val="en-GB"/>
        </w:rPr>
        <w:t xml:space="preserve">   </w:t>
      </w:r>
      <w:r w:rsidRPr="00701065">
        <w:rPr>
          <w:rFonts w:ascii="Times New Roman" w:hAnsi="Times New Roman" w:cs="Times New Roman"/>
          <w:sz w:val="24"/>
          <w:szCs w:val="24"/>
          <w:lang w:val="en-GB"/>
        </w:rPr>
        <w:t xml:space="preserve">maximum handling capacity of </w:t>
      </w:r>
      <w:r w:rsidRPr="00701065">
        <w:rPr>
          <w:rFonts w:ascii="Times New Roman" w:hAnsi="Times New Roman" w:cs="Times New Roman"/>
          <w:sz w:val="24"/>
          <w:szCs w:val="24"/>
        </w:rPr>
        <w:t>inland port</w:t>
      </w:r>
      <w:r w:rsidRPr="00701065">
        <w:rPr>
          <w:rFonts w:ascii="Times New Roman" w:hAnsi="Times New Roman" w:cs="Times New Roman"/>
          <w:i/>
          <w:sz w:val="24"/>
          <w:szCs w:val="24"/>
        </w:rPr>
        <w:t xml:space="preserve"> </w:t>
      </w:r>
      <w:r w:rsidRPr="00701065">
        <w:rPr>
          <w:rFonts w:ascii="Times New Roman" w:hAnsi="Times New Roman" w:cs="Times New Roman"/>
          <w:i/>
          <w:sz w:val="24"/>
          <w:szCs w:val="24"/>
          <w:lang w:val="en-GB"/>
        </w:rPr>
        <w:t>h,</w:t>
      </w:r>
      <w:r w:rsidRPr="00701065">
        <w:rPr>
          <w:rFonts w:ascii="Times New Roman" w:hAnsi="Times New Roman" w:cs="Times New Roman"/>
          <w:i/>
          <w:sz w:val="24"/>
          <w:szCs w:val="24"/>
          <w:lang w:val="en-GB"/>
        </w:rPr>
        <w:sym w:font="Symbol" w:char="F022"/>
      </w:r>
      <w:r w:rsidRPr="00701065">
        <w:rPr>
          <w:rFonts w:ascii="Times New Roman" w:hAnsi="Times New Roman" w:cs="Times New Roman"/>
          <w:i/>
          <w:iCs/>
          <w:sz w:val="24"/>
          <w:szCs w:val="24"/>
          <w:lang w:val="en-GB"/>
        </w:rPr>
        <w:t xml:space="preserve"> h</w:t>
      </w:r>
      <w:r w:rsidRPr="00701065">
        <w:rPr>
          <w:rFonts w:ascii="Times New Roman" w:hAnsi="Times New Roman" w:cs="Times New Roman"/>
          <w:i/>
          <w:sz w:val="24"/>
          <w:szCs w:val="24"/>
          <w:lang w:val="en-GB"/>
        </w:rPr>
        <w:sym w:font="Symbol" w:char="F0CE"/>
      </w:r>
      <w:r w:rsidRPr="00701065">
        <w:rPr>
          <w:rFonts w:ascii="Times New Roman" w:hAnsi="Times New Roman" w:cs="Times New Roman"/>
          <w:i/>
          <w:iCs/>
          <w:sz w:val="24"/>
          <w:szCs w:val="24"/>
          <w:lang w:val="en-GB"/>
        </w:rPr>
        <w:t>V</w:t>
      </w:r>
      <w:r w:rsidRPr="00701065">
        <w:rPr>
          <w:rFonts w:ascii="Times New Roman" w:hAnsi="Times New Roman" w:cs="Times New Roman"/>
          <w:i/>
          <w:iCs/>
          <w:sz w:val="24"/>
          <w:szCs w:val="24"/>
          <w:vertAlign w:val="subscript"/>
          <w:lang w:val="en-GB"/>
        </w:rPr>
        <w:t>H</w:t>
      </w:r>
      <w:r w:rsidRPr="00701065">
        <w:rPr>
          <w:rFonts w:ascii="Times New Roman" w:hAnsi="Times New Roman" w:cs="Times New Roman"/>
          <w:i/>
          <w:iCs/>
          <w:sz w:val="24"/>
          <w:szCs w:val="24"/>
          <w:lang w:val="en-GB"/>
        </w:rPr>
        <w:tab/>
      </w:r>
    </w:p>
    <w:p w:rsidR="00893F9A" w:rsidRPr="009D76DE" w:rsidRDefault="00893F9A" w:rsidP="00893F9A">
      <w:pPr>
        <w:spacing w:after="0" w:line="360" w:lineRule="auto"/>
        <w:ind w:left="708"/>
        <w:jc w:val="both"/>
        <w:rPr>
          <w:rFonts w:ascii="Times New Roman" w:hAnsi="Times New Roman" w:cs="Times New Roman"/>
          <w:sz w:val="24"/>
          <w:szCs w:val="24"/>
        </w:rPr>
      </w:pPr>
      <w:proofErr w:type="spellStart"/>
      <w:proofErr w:type="gramStart"/>
      <w:r w:rsidRPr="00701065">
        <w:rPr>
          <w:rFonts w:ascii="Times New Roman" w:hAnsi="Times New Roman" w:cs="Times New Roman"/>
          <w:i/>
          <w:iCs/>
          <w:sz w:val="24"/>
          <w:szCs w:val="24"/>
          <w:lang w:val="en-GB"/>
        </w:rPr>
        <w:t>Q</w:t>
      </w:r>
      <w:r>
        <w:rPr>
          <w:rFonts w:ascii="Times New Roman" w:hAnsi="Times New Roman" w:cs="Times New Roman"/>
          <w:i/>
          <w:iCs/>
          <w:sz w:val="24"/>
          <w:szCs w:val="24"/>
          <w:vertAlign w:val="superscript"/>
          <w:lang w:val="en-GB"/>
        </w:rPr>
        <w:t>m</w:t>
      </w:r>
      <w:r w:rsidRPr="00701065">
        <w:rPr>
          <w:rFonts w:ascii="Times New Roman" w:hAnsi="Times New Roman" w:cs="Times New Roman"/>
          <w:i/>
          <w:iCs/>
          <w:sz w:val="24"/>
          <w:szCs w:val="24"/>
          <w:vertAlign w:val="subscript"/>
          <w:lang w:val="en-GB"/>
        </w:rPr>
        <w:t>h</w:t>
      </w:r>
      <w:proofErr w:type="spellEnd"/>
      <w:r w:rsidRPr="00701065">
        <w:rPr>
          <w:rFonts w:ascii="Times New Roman" w:hAnsi="Times New Roman" w:cs="Times New Roman"/>
          <w:i/>
          <w:sz w:val="24"/>
          <w:szCs w:val="24"/>
          <w:lang w:val="en-GB"/>
        </w:rPr>
        <w:t xml:space="preserve">  </w:t>
      </w:r>
      <w:r w:rsidRPr="00CC7FB0">
        <w:rPr>
          <w:rFonts w:ascii="Times New Roman" w:hAnsi="Times New Roman" w:cs="Times New Roman"/>
          <w:sz w:val="24"/>
          <w:szCs w:val="24"/>
          <w:lang w:val="en-GB"/>
        </w:rPr>
        <w:t>in</w:t>
      </w:r>
      <w:proofErr w:type="gramEnd"/>
      <w:r w:rsidRPr="00CC7FB0">
        <w:rPr>
          <w:rFonts w:ascii="Times New Roman" w:hAnsi="Times New Roman" w:cs="Times New Roman"/>
          <w:sz w:val="24"/>
          <w:szCs w:val="24"/>
          <w:lang w:val="en-GB"/>
        </w:rPr>
        <w:t xml:space="preserve">/out capacity of </w:t>
      </w:r>
      <w:r w:rsidRPr="00CC7FB0">
        <w:rPr>
          <w:rFonts w:ascii="Times New Roman" w:hAnsi="Times New Roman" w:cs="Times New Roman"/>
          <w:sz w:val="24"/>
          <w:szCs w:val="24"/>
        </w:rPr>
        <w:t>inland port</w:t>
      </w:r>
      <w:r w:rsidRPr="00701065">
        <w:rPr>
          <w:rFonts w:ascii="Times New Roman" w:hAnsi="Times New Roman" w:cs="Times New Roman"/>
          <w:i/>
          <w:sz w:val="24"/>
          <w:szCs w:val="24"/>
        </w:rPr>
        <w:t xml:space="preserve"> </w:t>
      </w:r>
      <w:r w:rsidRPr="00701065">
        <w:rPr>
          <w:rFonts w:ascii="Times New Roman" w:hAnsi="Times New Roman" w:cs="Times New Roman"/>
          <w:i/>
          <w:iCs/>
          <w:sz w:val="24"/>
          <w:szCs w:val="24"/>
          <w:lang w:val="en-GB"/>
        </w:rPr>
        <w:t>h</w:t>
      </w:r>
      <w:r>
        <w:rPr>
          <w:rFonts w:ascii="Times New Roman" w:hAnsi="Times New Roman" w:cs="Times New Roman"/>
          <w:i/>
          <w:iCs/>
          <w:sz w:val="24"/>
          <w:szCs w:val="24"/>
          <w:lang w:val="en-GB"/>
        </w:rPr>
        <w:t xml:space="preserve"> </w:t>
      </w:r>
      <w:r>
        <w:rPr>
          <w:rFonts w:ascii="Times New Roman" w:hAnsi="Times New Roman" w:cs="Times New Roman"/>
          <w:iCs/>
          <w:sz w:val="24"/>
          <w:szCs w:val="24"/>
          <w:lang w:val="en-GB"/>
        </w:rPr>
        <w:t xml:space="preserve">related to transport modality </w:t>
      </w:r>
      <w:r w:rsidRPr="009D76DE">
        <w:rPr>
          <w:rFonts w:ascii="Times New Roman" w:hAnsi="Times New Roman" w:cs="Times New Roman"/>
          <w:i/>
          <w:iCs/>
          <w:sz w:val="24"/>
          <w:szCs w:val="24"/>
          <w:lang w:val="en-GB"/>
        </w:rPr>
        <w:t>m</w:t>
      </w:r>
      <w:r w:rsidRPr="00701065">
        <w:rPr>
          <w:rFonts w:ascii="Times New Roman" w:hAnsi="Times New Roman" w:cs="Times New Roman"/>
          <w:i/>
          <w:sz w:val="24"/>
          <w:szCs w:val="24"/>
          <w:lang w:val="en-GB"/>
        </w:rPr>
        <w:t>,</w:t>
      </w:r>
      <w:r w:rsidRPr="00701065">
        <w:rPr>
          <w:rFonts w:ascii="Times New Roman" w:hAnsi="Times New Roman" w:cs="Times New Roman"/>
          <w:i/>
          <w:sz w:val="24"/>
          <w:szCs w:val="24"/>
          <w:lang w:val="en-GB"/>
        </w:rPr>
        <w:sym w:font="Symbol" w:char="F022"/>
      </w:r>
      <w:r w:rsidRPr="00701065">
        <w:rPr>
          <w:rFonts w:ascii="Times New Roman" w:hAnsi="Times New Roman" w:cs="Times New Roman"/>
          <w:i/>
          <w:iCs/>
          <w:sz w:val="24"/>
          <w:szCs w:val="24"/>
          <w:lang w:val="en-GB"/>
        </w:rPr>
        <w:t xml:space="preserve"> h</w:t>
      </w:r>
      <w:r w:rsidRPr="00701065">
        <w:rPr>
          <w:rFonts w:ascii="Times New Roman" w:hAnsi="Times New Roman" w:cs="Times New Roman"/>
          <w:i/>
          <w:sz w:val="24"/>
          <w:szCs w:val="24"/>
          <w:lang w:val="en-GB"/>
        </w:rPr>
        <w:sym w:font="Symbol" w:char="F0CE"/>
      </w:r>
      <w:r w:rsidRPr="00701065">
        <w:rPr>
          <w:rFonts w:ascii="Times New Roman" w:hAnsi="Times New Roman" w:cs="Times New Roman"/>
          <w:i/>
          <w:iCs/>
          <w:sz w:val="24"/>
          <w:szCs w:val="24"/>
          <w:lang w:val="en-GB"/>
        </w:rPr>
        <w:t>V</w:t>
      </w:r>
      <w:r w:rsidRPr="00701065">
        <w:rPr>
          <w:rFonts w:ascii="Times New Roman" w:hAnsi="Times New Roman" w:cs="Times New Roman"/>
          <w:i/>
          <w:iCs/>
          <w:sz w:val="24"/>
          <w:szCs w:val="24"/>
          <w:vertAlign w:val="subscript"/>
          <w:lang w:val="en-GB"/>
        </w:rPr>
        <w:t>H</w:t>
      </w:r>
      <w:r>
        <w:rPr>
          <w:rFonts w:ascii="Times New Roman" w:hAnsi="Times New Roman" w:cs="Times New Roman"/>
          <w:iCs/>
          <w:sz w:val="24"/>
          <w:szCs w:val="24"/>
          <w:lang w:val="en-GB"/>
        </w:rPr>
        <w:t xml:space="preserve">, </w:t>
      </w:r>
      <w:r w:rsidRPr="00701065">
        <w:rPr>
          <w:rFonts w:ascii="Times New Roman" w:hAnsi="Times New Roman" w:cs="Times New Roman"/>
          <w:i/>
          <w:sz w:val="24"/>
          <w:szCs w:val="24"/>
          <w:lang w:val="en-GB"/>
        </w:rPr>
        <w:sym w:font="Symbol" w:char="F022"/>
      </w:r>
      <w:r>
        <w:rPr>
          <w:rFonts w:ascii="Times New Roman" w:hAnsi="Times New Roman" w:cs="Times New Roman"/>
          <w:i/>
          <w:sz w:val="24"/>
          <w:szCs w:val="24"/>
          <w:lang w:val="en-GB"/>
        </w:rPr>
        <w:t xml:space="preserve"> </w:t>
      </w:r>
      <w:r>
        <w:rPr>
          <w:rFonts w:ascii="Times New Roman" w:hAnsi="Times New Roman" w:cs="Times New Roman"/>
          <w:i/>
          <w:sz w:val="24"/>
          <w:szCs w:val="24"/>
        </w:rPr>
        <w:t>m</w:t>
      </w:r>
      <w:r w:rsidRPr="00A2438B">
        <w:rPr>
          <w:rFonts w:ascii="Times New Roman" w:hAnsi="Times New Roman" w:cs="Times New Roman"/>
          <w:sz w:val="24"/>
          <w:szCs w:val="24"/>
        </w:rPr>
        <w:t xml:space="preserve"> </w:t>
      </w:r>
      <w:r w:rsidRPr="00A2438B">
        <w:rPr>
          <w:rFonts w:ascii="Times New Roman" w:hAnsi="Times New Roman" w:cs="Times New Roman"/>
          <w:sz w:val="24"/>
          <w:szCs w:val="24"/>
          <w:lang w:val="en-GB"/>
        </w:rPr>
        <w:sym w:font="Symbol" w:char="F0CE"/>
      </w:r>
      <w:r w:rsidRPr="00A2438B">
        <w:rPr>
          <w:rFonts w:ascii="Times New Roman" w:hAnsi="Times New Roman" w:cs="Times New Roman"/>
          <w:sz w:val="24"/>
          <w:szCs w:val="24"/>
        </w:rPr>
        <w:t xml:space="preserve"> </w:t>
      </w:r>
      <w:proofErr w:type="spellStart"/>
      <w:r>
        <w:rPr>
          <w:rFonts w:ascii="Times New Roman" w:hAnsi="Times New Roman" w:cs="Times New Roman"/>
          <w:i/>
          <w:sz w:val="24"/>
          <w:szCs w:val="24"/>
        </w:rPr>
        <w:t>M</w:t>
      </w:r>
      <w:proofErr w:type="spellEnd"/>
    </w:p>
    <w:p w:rsidR="00893F9A" w:rsidRDefault="00893F9A" w:rsidP="00893F9A">
      <w:pPr>
        <w:spacing w:after="0" w:line="360" w:lineRule="auto"/>
        <w:ind w:left="708"/>
        <w:jc w:val="both"/>
        <w:rPr>
          <w:rFonts w:ascii="Times New Roman" w:hAnsi="Times New Roman" w:cs="Times New Roman"/>
          <w:i/>
          <w:iCs/>
          <w:sz w:val="24"/>
          <w:szCs w:val="24"/>
          <w:vertAlign w:val="subscript"/>
          <w:lang w:val="en-GB"/>
        </w:rPr>
      </w:pPr>
      <w:proofErr w:type="spellStart"/>
      <w:proofErr w:type="gramStart"/>
      <w:r w:rsidRPr="00701065">
        <w:rPr>
          <w:rFonts w:ascii="Times New Roman" w:hAnsi="Times New Roman" w:cs="Times New Roman"/>
          <w:i/>
          <w:iCs/>
          <w:sz w:val="24"/>
          <w:szCs w:val="24"/>
          <w:lang w:val="en-GB"/>
        </w:rPr>
        <w:t>Ce</w:t>
      </w:r>
      <w:r>
        <w:rPr>
          <w:rFonts w:ascii="Times New Roman" w:hAnsi="Times New Roman" w:cs="Times New Roman"/>
          <w:i/>
          <w:iCs/>
          <w:sz w:val="24"/>
          <w:szCs w:val="24"/>
          <w:vertAlign w:val="subscript"/>
          <w:lang w:val="en-GB"/>
        </w:rPr>
        <w:t>i</w:t>
      </w:r>
      <w:proofErr w:type="spellEnd"/>
      <w:r w:rsidRPr="00701065">
        <w:rPr>
          <w:rFonts w:ascii="Times New Roman" w:hAnsi="Times New Roman" w:cs="Times New Roman"/>
          <w:i/>
          <w:iCs/>
          <w:sz w:val="24"/>
          <w:szCs w:val="24"/>
          <w:vertAlign w:val="subscript"/>
          <w:lang w:val="en-GB"/>
        </w:rPr>
        <w:t xml:space="preserve"> </w:t>
      </w:r>
      <w:r w:rsidRPr="00701065">
        <w:rPr>
          <w:rFonts w:ascii="Times New Roman" w:hAnsi="Times New Roman" w:cs="Times New Roman"/>
          <w:i/>
          <w:iCs/>
          <w:sz w:val="24"/>
          <w:szCs w:val="24"/>
          <w:lang w:val="en-GB"/>
        </w:rPr>
        <w:t xml:space="preserve"> </w:t>
      </w:r>
      <w:r>
        <w:rPr>
          <w:rFonts w:ascii="Times New Roman" w:hAnsi="Times New Roman" w:cs="Times New Roman"/>
          <w:sz w:val="24"/>
          <w:szCs w:val="24"/>
          <w:lang w:val="en-GB"/>
        </w:rPr>
        <w:t>congestion</w:t>
      </w:r>
      <w:proofErr w:type="gramEnd"/>
      <w:r>
        <w:rPr>
          <w:rFonts w:ascii="Times New Roman" w:hAnsi="Times New Roman" w:cs="Times New Roman"/>
          <w:sz w:val="24"/>
          <w:szCs w:val="24"/>
          <w:lang w:val="en-GB"/>
        </w:rPr>
        <w:t xml:space="preserve"> </w:t>
      </w:r>
      <w:r w:rsidRPr="00CC7FB0">
        <w:rPr>
          <w:rFonts w:ascii="Times New Roman" w:hAnsi="Times New Roman" w:cs="Times New Roman"/>
          <w:sz w:val="24"/>
          <w:szCs w:val="24"/>
          <w:lang w:val="en-GB"/>
        </w:rPr>
        <w:t xml:space="preserve">cost paid for unit of </w:t>
      </w:r>
      <w:r>
        <w:rPr>
          <w:rFonts w:ascii="Times New Roman" w:hAnsi="Times New Roman" w:cs="Times New Roman"/>
          <w:sz w:val="24"/>
          <w:szCs w:val="24"/>
          <w:lang w:val="en-GB"/>
        </w:rPr>
        <w:t xml:space="preserve">road </w:t>
      </w:r>
      <w:r w:rsidRPr="00CC7FB0">
        <w:rPr>
          <w:rFonts w:ascii="Times New Roman" w:hAnsi="Times New Roman" w:cs="Times New Roman"/>
          <w:sz w:val="24"/>
          <w:szCs w:val="24"/>
          <w:lang w:val="en-GB"/>
        </w:rPr>
        <w:t xml:space="preserve">outflow from </w:t>
      </w:r>
      <w:r>
        <w:rPr>
          <w:rFonts w:ascii="Times New Roman" w:hAnsi="Times New Roman" w:cs="Times New Roman"/>
          <w:sz w:val="24"/>
          <w:szCs w:val="24"/>
          <w:lang w:val="en-GB"/>
        </w:rPr>
        <w:t>node</w:t>
      </w:r>
      <w:r w:rsidRPr="00701065">
        <w:rPr>
          <w:rFonts w:ascii="Times New Roman" w:hAnsi="Times New Roman" w:cs="Times New Roman"/>
          <w:i/>
          <w:sz w:val="24"/>
          <w:szCs w:val="24"/>
          <w:lang w:val="en-GB"/>
        </w:rPr>
        <w:t xml:space="preserve"> </w:t>
      </w:r>
      <w:proofErr w:type="spellStart"/>
      <w:r>
        <w:rPr>
          <w:rFonts w:ascii="Times New Roman" w:hAnsi="Times New Roman" w:cs="Times New Roman"/>
          <w:i/>
          <w:iCs/>
          <w:sz w:val="24"/>
          <w:szCs w:val="24"/>
          <w:lang w:val="en-GB"/>
        </w:rPr>
        <w:t>i</w:t>
      </w:r>
      <w:proofErr w:type="spellEnd"/>
      <w:r w:rsidRPr="00701065">
        <w:rPr>
          <w:rFonts w:ascii="Times New Roman" w:hAnsi="Times New Roman" w:cs="Times New Roman"/>
          <w:i/>
          <w:sz w:val="24"/>
          <w:szCs w:val="24"/>
          <w:lang w:val="en-GB"/>
        </w:rPr>
        <w:t>,</w:t>
      </w:r>
      <w:r w:rsidRPr="00701065">
        <w:rPr>
          <w:rFonts w:ascii="Times New Roman" w:hAnsi="Times New Roman" w:cs="Times New Roman"/>
          <w:i/>
          <w:sz w:val="24"/>
          <w:szCs w:val="24"/>
          <w:lang w:val="en-GB"/>
        </w:rPr>
        <w:sym w:font="Symbol" w:char="F022"/>
      </w:r>
      <w:r w:rsidRPr="00701065">
        <w:rPr>
          <w:rFonts w:ascii="Times New Roman" w:hAnsi="Times New Roman" w:cs="Times New Roman"/>
          <w:i/>
          <w:iCs/>
          <w:sz w:val="24"/>
          <w:szCs w:val="24"/>
          <w:lang w:val="en-GB"/>
        </w:rPr>
        <w:t xml:space="preserve"> </w:t>
      </w:r>
      <w:proofErr w:type="spellStart"/>
      <w:r>
        <w:rPr>
          <w:rFonts w:ascii="Times New Roman" w:hAnsi="Times New Roman" w:cs="Times New Roman"/>
          <w:i/>
          <w:iCs/>
          <w:sz w:val="24"/>
          <w:szCs w:val="24"/>
          <w:lang w:val="en-GB"/>
        </w:rPr>
        <w:t>i</w:t>
      </w:r>
      <w:proofErr w:type="spellEnd"/>
      <w:r w:rsidRPr="00701065">
        <w:rPr>
          <w:rFonts w:ascii="Times New Roman" w:hAnsi="Times New Roman" w:cs="Times New Roman"/>
          <w:i/>
          <w:sz w:val="24"/>
          <w:szCs w:val="24"/>
          <w:lang w:val="en-GB"/>
        </w:rPr>
        <w:sym w:font="Symbol" w:char="F0CE"/>
      </w:r>
      <w:r w:rsidRPr="00701065">
        <w:rPr>
          <w:rFonts w:ascii="Times New Roman" w:hAnsi="Times New Roman" w:cs="Times New Roman"/>
          <w:i/>
          <w:iCs/>
          <w:sz w:val="24"/>
          <w:szCs w:val="24"/>
          <w:lang w:val="en-GB"/>
        </w:rPr>
        <w:t>V</w:t>
      </w:r>
      <w:r w:rsidRPr="00701065">
        <w:rPr>
          <w:rFonts w:ascii="Times New Roman" w:hAnsi="Times New Roman" w:cs="Times New Roman"/>
          <w:i/>
          <w:iCs/>
          <w:sz w:val="24"/>
          <w:szCs w:val="24"/>
          <w:vertAlign w:val="subscript"/>
          <w:lang w:val="en-GB"/>
        </w:rPr>
        <w:t>O</w:t>
      </w:r>
    </w:p>
    <w:p w:rsidR="00893F9A" w:rsidRPr="00E9423A" w:rsidRDefault="00893F9A" w:rsidP="00893F9A">
      <w:pPr>
        <w:spacing w:after="0" w:line="360" w:lineRule="auto"/>
        <w:ind w:firstLine="708"/>
        <w:jc w:val="both"/>
        <w:rPr>
          <w:rFonts w:ascii="Times New Roman" w:hAnsi="Times New Roman" w:cs="Times New Roman"/>
          <w:sz w:val="24"/>
          <w:szCs w:val="24"/>
          <w:vertAlign w:val="subscript"/>
        </w:rPr>
      </w:pPr>
      <w:proofErr w:type="spellStart"/>
      <w:proofErr w:type="gramStart"/>
      <w:r w:rsidRPr="00E9423A">
        <w:rPr>
          <w:rFonts w:ascii="Times New Roman" w:hAnsi="Times New Roman" w:cs="Times New Roman"/>
          <w:i/>
          <w:sz w:val="24"/>
          <w:szCs w:val="24"/>
        </w:rPr>
        <w:t>d</w:t>
      </w:r>
      <w:r w:rsidRPr="00E9423A">
        <w:rPr>
          <w:rFonts w:ascii="Times New Roman" w:hAnsi="Times New Roman" w:cs="Times New Roman"/>
          <w:i/>
          <w:sz w:val="24"/>
          <w:szCs w:val="24"/>
          <w:vertAlign w:val="subscript"/>
        </w:rPr>
        <w:t>ij</w:t>
      </w:r>
      <w:proofErr w:type="spellEnd"/>
      <w:proofErr w:type="gramEnd"/>
      <w:r w:rsidRPr="00E9423A">
        <w:rPr>
          <w:rFonts w:ascii="Times New Roman" w:hAnsi="Times New Roman" w:cs="Times New Roman"/>
          <w:i/>
          <w:sz w:val="24"/>
          <w:szCs w:val="24"/>
        </w:rPr>
        <w:t xml:space="preserve"> </w:t>
      </w:r>
      <w:r>
        <w:rPr>
          <w:rFonts w:ascii="Times New Roman" w:hAnsi="Times New Roman" w:cs="Times New Roman"/>
          <w:i/>
          <w:sz w:val="24"/>
          <w:szCs w:val="24"/>
        </w:rPr>
        <w:t xml:space="preserve">  </w:t>
      </w:r>
      <w:r w:rsidRPr="00E9423A">
        <w:rPr>
          <w:rFonts w:ascii="Times New Roman" w:hAnsi="Times New Roman" w:cs="Times New Roman"/>
          <w:sz w:val="24"/>
          <w:szCs w:val="24"/>
        </w:rPr>
        <w:t>flow</w:t>
      </w:r>
      <w:r w:rsidRPr="00E9423A">
        <w:rPr>
          <w:rFonts w:ascii="Times New Roman" w:hAnsi="Times New Roman" w:cs="Times New Roman"/>
          <w:i/>
          <w:sz w:val="24"/>
          <w:szCs w:val="24"/>
        </w:rPr>
        <w:t xml:space="preserve"> </w:t>
      </w:r>
      <w:r w:rsidRPr="00E9423A">
        <w:rPr>
          <w:rFonts w:ascii="Times New Roman" w:hAnsi="Times New Roman" w:cs="Times New Roman"/>
          <w:sz w:val="24"/>
          <w:szCs w:val="24"/>
        </w:rPr>
        <w:t>demand from node</w:t>
      </w:r>
      <w:r w:rsidRPr="00E9423A">
        <w:rPr>
          <w:rFonts w:ascii="Times New Roman" w:hAnsi="Times New Roman" w:cs="Times New Roman"/>
          <w:i/>
          <w:sz w:val="24"/>
          <w:szCs w:val="24"/>
        </w:rPr>
        <w:t xml:space="preserve"> </w:t>
      </w:r>
      <w:proofErr w:type="spellStart"/>
      <w:r w:rsidRPr="00E9423A">
        <w:rPr>
          <w:rFonts w:ascii="Times New Roman" w:hAnsi="Times New Roman" w:cs="Times New Roman"/>
          <w:i/>
          <w:sz w:val="24"/>
          <w:szCs w:val="24"/>
        </w:rPr>
        <w:t>i</w:t>
      </w:r>
      <w:proofErr w:type="spellEnd"/>
      <w:r w:rsidRPr="00E9423A">
        <w:rPr>
          <w:rFonts w:ascii="Times New Roman" w:hAnsi="Times New Roman" w:cs="Times New Roman"/>
          <w:sz w:val="24"/>
          <w:szCs w:val="24"/>
        </w:rPr>
        <w:t xml:space="preserve"> to node</w:t>
      </w:r>
      <w:r w:rsidRPr="00E9423A">
        <w:rPr>
          <w:rFonts w:ascii="Times New Roman" w:hAnsi="Times New Roman" w:cs="Times New Roman"/>
          <w:i/>
          <w:sz w:val="24"/>
          <w:szCs w:val="24"/>
        </w:rPr>
        <w:t xml:space="preserve"> j, </w:t>
      </w:r>
      <w:r w:rsidRPr="00E9423A">
        <w:rPr>
          <w:rFonts w:ascii="Times New Roman" w:hAnsi="Times New Roman" w:cs="Times New Roman"/>
          <w:sz w:val="24"/>
          <w:szCs w:val="24"/>
        </w:rPr>
        <w:sym w:font="Symbol" w:char="F022"/>
      </w:r>
      <w:r w:rsidRPr="00E9423A">
        <w:rPr>
          <w:rFonts w:ascii="Times New Roman" w:hAnsi="Times New Roman" w:cs="Times New Roman"/>
          <w:i/>
          <w:sz w:val="24"/>
          <w:szCs w:val="24"/>
        </w:rPr>
        <w:t xml:space="preserve"> </w:t>
      </w:r>
      <w:proofErr w:type="spellStart"/>
      <w:r w:rsidRPr="00E9423A">
        <w:rPr>
          <w:rFonts w:ascii="Times New Roman" w:hAnsi="Times New Roman" w:cs="Times New Roman"/>
          <w:i/>
          <w:sz w:val="24"/>
          <w:szCs w:val="24"/>
        </w:rPr>
        <w:t>i</w:t>
      </w:r>
      <w:proofErr w:type="spellEnd"/>
      <w:r w:rsidRPr="00E9423A">
        <w:rPr>
          <w:rFonts w:ascii="Times New Roman" w:hAnsi="Times New Roman" w:cs="Times New Roman"/>
          <w:sz w:val="24"/>
          <w:szCs w:val="24"/>
        </w:rPr>
        <w:sym w:font="Symbol" w:char="F0CE"/>
      </w:r>
      <w:r w:rsidRPr="00E9423A">
        <w:rPr>
          <w:rFonts w:ascii="Times New Roman" w:hAnsi="Times New Roman" w:cs="Times New Roman"/>
          <w:i/>
          <w:sz w:val="24"/>
          <w:szCs w:val="24"/>
        </w:rPr>
        <w:t>V</w:t>
      </w:r>
      <w:r w:rsidRPr="00E9423A">
        <w:rPr>
          <w:rFonts w:ascii="Times New Roman" w:hAnsi="Times New Roman" w:cs="Times New Roman"/>
          <w:i/>
          <w:sz w:val="24"/>
          <w:szCs w:val="24"/>
          <w:vertAlign w:val="subscript"/>
        </w:rPr>
        <w:t>O</w:t>
      </w:r>
      <w:r w:rsidRPr="00E9423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9423A">
        <w:rPr>
          <w:rFonts w:ascii="Times New Roman" w:hAnsi="Times New Roman" w:cs="Times New Roman"/>
          <w:sz w:val="24"/>
          <w:szCs w:val="24"/>
        </w:rPr>
        <w:sym w:font="Symbol" w:char="F022"/>
      </w:r>
      <w:r w:rsidRPr="00E9423A">
        <w:rPr>
          <w:rFonts w:ascii="Times New Roman" w:hAnsi="Times New Roman" w:cs="Times New Roman"/>
          <w:i/>
          <w:sz w:val="24"/>
          <w:szCs w:val="24"/>
        </w:rPr>
        <w:t>j</w:t>
      </w:r>
      <w:r w:rsidRPr="00E9423A">
        <w:rPr>
          <w:rFonts w:ascii="Times New Roman" w:hAnsi="Times New Roman" w:cs="Times New Roman"/>
          <w:sz w:val="24"/>
          <w:szCs w:val="24"/>
        </w:rPr>
        <w:sym w:font="Symbol" w:char="F0CE"/>
      </w:r>
      <w:r w:rsidRPr="00E9423A">
        <w:rPr>
          <w:rFonts w:ascii="Times New Roman" w:hAnsi="Times New Roman" w:cs="Times New Roman"/>
          <w:i/>
          <w:sz w:val="24"/>
          <w:szCs w:val="24"/>
        </w:rPr>
        <w:t>V</w:t>
      </w:r>
      <w:r w:rsidRPr="00E9423A">
        <w:rPr>
          <w:rFonts w:ascii="Times New Roman" w:hAnsi="Times New Roman" w:cs="Times New Roman"/>
          <w:i/>
          <w:sz w:val="24"/>
          <w:szCs w:val="24"/>
          <w:vertAlign w:val="subscript"/>
        </w:rPr>
        <w:t>D</w:t>
      </w:r>
      <w:r w:rsidRPr="00E9423A">
        <w:rPr>
          <w:rFonts w:ascii="Times New Roman" w:hAnsi="Times New Roman" w:cs="Times New Roman"/>
          <w:i/>
          <w:sz w:val="24"/>
          <w:szCs w:val="24"/>
        </w:rPr>
        <w:t xml:space="preserve"> </w:t>
      </w:r>
    </w:p>
    <w:p w:rsidR="00893F9A" w:rsidRPr="007337D3" w:rsidRDefault="00893F9A" w:rsidP="00893F9A">
      <w:pPr>
        <w:spacing w:after="0" w:line="360" w:lineRule="auto"/>
        <w:jc w:val="both"/>
        <w:rPr>
          <w:rFonts w:ascii="Times New Roman" w:hAnsi="Times New Roman" w:cs="Times New Roman"/>
          <w:i/>
          <w:sz w:val="24"/>
          <w:szCs w:val="24"/>
          <w:u w:val="single"/>
        </w:rPr>
      </w:pPr>
      <w:r w:rsidRPr="007337D3">
        <w:rPr>
          <w:rFonts w:ascii="Times New Roman" w:hAnsi="Times New Roman" w:cs="Times New Roman"/>
          <w:i/>
          <w:sz w:val="24"/>
          <w:szCs w:val="24"/>
          <w:u w:val="single"/>
        </w:rPr>
        <w:t xml:space="preserve">Arcs’ weight </w:t>
      </w:r>
    </w:p>
    <w:p w:rsidR="00893F9A" w:rsidRPr="009D76DE" w:rsidRDefault="00893F9A" w:rsidP="00893F9A">
      <w:pPr>
        <w:spacing w:after="0" w:line="360" w:lineRule="auto"/>
        <w:ind w:firstLine="708"/>
        <w:jc w:val="both"/>
        <w:rPr>
          <w:rFonts w:ascii="Times New Roman" w:hAnsi="Times New Roman" w:cs="Times New Roman"/>
          <w:i/>
          <w:iCs/>
          <w:sz w:val="24"/>
          <w:szCs w:val="24"/>
        </w:rPr>
      </w:pPr>
      <w:proofErr w:type="spellStart"/>
      <w:proofErr w:type="gramStart"/>
      <w:r>
        <w:rPr>
          <w:rFonts w:ascii="Times New Roman" w:hAnsi="Times New Roman" w:cs="Times New Roman"/>
          <w:i/>
          <w:sz w:val="24"/>
          <w:szCs w:val="24"/>
        </w:rPr>
        <w:t>c</w:t>
      </w:r>
      <w:r w:rsidRPr="009D76DE">
        <w:rPr>
          <w:rFonts w:ascii="Times New Roman" w:hAnsi="Times New Roman" w:cs="Times New Roman"/>
          <w:i/>
          <w:sz w:val="24"/>
          <w:szCs w:val="24"/>
          <w:vertAlign w:val="superscript"/>
        </w:rPr>
        <w:t>m</w:t>
      </w:r>
      <w:r w:rsidRPr="00E9423A">
        <w:rPr>
          <w:rFonts w:ascii="Times New Roman" w:hAnsi="Times New Roman" w:cs="Times New Roman"/>
          <w:i/>
          <w:sz w:val="24"/>
          <w:szCs w:val="24"/>
          <w:vertAlign w:val="subscript"/>
        </w:rPr>
        <w:t>ij</w:t>
      </w:r>
      <w:proofErr w:type="spellEnd"/>
      <w:proofErr w:type="gramEnd"/>
      <w:r w:rsidRPr="00E9423A">
        <w:rPr>
          <w:rFonts w:ascii="Times New Roman" w:hAnsi="Times New Roman" w:cs="Times New Roman"/>
          <w:i/>
          <w:sz w:val="24"/>
          <w:szCs w:val="24"/>
        </w:rPr>
        <w:t xml:space="preserve"> </w:t>
      </w:r>
      <w:r w:rsidRPr="00C126A2">
        <w:rPr>
          <w:rFonts w:ascii="Times New Roman" w:hAnsi="Times New Roman" w:cs="Times New Roman"/>
          <w:sz w:val="24"/>
          <w:szCs w:val="24"/>
        </w:rPr>
        <w:t>transportation cost</w:t>
      </w:r>
      <w:r>
        <w:rPr>
          <w:rFonts w:ascii="Times New Roman" w:hAnsi="Times New Roman" w:cs="Times New Roman"/>
          <w:sz w:val="24"/>
          <w:szCs w:val="24"/>
        </w:rPr>
        <w:t xml:space="preserve"> </w:t>
      </w:r>
      <w:r w:rsidRPr="00C00F0B">
        <w:rPr>
          <w:rFonts w:ascii="Times New Roman" w:hAnsi="Times New Roman" w:cs="Times New Roman"/>
          <w:sz w:val="24"/>
          <w:szCs w:val="24"/>
          <w:lang w:val="en-GB"/>
        </w:rPr>
        <w:t>of arc (</w:t>
      </w:r>
      <w:proofErr w:type="spellStart"/>
      <w:r w:rsidRPr="007337D3">
        <w:rPr>
          <w:rFonts w:ascii="Times New Roman" w:hAnsi="Times New Roman" w:cs="Times New Roman"/>
          <w:i/>
          <w:sz w:val="24"/>
          <w:szCs w:val="24"/>
          <w:lang w:val="en-GB"/>
        </w:rPr>
        <w:t>i,j</w:t>
      </w:r>
      <w:proofErr w:type="spellEnd"/>
      <w:r>
        <w:rPr>
          <w:rFonts w:ascii="Times New Roman" w:hAnsi="Times New Roman" w:cs="Times New Roman"/>
          <w:sz w:val="24"/>
          <w:szCs w:val="24"/>
          <w:lang w:val="en-GB"/>
        </w:rPr>
        <w:t>) for</w:t>
      </w:r>
      <w:r w:rsidRPr="00C00F0B">
        <w:rPr>
          <w:rFonts w:ascii="Times New Roman" w:hAnsi="Times New Roman" w:cs="Times New Roman"/>
          <w:sz w:val="24"/>
          <w:szCs w:val="24"/>
          <w:lang w:val="en-GB"/>
        </w:rPr>
        <w:t xml:space="preserve"> </w:t>
      </w:r>
      <w:r>
        <w:rPr>
          <w:rFonts w:ascii="Times New Roman" w:hAnsi="Times New Roman" w:cs="Times New Roman"/>
          <w:sz w:val="24"/>
          <w:szCs w:val="24"/>
          <w:lang w:val="en-GB"/>
        </w:rPr>
        <w:t>transport</w:t>
      </w:r>
      <w:r w:rsidRPr="00C00F0B">
        <w:rPr>
          <w:rFonts w:ascii="Times New Roman" w:hAnsi="Times New Roman" w:cs="Times New Roman"/>
          <w:sz w:val="24"/>
          <w:szCs w:val="24"/>
          <w:lang w:val="en-GB"/>
        </w:rPr>
        <w:t xml:space="preserve"> modality</w:t>
      </w:r>
      <w:r>
        <w:rPr>
          <w:rFonts w:ascii="Times New Roman" w:hAnsi="Times New Roman" w:cs="Times New Roman"/>
          <w:sz w:val="24"/>
          <w:szCs w:val="24"/>
          <w:lang w:val="en-GB"/>
        </w:rPr>
        <w:t xml:space="preserve"> </w:t>
      </w:r>
      <w:r w:rsidRPr="00D207DF">
        <w:rPr>
          <w:rFonts w:ascii="Times New Roman" w:hAnsi="Times New Roman" w:cs="Times New Roman"/>
          <w:i/>
          <w:sz w:val="24"/>
          <w:szCs w:val="24"/>
          <w:lang w:val="en-GB"/>
        </w:rPr>
        <w:t>m</w:t>
      </w:r>
      <w:r w:rsidRPr="00C00F0B">
        <w:rPr>
          <w:rFonts w:ascii="Times New Roman" w:hAnsi="Times New Roman" w:cs="Times New Roman"/>
          <w:sz w:val="24"/>
          <w:szCs w:val="24"/>
          <w:lang w:val="en-GB"/>
        </w:rPr>
        <w:t xml:space="preserve">, </w:t>
      </w:r>
      <w:r w:rsidRPr="00C00F0B">
        <w:rPr>
          <w:rFonts w:ascii="Times New Roman" w:hAnsi="Times New Roman" w:cs="Times New Roman"/>
          <w:sz w:val="24"/>
          <w:szCs w:val="24"/>
          <w:lang w:val="en-GB"/>
        </w:rPr>
        <w:sym w:font="Symbol" w:char="F022"/>
      </w:r>
      <w:r w:rsidRPr="00C00F0B">
        <w:rPr>
          <w:rFonts w:ascii="Times New Roman" w:hAnsi="Times New Roman" w:cs="Times New Roman"/>
          <w:sz w:val="24"/>
          <w:szCs w:val="24"/>
          <w:lang w:val="en-GB"/>
        </w:rPr>
        <w:t>(</w:t>
      </w:r>
      <w:proofErr w:type="spellStart"/>
      <w:r w:rsidRPr="00C00F0B">
        <w:rPr>
          <w:rFonts w:ascii="Times New Roman" w:hAnsi="Times New Roman" w:cs="Times New Roman"/>
          <w:i/>
          <w:iCs/>
          <w:sz w:val="24"/>
          <w:szCs w:val="24"/>
          <w:lang w:val="en-GB"/>
        </w:rPr>
        <w:t>i,j</w:t>
      </w:r>
      <w:proofErr w:type="spellEnd"/>
      <w:r w:rsidRPr="00C00F0B">
        <w:rPr>
          <w:rFonts w:ascii="Times New Roman" w:hAnsi="Times New Roman" w:cs="Times New Roman"/>
          <w:sz w:val="24"/>
          <w:szCs w:val="24"/>
          <w:lang w:val="en-GB"/>
        </w:rPr>
        <w:t>)</w:t>
      </w:r>
      <w:r w:rsidRPr="00C00F0B">
        <w:rPr>
          <w:rFonts w:ascii="Times New Roman" w:hAnsi="Times New Roman" w:cs="Times New Roman"/>
          <w:sz w:val="24"/>
          <w:szCs w:val="24"/>
          <w:lang w:val="en-GB"/>
        </w:rPr>
        <w:sym w:font="Symbol" w:char="F0CE"/>
      </w:r>
      <w:r w:rsidRPr="00C00F0B">
        <w:rPr>
          <w:rFonts w:ascii="Times New Roman" w:hAnsi="Times New Roman" w:cs="Times New Roman"/>
          <w:i/>
          <w:iCs/>
          <w:sz w:val="24"/>
          <w:szCs w:val="24"/>
        </w:rPr>
        <w:t xml:space="preserve"> </w:t>
      </w:r>
      <w:proofErr w:type="spellStart"/>
      <w:r>
        <w:rPr>
          <w:rFonts w:ascii="Times New Roman" w:hAnsi="Times New Roman" w:cs="Times New Roman"/>
          <w:i/>
          <w:iCs/>
          <w:sz w:val="24"/>
          <w:szCs w:val="24"/>
        </w:rPr>
        <w:t>E</w:t>
      </w:r>
      <w:r w:rsidRPr="009D76DE">
        <w:rPr>
          <w:rFonts w:ascii="Times New Roman" w:hAnsi="Times New Roman" w:cs="Times New Roman"/>
          <w:i/>
          <w:iCs/>
          <w:sz w:val="24"/>
          <w:szCs w:val="24"/>
          <w:vertAlign w:val="subscript"/>
        </w:rPr>
        <w:t>m</w:t>
      </w:r>
      <w:proofErr w:type="spellEnd"/>
      <w:r>
        <w:rPr>
          <w:rFonts w:ascii="Times New Roman" w:hAnsi="Times New Roman" w:cs="Times New Roman"/>
          <w:i/>
          <w:iCs/>
          <w:sz w:val="24"/>
          <w:szCs w:val="24"/>
        </w:rPr>
        <w:t xml:space="preserve">, </w:t>
      </w:r>
      <w:r w:rsidRPr="00E9423A">
        <w:rPr>
          <w:rFonts w:ascii="Times New Roman" w:hAnsi="Times New Roman" w:cs="Times New Roman"/>
          <w:sz w:val="24"/>
          <w:szCs w:val="24"/>
        </w:rPr>
        <w:sym w:font="Symbol" w:char="F022"/>
      </w:r>
      <w:r w:rsidRPr="00E9423A">
        <w:rPr>
          <w:rFonts w:ascii="Times New Roman" w:hAnsi="Times New Roman" w:cs="Times New Roman"/>
          <w:i/>
          <w:sz w:val="24"/>
          <w:szCs w:val="24"/>
        </w:rPr>
        <w:t>m</w:t>
      </w:r>
      <w:r w:rsidRPr="00E9423A">
        <w:rPr>
          <w:rFonts w:ascii="Times New Roman" w:hAnsi="Times New Roman" w:cs="Times New Roman"/>
          <w:sz w:val="24"/>
          <w:szCs w:val="24"/>
        </w:rPr>
        <w:sym w:font="Symbol" w:char="F0CE"/>
      </w:r>
      <w:proofErr w:type="spellStart"/>
      <w:r w:rsidRPr="00E9423A">
        <w:rPr>
          <w:rFonts w:ascii="Times New Roman" w:hAnsi="Times New Roman" w:cs="Times New Roman"/>
          <w:i/>
          <w:sz w:val="24"/>
          <w:szCs w:val="24"/>
        </w:rPr>
        <w:t>M</w:t>
      </w:r>
      <w:proofErr w:type="spellEnd"/>
    </w:p>
    <w:p w:rsidR="00893F9A" w:rsidRPr="001623FA" w:rsidRDefault="00893F9A" w:rsidP="00893F9A">
      <w:pPr>
        <w:spacing w:after="0" w:line="360" w:lineRule="auto"/>
        <w:ind w:firstLine="708"/>
        <w:jc w:val="both"/>
        <w:rPr>
          <w:rFonts w:ascii="Times New Roman" w:hAnsi="Times New Roman" w:cs="Times New Roman"/>
          <w:i/>
          <w:iCs/>
          <w:sz w:val="24"/>
          <w:szCs w:val="24"/>
        </w:rPr>
      </w:pPr>
      <w:proofErr w:type="spellStart"/>
      <w:proofErr w:type="gramStart"/>
      <w:r w:rsidRPr="001623FA">
        <w:rPr>
          <w:rFonts w:ascii="Times New Roman" w:hAnsi="Times New Roman" w:cs="Times New Roman"/>
          <w:i/>
          <w:iCs/>
          <w:sz w:val="24"/>
          <w:szCs w:val="24"/>
          <w:lang w:val="en-GB"/>
        </w:rPr>
        <w:t>cp</w:t>
      </w:r>
      <w:r w:rsidRPr="001623FA">
        <w:rPr>
          <w:rFonts w:ascii="Times New Roman" w:hAnsi="Times New Roman" w:cs="Times New Roman"/>
          <w:i/>
          <w:iCs/>
          <w:sz w:val="24"/>
          <w:szCs w:val="24"/>
          <w:vertAlign w:val="superscript"/>
          <w:lang w:val="en-GB"/>
        </w:rPr>
        <w:t>m</w:t>
      </w:r>
      <w:r w:rsidRPr="001623FA">
        <w:rPr>
          <w:rFonts w:ascii="Times New Roman" w:hAnsi="Times New Roman" w:cs="Times New Roman"/>
          <w:i/>
          <w:iCs/>
          <w:sz w:val="24"/>
          <w:szCs w:val="24"/>
          <w:vertAlign w:val="subscript"/>
          <w:lang w:val="en-GB"/>
        </w:rPr>
        <w:t>ij</w:t>
      </w:r>
      <w:proofErr w:type="spellEnd"/>
      <w:proofErr w:type="gramEnd"/>
      <w:r w:rsidRPr="00C00F0B">
        <w:rPr>
          <w:rFonts w:ascii="Times New Roman" w:hAnsi="Times New Roman" w:cs="Times New Roman"/>
          <w:sz w:val="24"/>
          <w:szCs w:val="24"/>
          <w:lang w:val="en-GB"/>
        </w:rPr>
        <w:t xml:space="preserve"> </w:t>
      </w:r>
      <w:r>
        <w:rPr>
          <w:rFonts w:ascii="Times New Roman" w:hAnsi="Times New Roman" w:cs="Times New Roman"/>
          <w:sz w:val="24"/>
          <w:szCs w:val="24"/>
          <w:lang w:val="en-GB"/>
        </w:rPr>
        <w:t>pollution</w:t>
      </w:r>
      <w:r w:rsidRPr="00C00F0B">
        <w:rPr>
          <w:rFonts w:ascii="Times New Roman" w:hAnsi="Times New Roman" w:cs="Times New Roman"/>
          <w:sz w:val="24"/>
          <w:szCs w:val="24"/>
          <w:lang w:val="en-GB"/>
        </w:rPr>
        <w:t xml:space="preserve"> cost of arc (</w:t>
      </w:r>
      <w:proofErr w:type="spellStart"/>
      <w:r w:rsidRPr="007337D3">
        <w:rPr>
          <w:rFonts w:ascii="Times New Roman" w:hAnsi="Times New Roman" w:cs="Times New Roman"/>
          <w:i/>
          <w:sz w:val="24"/>
          <w:szCs w:val="24"/>
          <w:lang w:val="en-GB"/>
        </w:rPr>
        <w:t>i,j</w:t>
      </w:r>
      <w:proofErr w:type="spellEnd"/>
      <w:r w:rsidRPr="00C00F0B">
        <w:rPr>
          <w:rFonts w:ascii="Times New Roman" w:hAnsi="Times New Roman" w:cs="Times New Roman"/>
          <w:sz w:val="24"/>
          <w:szCs w:val="24"/>
          <w:lang w:val="en-GB"/>
        </w:rPr>
        <w:t xml:space="preserve">) </w:t>
      </w:r>
      <w:r>
        <w:rPr>
          <w:rFonts w:ascii="Times New Roman" w:hAnsi="Times New Roman" w:cs="Times New Roman"/>
          <w:sz w:val="24"/>
          <w:szCs w:val="24"/>
          <w:lang w:val="en-GB"/>
        </w:rPr>
        <w:t>for</w:t>
      </w:r>
      <w:r w:rsidRPr="00C00F0B">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transport </w:t>
      </w:r>
      <w:r w:rsidRPr="00C00F0B">
        <w:rPr>
          <w:rFonts w:ascii="Times New Roman" w:hAnsi="Times New Roman" w:cs="Times New Roman"/>
          <w:sz w:val="24"/>
          <w:szCs w:val="24"/>
          <w:lang w:val="en-GB"/>
        </w:rPr>
        <w:t>modality</w:t>
      </w:r>
      <w:r>
        <w:rPr>
          <w:rFonts w:ascii="Times New Roman" w:hAnsi="Times New Roman" w:cs="Times New Roman"/>
          <w:sz w:val="24"/>
          <w:szCs w:val="24"/>
          <w:lang w:val="en-GB"/>
        </w:rPr>
        <w:t xml:space="preserve"> </w:t>
      </w:r>
      <w:r w:rsidRPr="00D207DF">
        <w:rPr>
          <w:rFonts w:ascii="Times New Roman" w:hAnsi="Times New Roman" w:cs="Times New Roman"/>
          <w:i/>
          <w:sz w:val="24"/>
          <w:szCs w:val="24"/>
          <w:lang w:val="en-GB"/>
        </w:rPr>
        <w:t>m</w:t>
      </w:r>
      <w:r w:rsidRPr="00C00F0B">
        <w:rPr>
          <w:rFonts w:ascii="Times New Roman" w:hAnsi="Times New Roman" w:cs="Times New Roman"/>
          <w:sz w:val="24"/>
          <w:szCs w:val="24"/>
          <w:lang w:val="en-GB"/>
        </w:rPr>
        <w:t xml:space="preserve">, </w:t>
      </w:r>
      <w:r w:rsidRPr="00C00F0B">
        <w:rPr>
          <w:rFonts w:ascii="Times New Roman" w:hAnsi="Times New Roman" w:cs="Times New Roman"/>
          <w:sz w:val="24"/>
          <w:szCs w:val="24"/>
          <w:lang w:val="en-GB"/>
        </w:rPr>
        <w:sym w:font="Symbol" w:char="F022"/>
      </w:r>
      <w:r w:rsidRPr="00C00F0B">
        <w:rPr>
          <w:rFonts w:ascii="Times New Roman" w:hAnsi="Times New Roman" w:cs="Times New Roman"/>
          <w:sz w:val="24"/>
          <w:szCs w:val="24"/>
          <w:lang w:val="en-GB"/>
        </w:rPr>
        <w:t>(</w:t>
      </w:r>
      <w:proofErr w:type="spellStart"/>
      <w:r w:rsidRPr="00C00F0B">
        <w:rPr>
          <w:rFonts w:ascii="Times New Roman" w:hAnsi="Times New Roman" w:cs="Times New Roman"/>
          <w:i/>
          <w:iCs/>
          <w:sz w:val="24"/>
          <w:szCs w:val="24"/>
          <w:lang w:val="en-GB"/>
        </w:rPr>
        <w:t>i,j</w:t>
      </w:r>
      <w:proofErr w:type="spellEnd"/>
      <w:r w:rsidRPr="00C00F0B">
        <w:rPr>
          <w:rFonts w:ascii="Times New Roman" w:hAnsi="Times New Roman" w:cs="Times New Roman"/>
          <w:sz w:val="24"/>
          <w:szCs w:val="24"/>
          <w:lang w:val="en-GB"/>
        </w:rPr>
        <w:t>)</w:t>
      </w:r>
      <w:r w:rsidRPr="00C00F0B">
        <w:rPr>
          <w:rFonts w:ascii="Times New Roman" w:hAnsi="Times New Roman" w:cs="Times New Roman"/>
          <w:sz w:val="24"/>
          <w:szCs w:val="24"/>
          <w:lang w:val="en-GB"/>
        </w:rPr>
        <w:sym w:font="Symbol" w:char="F0CE"/>
      </w:r>
      <w:r w:rsidRPr="00C00F0B">
        <w:rPr>
          <w:rFonts w:ascii="Times New Roman" w:hAnsi="Times New Roman" w:cs="Times New Roman"/>
          <w:i/>
          <w:iCs/>
          <w:sz w:val="24"/>
          <w:szCs w:val="24"/>
        </w:rPr>
        <w:t xml:space="preserve"> </w:t>
      </w:r>
      <w:proofErr w:type="spellStart"/>
      <w:r w:rsidRPr="00C00F0B">
        <w:rPr>
          <w:rFonts w:ascii="Times New Roman" w:hAnsi="Times New Roman" w:cs="Times New Roman"/>
          <w:i/>
          <w:iCs/>
          <w:sz w:val="24"/>
          <w:szCs w:val="24"/>
        </w:rPr>
        <w:t>E</w:t>
      </w:r>
      <w:r>
        <w:rPr>
          <w:rFonts w:ascii="Times New Roman" w:hAnsi="Times New Roman" w:cs="Times New Roman"/>
          <w:i/>
          <w:iCs/>
          <w:sz w:val="24"/>
          <w:szCs w:val="24"/>
          <w:vertAlign w:val="subscript"/>
        </w:rPr>
        <w:t>m</w:t>
      </w:r>
      <w:proofErr w:type="spellEnd"/>
      <w:r>
        <w:rPr>
          <w:rFonts w:ascii="Times New Roman" w:hAnsi="Times New Roman" w:cs="Times New Roman"/>
          <w:sz w:val="24"/>
          <w:szCs w:val="24"/>
          <w:lang w:val="en-GB"/>
        </w:rPr>
        <w:t xml:space="preserve">, </w:t>
      </w:r>
      <w:r w:rsidRPr="00E9423A">
        <w:rPr>
          <w:rFonts w:ascii="Times New Roman" w:hAnsi="Times New Roman" w:cs="Times New Roman"/>
          <w:sz w:val="24"/>
          <w:szCs w:val="24"/>
        </w:rPr>
        <w:sym w:font="Symbol" w:char="F022"/>
      </w:r>
      <w:r w:rsidRPr="00E9423A">
        <w:rPr>
          <w:rFonts w:ascii="Times New Roman" w:hAnsi="Times New Roman" w:cs="Times New Roman"/>
          <w:i/>
          <w:sz w:val="24"/>
          <w:szCs w:val="24"/>
        </w:rPr>
        <w:t>m</w:t>
      </w:r>
      <w:r w:rsidRPr="00E9423A">
        <w:rPr>
          <w:rFonts w:ascii="Times New Roman" w:hAnsi="Times New Roman" w:cs="Times New Roman"/>
          <w:sz w:val="24"/>
          <w:szCs w:val="24"/>
        </w:rPr>
        <w:sym w:font="Symbol" w:char="F0CE"/>
      </w:r>
      <w:proofErr w:type="spellStart"/>
      <w:r w:rsidRPr="00E9423A">
        <w:rPr>
          <w:rFonts w:ascii="Times New Roman" w:hAnsi="Times New Roman" w:cs="Times New Roman"/>
          <w:i/>
          <w:sz w:val="24"/>
          <w:szCs w:val="24"/>
        </w:rPr>
        <w:t>M</w:t>
      </w:r>
      <w:proofErr w:type="spellEnd"/>
    </w:p>
    <w:p w:rsidR="00893F9A" w:rsidRPr="009D76DE" w:rsidRDefault="00893F9A" w:rsidP="00893F9A">
      <w:pPr>
        <w:spacing w:after="0" w:line="360" w:lineRule="auto"/>
        <w:ind w:firstLine="708"/>
        <w:jc w:val="both"/>
        <w:rPr>
          <w:rFonts w:ascii="Times New Roman" w:hAnsi="Times New Roman" w:cs="Times New Roman"/>
          <w:i/>
          <w:iCs/>
          <w:sz w:val="24"/>
          <w:szCs w:val="24"/>
        </w:rPr>
      </w:pPr>
      <w:proofErr w:type="spellStart"/>
      <w:proofErr w:type="gramStart"/>
      <w:r>
        <w:rPr>
          <w:rFonts w:ascii="Times New Roman" w:hAnsi="Times New Roman" w:cs="Times New Roman"/>
          <w:i/>
          <w:iCs/>
          <w:sz w:val="24"/>
          <w:szCs w:val="24"/>
          <w:lang w:val="en-GB"/>
        </w:rPr>
        <w:t>c</w:t>
      </w:r>
      <w:r w:rsidRPr="00C00F0B">
        <w:rPr>
          <w:rFonts w:ascii="Times New Roman" w:hAnsi="Times New Roman" w:cs="Times New Roman"/>
          <w:i/>
          <w:iCs/>
          <w:sz w:val="24"/>
          <w:szCs w:val="24"/>
          <w:lang w:val="en-GB"/>
        </w:rPr>
        <w:t>n</w:t>
      </w:r>
      <w:r>
        <w:rPr>
          <w:rFonts w:ascii="Times New Roman" w:hAnsi="Times New Roman" w:cs="Times New Roman"/>
          <w:i/>
          <w:iCs/>
          <w:sz w:val="24"/>
          <w:szCs w:val="24"/>
          <w:vertAlign w:val="superscript"/>
          <w:lang w:val="en-GB"/>
        </w:rPr>
        <w:t>m</w:t>
      </w:r>
      <w:r w:rsidRPr="00C00F0B">
        <w:rPr>
          <w:rFonts w:ascii="Times New Roman" w:hAnsi="Times New Roman" w:cs="Times New Roman"/>
          <w:i/>
          <w:iCs/>
          <w:sz w:val="24"/>
          <w:szCs w:val="24"/>
          <w:vertAlign w:val="subscript"/>
          <w:lang w:val="en-GB"/>
        </w:rPr>
        <w:t>ij</w:t>
      </w:r>
      <w:proofErr w:type="spellEnd"/>
      <w:proofErr w:type="gramEnd"/>
      <w:r w:rsidRPr="00C00F0B">
        <w:rPr>
          <w:rFonts w:ascii="Times New Roman" w:hAnsi="Times New Roman" w:cs="Times New Roman"/>
          <w:sz w:val="24"/>
          <w:szCs w:val="24"/>
          <w:lang w:val="en-GB"/>
        </w:rPr>
        <w:t xml:space="preserve"> noise cost of arc (</w:t>
      </w:r>
      <w:proofErr w:type="spellStart"/>
      <w:r w:rsidRPr="007337D3">
        <w:rPr>
          <w:rFonts w:ascii="Times New Roman" w:hAnsi="Times New Roman" w:cs="Times New Roman"/>
          <w:i/>
          <w:sz w:val="24"/>
          <w:szCs w:val="24"/>
          <w:lang w:val="en-GB"/>
        </w:rPr>
        <w:t>i,j</w:t>
      </w:r>
      <w:proofErr w:type="spellEnd"/>
      <w:r w:rsidRPr="00C00F0B">
        <w:rPr>
          <w:rFonts w:ascii="Times New Roman" w:hAnsi="Times New Roman" w:cs="Times New Roman"/>
          <w:sz w:val="24"/>
          <w:szCs w:val="24"/>
          <w:lang w:val="en-GB"/>
        </w:rPr>
        <w:t xml:space="preserve">) </w:t>
      </w:r>
      <w:r>
        <w:rPr>
          <w:rFonts w:ascii="Times New Roman" w:hAnsi="Times New Roman" w:cs="Times New Roman"/>
          <w:sz w:val="24"/>
          <w:szCs w:val="24"/>
          <w:lang w:val="en-GB"/>
        </w:rPr>
        <w:t>for</w:t>
      </w:r>
      <w:r w:rsidRPr="00C00F0B">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transport </w:t>
      </w:r>
      <w:r w:rsidRPr="00C00F0B">
        <w:rPr>
          <w:rFonts w:ascii="Times New Roman" w:hAnsi="Times New Roman" w:cs="Times New Roman"/>
          <w:sz w:val="24"/>
          <w:szCs w:val="24"/>
          <w:lang w:val="en-GB"/>
        </w:rPr>
        <w:t>modality</w:t>
      </w:r>
      <w:r>
        <w:rPr>
          <w:rFonts w:ascii="Times New Roman" w:hAnsi="Times New Roman" w:cs="Times New Roman"/>
          <w:sz w:val="24"/>
          <w:szCs w:val="24"/>
          <w:lang w:val="en-GB"/>
        </w:rPr>
        <w:t xml:space="preserve"> </w:t>
      </w:r>
      <w:r w:rsidRPr="00D207DF">
        <w:rPr>
          <w:rFonts w:ascii="Times New Roman" w:hAnsi="Times New Roman" w:cs="Times New Roman"/>
          <w:i/>
          <w:sz w:val="24"/>
          <w:szCs w:val="24"/>
          <w:lang w:val="en-GB"/>
        </w:rPr>
        <w:t>m</w:t>
      </w:r>
      <w:r w:rsidRPr="00C00F0B">
        <w:rPr>
          <w:rFonts w:ascii="Times New Roman" w:hAnsi="Times New Roman" w:cs="Times New Roman"/>
          <w:sz w:val="24"/>
          <w:szCs w:val="24"/>
          <w:lang w:val="en-GB"/>
        </w:rPr>
        <w:t xml:space="preserve">, </w:t>
      </w:r>
      <w:r w:rsidRPr="00C00F0B">
        <w:rPr>
          <w:rFonts w:ascii="Times New Roman" w:hAnsi="Times New Roman" w:cs="Times New Roman"/>
          <w:sz w:val="24"/>
          <w:szCs w:val="24"/>
          <w:lang w:val="en-GB"/>
        </w:rPr>
        <w:sym w:font="Symbol" w:char="F022"/>
      </w:r>
      <w:r w:rsidRPr="00C00F0B">
        <w:rPr>
          <w:rFonts w:ascii="Times New Roman" w:hAnsi="Times New Roman" w:cs="Times New Roman"/>
          <w:sz w:val="24"/>
          <w:szCs w:val="24"/>
          <w:lang w:val="en-GB"/>
        </w:rPr>
        <w:t>(</w:t>
      </w:r>
      <w:proofErr w:type="spellStart"/>
      <w:r w:rsidRPr="00C00F0B">
        <w:rPr>
          <w:rFonts w:ascii="Times New Roman" w:hAnsi="Times New Roman" w:cs="Times New Roman"/>
          <w:i/>
          <w:iCs/>
          <w:sz w:val="24"/>
          <w:szCs w:val="24"/>
          <w:lang w:val="en-GB"/>
        </w:rPr>
        <w:t>i,j</w:t>
      </w:r>
      <w:proofErr w:type="spellEnd"/>
      <w:r w:rsidRPr="00C00F0B">
        <w:rPr>
          <w:rFonts w:ascii="Times New Roman" w:hAnsi="Times New Roman" w:cs="Times New Roman"/>
          <w:sz w:val="24"/>
          <w:szCs w:val="24"/>
          <w:lang w:val="en-GB"/>
        </w:rPr>
        <w:t>)</w:t>
      </w:r>
      <w:r w:rsidRPr="00C00F0B">
        <w:rPr>
          <w:rFonts w:ascii="Times New Roman" w:hAnsi="Times New Roman" w:cs="Times New Roman"/>
          <w:sz w:val="24"/>
          <w:szCs w:val="24"/>
          <w:lang w:val="en-GB"/>
        </w:rPr>
        <w:sym w:font="Symbol" w:char="F0CE"/>
      </w:r>
      <w:r w:rsidRPr="00C00F0B">
        <w:rPr>
          <w:rFonts w:ascii="Times New Roman" w:hAnsi="Times New Roman" w:cs="Times New Roman"/>
          <w:i/>
          <w:iCs/>
          <w:sz w:val="24"/>
          <w:szCs w:val="24"/>
        </w:rPr>
        <w:t xml:space="preserve"> </w:t>
      </w:r>
      <w:proofErr w:type="spellStart"/>
      <w:r w:rsidRPr="00C00F0B">
        <w:rPr>
          <w:rFonts w:ascii="Times New Roman" w:hAnsi="Times New Roman" w:cs="Times New Roman"/>
          <w:i/>
          <w:iCs/>
          <w:sz w:val="24"/>
          <w:szCs w:val="24"/>
        </w:rPr>
        <w:t>E</w:t>
      </w:r>
      <w:r>
        <w:rPr>
          <w:rFonts w:ascii="Times New Roman" w:hAnsi="Times New Roman" w:cs="Times New Roman"/>
          <w:i/>
          <w:iCs/>
          <w:sz w:val="24"/>
          <w:szCs w:val="24"/>
          <w:vertAlign w:val="subscript"/>
        </w:rPr>
        <w:t>m</w:t>
      </w:r>
      <w:proofErr w:type="spellEnd"/>
      <w:r>
        <w:rPr>
          <w:rFonts w:ascii="Times New Roman" w:hAnsi="Times New Roman" w:cs="Times New Roman"/>
          <w:sz w:val="24"/>
          <w:szCs w:val="24"/>
          <w:lang w:val="en-GB"/>
        </w:rPr>
        <w:t xml:space="preserve">, </w:t>
      </w:r>
      <w:r w:rsidRPr="00E9423A">
        <w:rPr>
          <w:rFonts w:ascii="Times New Roman" w:hAnsi="Times New Roman" w:cs="Times New Roman"/>
          <w:sz w:val="24"/>
          <w:szCs w:val="24"/>
        </w:rPr>
        <w:sym w:font="Symbol" w:char="F022"/>
      </w:r>
      <w:r w:rsidRPr="00E9423A">
        <w:rPr>
          <w:rFonts w:ascii="Times New Roman" w:hAnsi="Times New Roman" w:cs="Times New Roman"/>
          <w:i/>
          <w:sz w:val="24"/>
          <w:szCs w:val="24"/>
        </w:rPr>
        <w:t>m</w:t>
      </w:r>
      <w:r w:rsidRPr="00E9423A">
        <w:rPr>
          <w:rFonts w:ascii="Times New Roman" w:hAnsi="Times New Roman" w:cs="Times New Roman"/>
          <w:sz w:val="24"/>
          <w:szCs w:val="24"/>
        </w:rPr>
        <w:sym w:font="Symbol" w:char="F0CE"/>
      </w:r>
      <w:proofErr w:type="spellStart"/>
      <w:r w:rsidRPr="00E9423A">
        <w:rPr>
          <w:rFonts w:ascii="Times New Roman" w:hAnsi="Times New Roman" w:cs="Times New Roman"/>
          <w:i/>
          <w:sz w:val="24"/>
          <w:szCs w:val="24"/>
        </w:rPr>
        <w:t>M</w:t>
      </w:r>
      <w:proofErr w:type="spellEnd"/>
    </w:p>
    <w:p w:rsidR="00893F9A" w:rsidRPr="009D76DE" w:rsidRDefault="00893F9A" w:rsidP="00893F9A">
      <w:pPr>
        <w:spacing w:after="0" w:line="360" w:lineRule="auto"/>
        <w:ind w:firstLine="708"/>
        <w:jc w:val="both"/>
        <w:rPr>
          <w:rFonts w:ascii="Times New Roman" w:hAnsi="Times New Roman" w:cs="Times New Roman"/>
          <w:i/>
          <w:iCs/>
          <w:sz w:val="24"/>
          <w:szCs w:val="24"/>
        </w:rPr>
      </w:pPr>
      <w:proofErr w:type="spellStart"/>
      <w:proofErr w:type="gramStart"/>
      <w:r w:rsidRPr="00C00F0B">
        <w:rPr>
          <w:rFonts w:ascii="Times New Roman" w:hAnsi="Times New Roman" w:cs="Times New Roman"/>
          <w:i/>
          <w:iCs/>
          <w:sz w:val="24"/>
          <w:szCs w:val="24"/>
          <w:lang w:val="en-GB"/>
        </w:rPr>
        <w:t>q</w:t>
      </w:r>
      <w:r>
        <w:rPr>
          <w:rFonts w:ascii="Times New Roman" w:hAnsi="Times New Roman" w:cs="Times New Roman"/>
          <w:i/>
          <w:iCs/>
          <w:sz w:val="24"/>
          <w:szCs w:val="24"/>
          <w:vertAlign w:val="superscript"/>
          <w:lang w:val="en-GB"/>
        </w:rPr>
        <w:t>m</w:t>
      </w:r>
      <w:r w:rsidRPr="00C00F0B">
        <w:rPr>
          <w:rFonts w:ascii="Times New Roman" w:hAnsi="Times New Roman" w:cs="Times New Roman"/>
          <w:i/>
          <w:iCs/>
          <w:sz w:val="24"/>
          <w:szCs w:val="24"/>
          <w:vertAlign w:val="subscript"/>
          <w:lang w:val="en-GB"/>
        </w:rPr>
        <w:t>ij</w:t>
      </w:r>
      <w:proofErr w:type="spellEnd"/>
      <w:proofErr w:type="gramEnd"/>
      <w:r w:rsidRPr="00C00F0B">
        <w:rPr>
          <w:rFonts w:ascii="Times New Roman" w:hAnsi="Times New Roman" w:cs="Times New Roman"/>
          <w:sz w:val="24"/>
          <w:szCs w:val="24"/>
          <w:lang w:val="en-GB"/>
        </w:rPr>
        <w:t xml:space="preserve"> flow capacity of arc (</w:t>
      </w:r>
      <w:proofErr w:type="spellStart"/>
      <w:r w:rsidRPr="00C00F0B">
        <w:rPr>
          <w:rFonts w:ascii="Times New Roman" w:hAnsi="Times New Roman" w:cs="Times New Roman"/>
          <w:i/>
          <w:sz w:val="24"/>
          <w:szCs w:val="24"/>
          <w:lang w:val="en-GB"/>
        </w:rPr>
        <w:t>i,j</w:t>
      </w:r>
      <w:proofErr w:type="spellEnd"/>
      <w:r w:rsidRPr="00C00F0B">
        <w:rPr>
          <w:rFonts w:ascii="Times New Roman" w:hAnsi="Times New Roman" w:cs="Times New Roman"/>
          <w:sz w:val="24"/>
          <w:szCs w:val="24"/>
          <w:lang w:val="en-GB"/>
        </w:rPr>
        <w:t xml:space="preserve">) </w:t>
      </w:r>
      <w:r>
        <w:rPr>
          <w:rFonts w:ascii="Times New Roman" w:hAnsi="Times New Roman" w:cs="Times New Roman"/>
          <w:sz w:val="24"/>
          <w:szCs w:val="24"/>
          <w:lang w:val="en-GB"/>
        </w:rPr>
        <w:t>for</w:t>
      </w:r>
      <w:r w:rsidRPr="00C00F0B">
        <w:rPr>
          <w:rFonts w:ascii="Times New Roman" w:hAnsi="Times New Roman" w:cs="Times New Roman"/>
          <w:sz w:val="24"/>
          <w:szCs w:val="24"/>
          <w:lang w:val="en-GB"/>
        </w:rPr>
        <w:t xml:space="preserve"> </w:t>
      </w:r>
      <w:r>
        <w:rPr>
          <w:rFonts w:ascii="Times New Roman" w:hAnsi="Times New Roman" w:cs="Times New Roman"/>
          <w:sz w:val="24"/>
          <w:szCs w:val="24"/>
          <w:lang w:val="en-GB"/>
        </w:rPr>
        <w:t>transport</w:t>
      </w:r>
      <w:r w:rsidRPr="00C00F0B">
        <w:rPr>
          <w:rFonts w:ascii="Times New Roman" w:hAnsi="Times New Roman" w:cs="Times New Roman"/>
          <w:sz w:val="24"/>
          <w:szCs w:val="24"/>
          <w:lang w:val="en-GB"/>
        </w:rPr>
        <w:t xml:space="preserve"> modality</w:t>
      </w:r>
      <w:r>
        <w:rPr>
          <w:rFonts w:ascii="Times New Roman" w:hAnsi="Times New Roman" w:cs="Times New Roman"/>
          <w:sz w:val="24"/>
          <w:szCs w:val="24"/>
          <w:lang w:val="en-GB"/>
        </w:rPr>
        <w:t xml:space="preserve"> </w:t>
      </w:r>
      <w:r w:rsidRPr="00D207DF">
        <w:rPr>
          <w:rFonts w:ascii="Times New Roman" w:hAnsi="Times New Roman" w:cs="Times New Roman"/>
          <w:i/>
          <w:sz w:val="24"/>
          <w:szCs w:val="24"/>
          <w:lang w:val="en-GB"/>
        </w:rPr>
        <w:t>m</w:t>
      </w:r>
      <w:r w:rsidRPr="00C00F0B">
        <w:rPr>
          <w:rFonts w:ascii="Times New Roman" w:hAnsi="Times New Roman" w:cs="Times New Roman"/>
          <w:sz w:val="24"/>
          <w:szCs w:val="24"/>
          <w:lang w:val="en-GB"/>
        </w:rPr>
        <w:t xml:space="preserve">, </w:t>
      </w:r>
      <w:r w:rsidRPr="00C00F0B">
        <w:rPr>
          <w:rFonts w:ascii="Times New Roman" w:hAnsi="Times New Roman" w:cs="Times New Roman"/>
          <w:sz w:val="24"/>
          <w:szCs w:val="24"/>
          <w:lang w:val="en-GB"/>
        </w:rPr>
        <w:sym w:font="Symbol" w:char="F022"/>
      </w:r>
      <w:r w:rsidRPr="00C00F0B">
        <w:rPr>
          <w:rFonts w:ascii="Times New Roman" w:hAnsi="Times New Roman" w:cs="Times New Roman"/>
          <w:sz w:val="24"/>
          <w:szCs w:val="24"/>
          <w:lang w:val="en-GB"/>
        </w:rPr>
        <w:t>(</w:t>
      </w:r>
      <w:proofErr w:type="spellStart"/>
      <w:r w:rsidRPr="00C00F0B">
        <w:rPr>
          <w:rFonts w:ascii="Times New Roman" w:hAnsi="Times New Roman" w:cs="Times New Roman"/>
          <w:i/>
          <w:iCs/>
          <w:sz w:val="24"/>
          <w:szCs w:val="24"/>
          <w:lang w:val="en-GB"/>
        </w:rPr>
        <w:t>i,j</w:t>
      </w:r>
      <w:proofErr w:type="spellEnd"/>
      <w:r w:rsidRPr="00C00F0B">
        <w:rPr>
          <w:rFonts w:ascii="Times New Roman" w:hAnsi="Times New Roman" w:cs="Times New Roman"/>
          <w:sz w:val="24"/>
          <w:szCs w:val="24"/>
          <w:lang w:val="en-GB"/>
        </w:rPr>
        <w:t>)</w:t>
      </w:r>
      <w:r w:rsidRPr="00C00F0B">
        <w:rPr>
          <w:rFonts w:ascii="Times New Roman" w:hAnsi="Times New Roman" w:cs="Times New Roman"/>
          <w:sz w:val="24"/>
          <w:szCs w:val="24"/>
          <w:lang w:val="en-GB"/>
        </w:rPr>
        <w:sym w:font="Symbol" w:char="F0CE"/>
      </w:r>
      <w:r w:rsidRPr="00C00F0B">
        <w:rPr>
          <w:rFonts w:ascii="Times New Roman" w:hAnsi="Times New Roman" w:cs="Times New Roman"/>
          <w:i/>
          <w:iCs/>
          <w:sz w:val="24"/>
          <w:szCs w:val="24"/>
        </w:rPr>
        <w:t xml:space="preserve"> </w:t>
      </w:r>
      <w:proofErr w:type="spellStart"/>
      <w:r w:rsidRPr="00C00F0B">
        <w:rPr>
          <w:rFonts w:ascii="Times New Roman" w:hAnsi="Times New Roman" w:cs="Times New Roman"/>
          <w:i/>
          <w:iCs/>
          <w:sz w:val="24"/>
          <w:szCs w:val="24"/>
        </w:rPr>
        <w:t>E</w:t>
      </w:r>
      <w:r>
        <w:rPr>
          <w:rFonts w:ascii="Times New Roman" w:hAnsi="Times New Roman" w:cs="Times New Roman"/>
          <w:i/>
          <w:iCs/>
          <w:sz w:val="24"/>
          <w:szCs w:val="24"/>
          <w:vertAlign w:val="subscript"/>
        </w:rPr>
        <w:t>m</w:t>
      </w:r>
      <w:proofErr w:type="spellEnd"/>
      <w:r>
        <w:rPr>
          <w:rFonts w:ascii="Times New Roman" w:hAnsi="Times New Roman" w:cs="Times New Roman"/>
          <w:sz w:val="24"/>
          <w:szCs w:val="24"/>
          <w:lang w:val="en-GB"/>
        </w:rPr>
        <w:t xml:space="preserve">, </w:t>
      </w:r>
      <w:r w:rsidRPr="00E9423A">
        <w:rPr>
          <w:rFonts w:ascii="Times New Roman" w:hAnsi="Times New Roman" w:cs="Times New Roman"/>
          <w:sz w:val="24"/>
          <w:szCs w:val="24"/>
        </w:rPr>
        <w:sym w:font="Symbol" w:char="F022"/>
      </w:r>
      <w:r w:rsidRPr="00E9423A">
        <w:rPr>
          <w:rFonts w:ascii="Times New Roman" w:hAnsi="Times New Roman" w:cs="Times New Roman"/>
          <w:i/>
          <w:sz w:val="24"/>
          <w:szCs w:val="24"/>
        </w:rPr>
        <w:t>m</w:t>
      </w:r>
      <w:r w:rsidRPr="00E9423A">
        <w:rPr>
          <w:rFonts w:ascii="Times New Roman" w:hAnsi="Times New Roman" w:cs="Times New Roman"/>
          <w:sz w:val="24"/>
          <w:szCs w:val="24"/>
        </w:rPr>
        <w:sym w:font="Symbol" w:char="F0CE"/>
      </w:r>
      <w:proofErr w:type="spellStart"/>
      <w:r w:rsidRPr="00E9423A">
        <w:rPr>
          <w:rFonts w:ascii="Times New Roman" w:hAnsi="Times New Roman" w:cs="Times New Roman"/>
          <w:i/>
          <w:sz w:val="24"/>
          <w:szCs w:val="24"/>
        </w:rPr>
        <w:t>M</w:t>
      </w:r>
      <w:proofErr w:type="spellEnd"/>
    </w:p>
    <w:p w:rsidR="00893F9A" w:rsidRPr="00D207DF" w:rsidRDefault="00893F9A" w:rsidP="00893F9A">
      <w:pPr>
        <w:spacing w:after="0" w:line="360" w:lineRule="auto"/>
        <w:ind w:left="708"/>
        <w:jc w:val="both"/>
        <w:rPr>
          <w:rFonts w:ascii="Times New Roman" w:hAnsi="Times New Roman" w:cs="Times New Roman"/>
          <w:sz w:val="24"/>
          <w:szCs w:val="24"/>
        </w:rPr>
      </w:pPr>
    </w:p>
    <w:p w:rsidR="00893F9A" w:rsidRPr="00214198" w:rsidRDefault="00893F9A" w:rsidP="00893F9A">
      <w:pPr>
        <w:spacing w:line="360" w:lineRule="auto"/>
        <w:jc w:val="both"/>
        <w:rPr>
          <w:rFonts w:ascii="Times New Roman" w:hAnsi="Times New Roman" w:cs="Times New Roman"/>
          <w:iCs/>
          <w:sz w:val="24"/>
          <w:szCs w:val="24"/>
        </w:rPr>
      </w:pPr>
      <w:r w:rsidRPr="00593295">
        <w:rPr>
          <w:rFonts w:ascii="Times New Roman" w:hAnsi="Times New Roman" w:cs="Times New Roman"/>
          <w:iCs/>
          <w:sz w:val="24"/>
          <w:szCs w:val="24"/>
        </w:rPr>
        <w:t xml:space="preserve">Thus, having in mind the distribution </w:t>
      </w:r>
      <w:r w:rsidRPr="00214198">
        <w:rPr>
          <w:rFonts w:ascii="Times New Roman" w:hAnsi="Times New Roman" w:cs="Times New Roman"/>
          <w:iCs/>
          <w:sz w:val="24"/>
          <w:szCs w:val="24"/>
        </w:rPr>
        <w:t xml:space="preserve">network described above, in the definition of the best distribution solution it is possible to decide: </w:t>
      </w:r>
    </w:p>
    <w:p w:rsidR="00893F9A" w:rsidRPr="00214198" w:rsidRDefault="00893F9A" w:rsidP="00893F9A">
      <w:pPr>
        <w:pStyle w:val="Paragrafoelenco"/>
        <w:numPr>
          <w:ilvl w:val="0"/>
          <w:numId w:val="15"/>
        </w:numPr>
        <w:spacing w:line="360" w:lineRule="auto"/>
        <w:jc w:val="both"/>
        <w:rPr>
          <w:rFonts w:ascii="Times New Roman" w:hAnsi="Times New Roman" w:cs="Times New Roman"/>
          <w:iCs/>
          <w:sz w:val="24"/>
          <w:szCs w:val="24"/>
        </w:rPr>
      </w:pPr>
      <w:r w:rsidRPr="00214198">
        <w:rPr>
          <w:rFonts w:ascii="Times New Roman" w:hAnsi="Times New Roman" w:cs="Times New Roman"/>
          <w:sz w:val="24"/>
          <w:szCs w:val="24"/>
        </w:rPr>
        <w:t>the number of inland ports to locate/activate and their location, by choosing among the candidate nodes (</w:t>
      </w:r>
      <w:r w:rsidRPr="00214198">
        <w:rPr>
          <w:rFonts w:ascii="Times New Roman" w:hAnsi="Times New Roman" w:cs="Times New Roman"/>
          <w:i/>
          <w:iCs/>
          <w:sz w:val="24"/>
          <w:szCs w:val="24"/>
        </w:rPr>
        <w:t>V</w:t>
      </w:r>
      <w:r w:rsidRPr="00214198">
        <w:rPr>
          <w:rFonts w:ascii="Times New Roman" w:hAnsi="Times New Roman" w:cs="Times New Roman"/>
          <w:i/>
          <w:iCs/>
          <w:sz w:val="24"/>
          <w:szCs w:val="24"/>
          <w:vertAlign w:val="subscript"/>
        </w:rPr>
        <w:t>H</w:t>
      </w:r>
      <w:r w:rsidRPr="00214198">
        <w:rPr>
          <w:rFonts w:ascii="Times New Roman" w:hAnsi="Times New Roman" w:cs="Times New Roman"/>
          <w:iCs/>
          <w:sz w:val="24"/>
          <w:szCs w:val="24"/>
        </w:rPr>
        <w:t>) (network design problem)</w:t>
      </w:r>
    </w:p>
    <w:p w:rsidR="00893F9A" w:rsidRPr="00214198" w:rsidRDefault="00893F9A" w:rsidP="00893F9A">
      <w:pPr>
        <w:pStyle w:val="Paragrafoelenco"/>
        <w:numPr>
          <w:ilvl w:val="0"/>
          <w:numId w:val="15"/>
        </w:numPr>
        <w:spacing w:line="360" w:lineRule="auto"/>
        <w:jc w:val="both"/>
        <w:rPr>
          <w:rFonts w:ascii="Times New Roman" w:hAnsi="Times New Roman" w:cs="Times New Roman"/>
          <w:iCs/>
          <w:sz w:val="24"/>
          <w:szCs w:val="24"/>
        </w:rPr>
      </w:pPr>
      <w:proofErr w:type="gramStart"/>
      <w:r w:rsidRPr="00214198">
        <w:rPr>
          <w:rFonts w:ascii="Times New Roman" w:hAnsi="Times New Roman" w:cs="Times New Roman"/>
          <w:sz w:val="24"/>
          <w:szCs w:val="24"/>
        </w:rPr>
        <w:t>the</w:t>
      </w:r>
      <w:proofErr w:type="gramEnd"/>
      <w:r w:rsidRPr="00214198">
        <w:rPr>
          <w:rFonts w:ascii="Times New Roman" w:hAnsi="Times New Roman" w:cs="Times New Roman"/>
          <w:sz w:val="24"/>
          <w:szCs w:val="24"/>
        </w:rPr>
        <w:t xml:space="preserve"> transportation modes and the paths to use for shipping the required volume of goods from the origin nodes (</w:t>
      </w:r>
      <w:r w:rsidRPr="00214198">
        <w:rPr>
          <w:rFonts w:ascii="Times New Roman" w:hAnsi="Times New Roman" w:cs="Times New Roman"/>
          <w:i/>
          <w:iCs/>
          <w:sz w:val="24"/>
          <w:szCs w:val="24"/>
          <w:lang w:val="en-GB"/>
        </w:rPr>
        <w:t>V</w:t>
      </w:r>
      <w:r w:rsidRPr="00214198">
        <w:rPr>
          <w:rFonts w:ascii="Times New Roman" w:hAnsi="Times New Roman" w:cs="Times New Roman"/>
          <w:i/>
          <w:iCs/>
          <w:sz w:val="24"/>
          <w:szCs w:val="24"/>
          <w:vertAlign w:val="subscript"/>
          <w:lang w:val="en-GB"/>
        </w:rPr>
        <w:t>O</w:t>
      </w:r>
      <w:r w:rsidRPr="00214198">
        <w:rPr>
          <w:rFonts w:ascii="Times New Roman" w:hAnsi="Times New Roman" w:cs="Times New Roman"/>
          <w:iCs/>
          <w:sz w:val="24"/>
          <w:szCs w:val="24"/>
          <w:lang w:val="en-GB"/>
        </w:rPr>
        <w:t>)</w:t>
      </w:r>
      <w:r w:rsidRPr="00214198">
        <w:rPr>
          <w:rFonts w:ascii="Times New Roman" w:hAnsi="Times New Roman" w:cs="Times New Roman"/>
          <w:sz w:val="24"/>
          <w:szCs w:val="24"/>
        </w:rPr>
        <w:t xml:space="preserve"> to the destination ones (</w:t>
      </w:r>
      <w:r w:rsidRPr="00214198">
        <w:rPr>
          <w:rFonts w:ascii="Times New Roman" w:hAnsi="Times New Roman" w:cs="Times New Roman"/>
          <w:i/>
          <w:iCs/>
          <w:sz w:val="24"/>
          <w:szCs w:val="24"/>
          <w:lang w:val="en-GB"/>
        </w:rPr>
        <w:t>V</w:t>
      </w:r>
      <w:r w:rsidRPr="00214198">
        <w:rPr>
          <w:rFonts w:ascii="Times New Roman" w:hAnsi="Times New Roman" w:cs="Times New Roman"/>
          <w:i/>
          <w:iCs/>
          <w:sz w:val="24"/>
          <w:szCs w:val="24"/>
          <w:vertAlign w:val="subscript"/>
          <w:lang w:val="en-GB"/>
        </w:rPr>
        <w:t>D</w:t>
      </w:r>
      <w:r w:rsidRPr="00214198">
        <w:rPr>
          <w:rFonts w:ascii="Times New Roman" w:hAnsi="Times New Roman" w:cs="Times New Roman"/>
          <w:iCs/>
          <w:sz w:val="24"/>
          <w:szCs w:val="24"/>
          <w:lang w:val="en-GB"/>
        </w:rPr>
        <w:t>) (flow optimization problem)</w:t>
      </w:r>
      <w:r w:rsidRPr="00214198">
        <w:rPr>
          <w:rFonts w:ascii="Times New Roman" w:hAnsi="Times New Roman" w:cs="Times New Roman"/>
          <w:sz w:val="24"/>
          <w:szCs w:val="24"/>
        </w:rPr>
        <w:t>.</w:t>
      </w:r>
    </w:p>
    <w:p w:rsidR="00893F9A" w:rsidRPr="00302AA9" w:rsidRDefault="00893F9A" w:rsidP="00893F9A">
      <w:pPr>
        <w:spacing w:line="360" w:lineRule="auto"/>
        <w:jc w:val="both"/>
        <w:rPr>
          <w:rFonts w:ascii="Times New Roman" w:hAnsi="Times New Roman" w:cs="Times New Roman"/>
          <w:sz w:val="24"/>
          <w:szCs w:val="24"/>
        </w:rPr>
      </w:pPr>
      <w:r w:rsidRPr="00302AA9">
        <w:rPr>
          <w:rFonts w:ascii="Times New Roman" w:hAnsi="Times New Roman" w:cs="Times New Roman"/>
          <w:sz w:val="24"/>
          <w:szCs w:val="24"/>
        </w:rPr>
        <w:t>The following variables are then defined:</w:t>
      </w:r>
    </w:p>
    <w:p w:rsidR="00893F9A" w:rsidRPr="00302AA9" w:rsidRDefault="00893F9A" w:rsidP="00893F9A">
      <w:pPr>
        <w:spacing w:line="360" w:lineRule="auto"/>
        <w:jc w:val="both"/>
        <w:rPr>
          <w:rFonts w:ascii="Times New Roman" w:hAnsi="Times New Roman" w:cs="Times New Roman"/>
          <w:i/>
          <w:sz w:val="24"/>
          <w:szCs w:val="24"/>
          <w:u w:val="single"/>
        </w:rPr>
      </w:pPr>
      <w:proofErr w:type="gramStart"/>
      <w:r w:rsidRPr="00302AA9">
        <w:rPr>
          <w:rFonts w:ascii="Times New Roman" w:hAnsi="Times New Roman" w:cs="Times New Roman"/>
          <w:i/>
          <w:sz w:val="24"/>
          <w:szCs w:val="24"/>
          <w:u w:val="single"/>
          <w:lang w:val="en-GB"/>
        </w:rPr>
        <w:t>flow</w:t>
      </w:r>
      <w:proofErr w:type="gramEnd"/>
      <w:r w:rsidRPr="00302AA9">
        <w:rPr>
          <w:rFonts w:ascii="Times New Roman" w:hAnsi="Times New Roman" w:cs="Times New Roman"/>
          <w:i/>
          <w:sz w:val="24"/>
          <w:szCs w:val="24"/>
          <w:u w:val="single"/>
          <w:lang w:val="en-GB"/>
        </w:rPr>
        <w:t xml:space="preserve"> variables:</w:t>
      </w:r>
    </w:p>
    <w:p w:rsidR="00893F9A" w:rsidRPr="00302AA9" w:rsidRDefault="00893F9A" w:rsidP="00893F9A">
      <w:pPr>
        <w:spacing w:line="360" w:lineRule="auto"/>
        <w:jc w:val="both"/>
        <w:rPr>
          <w:rFonts w:ascii="Times New Roman" w:hAnsi="Times New Roman" w:cs="Times New Roman"/>
          <w:sz w:val="24"/>
          <w:szCs w:val="24"/>
        </w:rPr>
      </w:pPr>
      <w:proofErr w:type="spellStart"/>
      <w:proofErr w:type="gramStart"/>
      <w:r w:rsidRPr="00302AA9">
        <w:rPr>
          <w:rFonts w:ascii="Times New Roman" w:hAnsi="Times New Roman" w:cs="Times New Roman"/>
          <w:i/>
          <w:iCs/>
          <w:sz w:val="24"/>
          <w:szCs w:val="24"/>
          <w:lang w:val="en-GB"/>
        </w:rPr>
        <w:t>x</w:t>
      </w:r>
      <w:r w:rsidRPr="00302AA9">
        <w:rPr>
          <w:rFonts w:ascii="Times New Roman" w:hAnsi="Times New Roman" w:cs="Times New Roman"/>
          <w:i/>
          <w:iCs/>
          <w:sz w:val="24"/>
          <w:szCs w:val="24"/>
          <w:vertAlign w:val="superscript"/>
          <w:lang w:val="en-GB"/>
        </w:rPr>
        <w:t>m</w:t>
      </w:r>
      <w:r w:rsidRPr="00302AA9">
        <w:rPr>
          <w:rFonts w:ascii="Times New Roman" w:hAnsi="Times New Roman" w:cs="Times New Roman"/>
          <w:i/>
          <w:iCs/>
          <w:sz w:val="24"/>
          <w:szCs w:val="24"/>
          <w:vertAlign w:val="subscript"/>
          <w:lang w:val="en-GB"/>
        </w:rPr>
        <w:t>ij</w:t>
      </w:r>
      <w:proofErr w:type="spellEnd"/>
      <w:proofErr w:type="gramEnd"/>
      <w:r w:rsidRPr="00302AA9">
        <w:rPr>
          <w:rFonts w:ascii="Times New Roman" w:hAnsi="Times New Roman" w:cs="Times New Roman"/>
          <w:i/>
          <w:iCs/>
          <w:sz w:val="24"/>
          <w:szCs w:val="24"/>
          <w:vertAlign w:val="subscript"/>
          <w:lang w:val="en-GB"/>
        </w:rPr>
        <w:t xml:space="preserve"> </w:t>
      </w:r>
      <w:r w:rsidRPr="009D56DB">
        <w:rPr>
          <w:lang w:val="en-GB"/>
        </w:rPr>
        <w:sym w:font="Symbol" w:char="F0B3"/>
      </w:r>
      <w:r w:rsidRPr="00302AA9">
        <w:rPr>
          <w:rFonts w:ascii="Times New Roman" w:hAnsi="Times New Roman" w:cs="Times New Roman"/>
          <w:sz w:val="24"/>
          <w:szCs w:val="24"/>
          <w:lang w:val="en-GB"/>
        </w:rPr>
        <w:t xml:space="preserve"> 0</w:t>
      </w:r>
      <w:r w:rsidRPr="00302AA9">
        <w:rPr>
          <w:rFonts w:ascii="Times New Roman" w:hAnsi="Times New Roman" w:cs="Times New Roman"/>
          <w:sz w:val="24"/>
          <w:szCs w:val="24"/>
          <w:lang w:val="en-GB"/>
        </w:rPr>
        <w:tab/>
        <w:t xml:space="preserve"> </w:t>
      </w:r>
      <w:r w:rsidRPr="00302AA9">
        <w:rPr>
          <w:rFonts w:ascii="Times New Roman" w:hAnsi="Times New Roman" w:cs="Times New Roman"/>
          <w:iCs/>
          <w:sz w:val="24"/>
          <w:szCs w:val="24"/>
          <w:lang w:val="en-GB"/>
        </w:rPr>
        <w:t xml:space="preserve">flow </w:t>
      </w:r>
      <w:r w:rsidRPr="00302AA9">
        <w:rPr>
          <w:rFonts w:ascii="Times New Roman" w:hAnsi="Times New Roman" w:cs="Times New Roman"/>
          <w:sz w:val="24"/>
          <w:szCs w:val="24"/>
          <w:lang w:val="en-GB"/>
        </w:rPr>
        <w:t>on arc (</w:t>
      </w:r>
      <w:proofErr w:type="spellStart"/>
      <w:r w:rsidRPr="00302AA9">
        <w:rPr>
          <w:rFonts w:ascii="Times New Roman" w:hAnsi="Times New Roman" w:cs="Times New Roman"/>
          <w:i/>
          <w:sz w:val="24"/>
          <w:szCs w:val="24"/>
          <w:lang w:val="en-GB"/>
        </w:rPr>
        <w:t>i,j</w:t>
      </w:r>
      <w:proofErr w:type="spellEnd"/>
      <w:r w:rsidRPr="00302AA9">
        <w:rPr>
          <w:rFonts w:ascii="Times New Roman" w:hAnsi="Times New Roman" w:cs="Times New Roman"/>
          <w:sz w:val="24"/>
          <w:szCs w:val="24"/>
          <w:lang w:val="en-GB"/>
        </w:rPr>
        <w:t xml:space="preserve">) with transport modality </w:t>
      </w:r>
      <w:r w:rsidRPr="00302AA9">
        <w:rPr>
          <w:rFonts w:ascii="Times New Roman" w:hAnsi="Times New Roman" w:cs="Times New Roman"/>
          <w:i/>
          <w:sz w:val="24"/>
          <w:szCs w:val="24"/>
          <w:lang w:val="en-GB"/>
        </w:rPr>
        <w:t>m</w:t>
      </w:r>
      <w:r w:rsidRPr="00302AA9">
        <w:rPr>
          <w:rFonts w:ascii="Times New Roman" w:hAnsi="Times New Roman" w:cs="Times New Roman"/>
          <w:sz w:val="24"/>
          <w:szCs w:val="24"/>
          <w:lang w:val="en-GB"/>
        </w:rPr>
        <w:t xml:space="preserve">, </w:t>
      </w:r>
      <w:r w:rsidRPr="00C00F0B">
        <w:rPr>
          <w:lang w:val="en-GB"/>
        </w:rPr>
        <w:sym w:font="Symbol" w:char="F022"/>
      </w:r>
      <w:r w:rsidRPr="00302AA9">
        <w:rPr>
          <w:rFonts w:ascii="Times New Roman" w:hAnsi="Times New Roman" w:cs="Times New Roman"/>
          <w:sz w:val="24"/>
          <w:szCs w:val="24"/>
          <w:lang w:val="en-GB"/>
        </w:rPr>
        <w:t>(</w:t>
      </w:r>
      <w:proofErr w:type="spellStart"/>
      <w:r w:rsidRPr="00302AA9">
        <w:rPr>
          <w:rFonts w:ascii="Times New Roman" w:hAnsi="Times New Roman" w:cs="Times New Roman"/>
          <w:i/>
          <w:iCs/>
          <w:sz w:val="24"/>
          <w:szCs w:val="24"/>
          <w:lang w:val="en-GB"/>
        </w:rPr>
        <w:t>i,j</w:t>
      </w:r>
      <w:proofErr w:type="spellEnd"/>
      <w:r w:rsidRPr="00302AA9">
        <w:rPr>
          <w:rFonts w:ascii="Times New Roman" w:hAnsi="Times New Roman" w:cs="Times New Roman"/>
          <w:sz w:val="24"/>
          <w:szCs w:val="24"/>
          <w:lang w:val="en-GB"/>
        </w:rPr>
        <w:t>)</w:t>
      </w:r>
      <w:r w:rsidRPr="00C00F0B">
        <w:rPr>
          <w:lang w:val="en-GB"/>
        </w:rPr>
        <w:sym w:font="Symbol" w:char="F0CE"/>
      </w:r>
      <w:r w:rsidRPr="00302AA9">
        <w:rPr>
          <w:rFonts w:ascii="Times New Roman" w:hAnsi="Times New Roman" w:cs="Times New Roman"/>
          <w:i/>
          <w:iCs/>
          <w:sz w:val="24"/>
          <w:szCs w:val="24"/>
        </w:rPr>
        <w:t xml:space="preserve"> </w:t>
      </w:r>
      <w:proofErr w:type="spellStart"/>
      <w:r w:rsidRPr="00302AA9">
        <w:rPr>
          <w:rFonts w:ascii="Times New Roman" w:hAnsi="Times New Roman" w:cs="Times New Roman"/>
          <w:i/>
          <w:iCs/>
          <w:sz w:val="24"/>
          <w:szCs w:val="24"/>
        </w:rPr>
        <w:t>E</w:t>
      </w:r>
      <w:r w:rsidRPr="00302AA9">
        <w:rPr>
          <w:rFonts w:ascii="Times New Roman" w:hAnsi="Times New Roman" w:cs="Times New Roman"/>
          <w:i/>
          <w:iCs/>
          <w:sz w:val="24"/>
          <w:szCs w:val="24"/>
          <w:vertAlign w:val="subscript"/>
        </w:rPr>
        <w:t>m</w:t>
      </w:r>
      <w:proofErr w:type="spellEnd"/>
      <w:r w:rsidRPr="00302AA9">
        <w:rPr>
          <w:rFonts w:ascii="Times New Roman" w:hAnsi="Times New Roman" w:cs="Times New Roman"/>
          <w:sz w:val="24"/>
          <w:szCs w:val="24"/>
        </w:rPr>
        <w:t xml:space="preserve">, </w:t>
      </w:r>
      <w:r w:rsidRPr="00E9423A">
        <w:sym w:font="Symbol" w:char="F022"/>
      </w:r>
      <w:r w:rsidRPr="00302AA9">
        <w:rPr>
          <w:rFonts w:ascii="Times New Roman" w:hAnsi="Times New Roman" w:cs="Times New Roman"/>
          <w:i/>
          <w:sz w:val="24"/>
          <w:szCs w:val="24"/>
        </w:rPr>
        <w:t>m</w:t>
      </w:r>
      <w:r w:rsidRPr="00E9423A">
        <w:sym w:font="Symbol" w:char="F0CE"/>
      </w:r>
      <w:proofErr w:type="spellStart"/>
      <w:r w:rsidRPr="00302AA9">
        <w:rPr>
          <w:rFonts w:ascii="Times New Roman" w:hAnsi="Times New Roman" w:cs="Times New Roman"/>
          <w:i/>
          <w:sz w:val="24"/>
          <w:szCs w:val="24"/>
        </w:rPr>
        <w:t>M</w:t>
      </w:r>
      <w:proofErr w:type="spellEnd"/>
    </w:p>
    <w:p w:rsidR="00893F9A" w:rsidRPr="00302AA9" w:rsidRDefault="00893F9A" w:rsidP="00893F9A">
      <w:pPr>
        <w:spacing w:line="360" w:lineRule="auto"/>
        <w:jc w:val="both"/>
        <w:rPr>
          <w:rFonts w:ascii="Times New Roman" w:hAnsi="Times New Roman" w:cs="Times New Roman"/>
          <w:sz w:val="24"/>
          <w:szCs w:val="24"/>
        </w:rPr>
      </w:pPr>
      <w:proofErr w:type="spellStart"/>
      <w:proofErr w:type="gramStart"/>
      <w:r w:rsidRPr="00302AA9">
        <w:rPr>
          <w:rFonts w:ascii="Times New Roman" w:hAnsi="Times New Roman" w:cs="Times New Roman"/>
          <w:i/>
          <w:iCs/>
          <w:sz w:val="24"/>
          <w:szCs w:val="24"/>
          <w:lang w:val="en-GB"/>
        </w:rPr>
        <w:t>x</w:t>
      </w:r>
      <w:r w:rsidRPr="00302AA9">
        <w:rPr>
          <w:rFonts w:ascii="Times New Roman" w:hAnsi="Times New Roman" w:cs="Times New Roman"/>
          <w:i/>
          <w:iCs/>
          <w:sz w:val="24"/>
          <w:szCs w:val="24"/>
          <w:vertAlign w:val="subscript"/>
          <w:lang w:val="en-GB"/>
        </w:rPr>
        <w:t>h</w:t>
      </w:r>
      <w:proofErr w:type="spellEnd"/>
      <w:proofErr w:type="gramEnd"/>
      <w:r w:rsidRPr="00302AA9">
        <w:rPr>
          <w:rFonts w:ascii="Times New Roman" w:hAnsi="Times New Roman" w:cs="Times New Roman"/>
          <w:sz w:val="24"/>
          <w:szCs w:val="24"/>
          <w:lang w:val="en-GB"/>
        </w:rPr>
        <w:t xml:space="preserve"> </w:t>
      </w:r>
      <w:r w:rsidRPr="009D56DB">
        <w:rPr>
          <w:lang w:val="en-GB"/>
        </w:rPr>
        <w:sym w:font="Symbol" w:char="F0B3"/>
      </w:r>
      <w:r w:rsidRPr="00302AA9">
        <w:rPr>
          <w:rFonts w:ascii="Times New Roman" w:hAnsi="Times New Roman" w:cs="Times New Roman"/>
          <w:sz w:val="24"/>
          <w:szCs w:val="24"/>
          <w:lang w:val="en-GB"/>
        </w:rPr>
        <w:t xml:space="preserve"> 0 flow managed by node </w:t>
      </w:r>
      <w:r w:rsidRPr="00302AA9">
        <w:rPr>
          <w:rFonts w:ascii="Times New Roman" w:hAnsi="Times New Roman" w:cs="Times New Roman"/>
          <w:i/>
          <w:sz w:val="24"/>
          <w:szCs w:val="24"/>
          <w:lang w:val="en-GB"/>
        </w:rPr>
        <w:t>h</w:t>
      </w:r>
      <w:r w:rsidRPr="00302AA9">
        <w:rPr>
          <w:rFonts w:ascii="Times New Roman" w:hAnsi="Times New Roman" w:cs="Times New Roman"/>
          <w:sz w:val="24"/>
          <w:szCs w:val="24"/>
          <w:lang w:val="en-GB"/>
        </w:rPr>
        <w:t xml:space="preserve">, </w:t>
      </w:r>
      <w:r w:rsidRPr="009D56DB">
        <w:rPr>
          <w:lang w:val="en-GB"/>
        </w:rPr>
        <w:sym w:font="Symbol" w:char="F022"/>
      </w:r>
      <w:r w:rsidRPr="00302AA9">
        <w:rPr>
          <w:rFonts w:ascii="Times New Roman" w:hAnsi="Times New Roman" w:cs="Times New Roman"/>
          <w:sz w:val="24"/>
          <w:szCs w:val="24"/>
          <w:lang w:val="en-GB"/>
        </w:rPr>
        <w:t xml:space="preserve"> </w:t>
      </w:r>
      <w:r w:rsidRPr="00302AA9">
        <w:rPr>
          <w:rFonts w:ascii="Times New Roman" w:hAnsi="Times New Roman" w:cs="Times New Roman"/>
          <w:i/>
          <w:iCs/>
          <w:sz w:val="24"/>
          <w:szCs w:val="24"/>
          <w:lang w:val="en-GB"/>
        </w:rPr>
        <w:t>h</w:t>
      </w:r>
      <w:r w:rsidRPr="009D56DB">
        <w:rPr>
          <w:lang w:val="en-GB"/>
        </w:rPr>
        <w:sym w:font="Symbol" w:char="F0CE"/>
      </w:r>
      <w:r w:rsidRPr="00302AA9">
        <w:rPr>
          <w:rFonts w:ascii="Times New Roman" w:hAnsi="Times New Roman" w:cs="Times New Roman"/>
          <w:sz w:val="24"/>
          <w:szCs w:val="24"/>
          <w:lang w:val="en-GB"/>
        </w:rPr>
        <w:t xml:space="preserve"> </w:t>
      </w:r>
      <w:r w:rsidRPr="00302AA9">
        <w:rPr>
          <w:rFonts w:ascii="Times New Roman" w:hAnsi="Times New Roman" w:cs="Times New Roman"/>
          <w:i/>
          <w:iCs/>
          <w:sz w:val="24"/>
          <w:szCs w:val="24"/>
          <w:lang w:val="en-GB"/>
        </w:rPr>
        <w:t>V</w:t>
      </w:r>
      <w:r w:rsidRPr="00302AA9">
        <w:rPr>
          <w:rFonts w:ascii="Times New Roman" w:hAnsi="Times New Roman" w:cs="Times New Roman"/>
          <w:i/>
          <w:iCs/>
          <w:sz w:val="24"/>
          <w:szCs w:val="24"/>
          <w:vertAlign w:val="subscript"/>
          <w:lang w:val="en-GB"/>
        </w:rPr>
        <w:t xml:space="preserve">H </w:t>
      </w:r>
    </w:p>
    <w:p w:rsidR="00893F9A" w:rsidRPr="00302AA9" w:rsidRDefault="00893F9A" w:rsidP="00893F9A">
      <w:pPr>
        <w:spacing w:line="360" w:lineRule="auto"/>
        <w:jc w:val="both"/>
        <w:rPr>
          <w:rFonts w:ascii="Times New Roman" w:hAnsi="Times New Roman" w:cs="Times New Roman"/>
          <w:sz w:val="24"/>
          <w:szCs w:val="24"/>
        </w:rPr>
      </w:pPr>
      <w:proofErr w:type="spellStart"/>
      <w:proofErr w:type="gramStart"/>
      <w:r w:rsidRPr="00302AA9">
        <w:rPr>
          <w:rFonts w:ascii="Times New Roman" w:hAnsi="Times New Roman" w:cs="Times New Roman"/>
          <w:i/>
          <w:iCs/>
          <w:sz w:val="24"/>
          <w:szCs w:val="24"/>
          <w:lang w:val="en-GB"/>
        </w:rPr>
        <w:t>x</w:t>
      </w:r>
      <w:r w:rsidRPr="00302AA9">
        <w:rPr>
          <w:rFonts w:ascii="Times New Roman" w:hAnsi="Times New Roman" w:cs="Times New Roman"/>
          <w:i/>
          <w:iCs/>
          <w:sz w:val="24"/>
          <w:szCs w:val="24"/>
          <w:vertAlign w:val="superscript"/>
          <w:lang w:val="en-GB"/>
        </w:rPr>
        <w:t>T-</w:t>
      </w:r>
      <w:r w:rsidRPr="00302AA9">
        <w:rPr>
          <w:rFonts w:ascii="Times New Roman" w:hAnsi="Times New Roman" w:cs="Times New Roman"/>
          <w:i/>
          <w:iCs/>
          <w:sz w:val="24"/>
          <w:szCs w:val="24"/>
          <w:vertAlign w:val="subscript"/>
          <w:lang w:val="en-GB"/>
        </w:rPr>
        <w:t>i</w:t>
      </w:r>
      <w:proofErr w:type="spellEnd"/>
      <w:proofErr w:type="gramEnd"/>
      <w:r w:rsidRPr="00302AA9">
        <w:rPr>
          <w:rFonts w:ascii="Times New Roman" w:hAnsi="Times New Roman" w:cs="Times New Roman"/>
          <w:sz w:val="24"/>
          <w:szCs w:val="24"/>
          <w:lang w:val="en-GB"/>
        </w:rPr>
        <w:t xml:space="preserve"> </w:t>
      </w:r>
      <w:r w:rsidRPr="009D56DB">
        <w:rPr>
          <w:lang w:val="en-GB"/>
        </w:rPr>
        <w:sym w:font="Symbol" w:char="F0B3"/>
      </w:r>
      <w:r w:rsidRPr="00302AA9">
        <w:rPr>
          <w:rFonts w:ascii="Times New Roman" w:hAnsi="Times New Roman" w:cs="Times New Roman"/>
          <w:sz w:val="24"/>
          <w:szCs w:val="24"/>
          <w:lang w:val="en-GB"/>
        </w:rPr>
        <w:t xml:space="preserve"> 0  road outflow from node </w:t>
      </w:r>
      <w:proofErr w:type="spellStart"/>
      <w:r w:rsidRPr="00302AA9">
        <w:rPr>
          <w:rFonts w:ascii="Times New Roman" w:hAnsi="Times New Roman" w:cs="Times New Roman"/>
          <w:i/>
          <w:sz w:val="24"/>
          <w:szCs w:val="24"/>
          <w:lang w:val="en-GB"/>
        </w:rPr>
        <w:t>i</w:t>
      </w:r>
      <w:proofErr w:type="spellEnd"/>
      <w:r w:rsidRPr="00302AA9">
        <w:rPr>
          <w:rFonts w:ascii="Times New Roman" w:hAnsi="Times New Roman" w:cs="Times New Roman"/>
          <w:sz w:val="24"/>
          <w:szCs w:val="24"/>
          <w:lang w:val="en-GB"/>
        </w:rPr>
        <w:t xml:space="preserve">, </w:t>
      </w:r>
      <w:r w:rsidRPr="009D56DB">
        <w:rPr>
          <w:lang w:val="en-GB"/>
        </w:rPr>
        <w:sym w:font="Symbol" w:char="F022"/>
      </w:r>
      <w:r w:rsidRPr="00302AA9">
        <w:rPr>
          <w:rFonts w:ascii="Times New Roman" w:hAnsi="Times New Roman" w:cs="Times New Roman"/>
          <w:sz w:val="24"/>
          <w:szCs w:val="24"/>
          <w:lang w:val="en-GB"/>
        </w:rPr>
        <w:t xml:space="preserve"> </w:t>
      </w:r>
      <w:proofErr w:type="spellStart"/>
      <w:r w:rsidRPr="00302AA9">
        <w:rPr>
          <w:rFonts w:ascii="Times New Roman" w:hAnsi="Times New Roman" w:cs="Times New Roman"/>
          <w:i/>
          <w:iCs/>
          <w:sz w:val="24"/>
          <w:szCs w:val="24"/>
          <w:lang w:val="en-GB"/>
        </w:rPr>
        <w:t>i</w:t>
      </w:r>
      <w:proofErr w:type="spellEnd"/>
      <w:r w:rsidRPr="009D56DB">
        <w:rPr>
          <w:lang w:val="en-GB"/>
        </w:rPr>
        <w:sym w:font="Symbol" w:char="F0CE"/>
      </w:r>
      <w:r w:rsidRPr="00302AA9">
        <w:rPr>
          <w:rFonts w:ascii="Times New Roman" w:hAnsi="Times New Roman" w:cs="Times New Roman"/>
          <w:sz w:val="24"/>
          <w:szCs w:val="24"/>
          <w:lang w:val="en-GB"/>
        </w:rPr>
        <w:t xml:space="preserve"> </w:t>
      </w:r>
      <w:r w:rsidRPr="00302AA9">
        <w:rPr>
          <w:rFonts w:ascii="Times New Roman" w:hAnsi="Times New Roman" w:cs="Times New Roman"/>
          <w:i/>
          <w:iCs/>
          <w:sz w:val="24"/>
          <w:szCs w:val="24"/>
          <w:lang w:val="en-GB"/>
        </w:rPr>
        <w:t>V</w:t>
      </w:r>
      <w:r w:rsidRPr="00302AA9">
        <w:rPr>
          <w:rFonts w:ascii="Times New Roman" w:hAnsi="Times New Roman" w:cs="Times New Roman"/>
          <w:i/>
          <w:iCs/>
          <w:sz w:val="24"/>
          <w:szCs w:val="24"/>
          <w:vertAlign w:val="subscript"/>
          <w:lang w:val="en-GB"/>
        </w:rPr>
        <w:t>O</w:t>
      </w:r>
    </w:p>
    <w:p w:rsidR="00893F9A" w:rsidRPr="00302AA9" w:rsidRDefault="00893F9A" w:rsidP="00893F9A">
      <w:pPr>
        <w:spacing w:line="360" w:lineRule="auto"/>
        <w:jc w:val="both"/>
        <w:rPr>
          <w:rFonts w:ascii="Times New Roman" w:hAnsi="Times New Roman" w:cs="Times New Roman"/>
          <w:i/>
          <w:sz w:val="24"/>
          <w:szCs w:val="24"/>
          <w:u w:val="single"/>
        </w:rPr>
      </w:pPr>
      <w:proofErr w:type="gramStart"/>
      <w:r w:rsidRPr="00302AA9">
        <w:rPr>
          <w:rFonts w:ascii="Times New Roman" w:hAnsi="Times New Roman" w:cs="Times New Roman"/>
          <w:i/>
          <w:sz w:val="24"/>
          <w:szCs w:val="24"/>
          <w:u w:val="single"/>
        </w:rPr>
        <w:t>inland</w:t>
      </w:r>
      <w:proofErr w:type="gramEnd"/>
      <w:r w:rsidRPr="00302AA9">
        <w:rPr>
          <w:rFonts w:ascii="Times New Roman" w:hAnsi="Times New Roman" w:cs="Times New Roman"/>
          <w:i/>
          <w:sz w:val="24"/>
          <w:szCs w:val="24"/>
          <w:u w:val="single"/>
        </w:rPr>
        <w:t xml:space="preserve"> port </w:t>
      </w:r>
      <w:r w:rsidRPr="00302AA9">
        <w:rPr>
          <w:rFonts w:ascii="Times New Roman" w:hAnsi="Times New Roman" w:cs="Times New Roman"/>
          <w:i/>
          <w:sz w:val="24"/>
          <w:szCs w:val="24"/>
          <w:u w:val="single"/>
          <w:lang w:val="en-GB"/>
        </w:rPr>
        <w:t>location</w:t>
      </w:r>
      <w:r w:rsidRPr="00302AA9">
        <w:rPr>
          <w:rFonts w:ascii="Times New Roman" w:hAnsi="Times New Roman" w:cs="Times New Roman"/>
          <w:i/>
          <w:sz w:val="24"/>
          <w:szCs w:val="24"/>
          <w:u w:val="single"/>
        </w:rPr>
        <w:t xml:space="preserve"> variables: </w:t>
      </w:r>
    </w:p>
    <w:p w:rsidR="00893F9A" w:rsidRPr="00302AA9" w:rsidRDefault="00893F9A" w:rsidP="00893F9A">
      <w:pPr>
        <w:spacing w:line="360" w:lineRule="auto"/>
        <w:jc w:val="both"/>
        <w:rPr>
          <w:rFonts w:ascii="Times New Roman" w:hAnsi="Times New Roman" w:cs="Times New Roman"/>
          <w:sz w:val="24"/>
          <w:szCs w:val="24"/>
        </w:rPr>
      </w:pPr>
      <w:proofErr w:type="spellStart"/>
      <w:proofErr w:type="gramStart"/>
      <w:r w:rsidRPr="00302AA9">
        <w:rPr>
          <w:rFonts w:ascii="Times New Roman" w:hAnsi="Times New Roman" w:cs="Times New Roman"/>
          <w:i/>
          <w:iCs/>
          <w:sz w:val="24"/>
          <w:szCs w:val="24"/>
          <w:lang w:val="en-GB"/>
        </w:rPr>
        <w:t>y</w:t>
      </w:r>
      <w:r w:rsidRPr="00302AA9">
        <w:rPr>
          <w:rFonts w:ascii="Times New Roman" w:hAnsi="Times New Roman" w:cs="Times New Roman"/>
          <w:i/>
          <w:iCs/>
          <w:sz w:val="24"/>
          <w:szCs w:val="24"/>
          <w:vertAlign w:val="subscript"/>
          <w:lang w:val="en-GB"/>
        </w:rPr>
        <w:t>h</w:t>
      </w:r>
      <w:proofErr w:type="spellEnd"/>
      <w:proofErr w:type="gramEnd"/>
      <w:r w:rsidRPr="00302AA9">
        <w:rPr>
          <w:rFonts w:ascii="Times New Roman" w:hAnsi="Times New Roman" w:cs="Times New Roman"/>
          <w:i/>
          <w:iCs/>
          <w:sz w:val="24"/>
          <w:szCs w:val="24"/>
          <w:vertAlign w:val="subscript"/>
          <w:lang w:val="en-GB"/>
        </w:rPr>
        <w:t xml:space="preserve"> </w:t>
      </w:r>
      <w:r w:rsidRPr="009D56DB">
        <w:rPr>
          <w:lang w:val="en-GB"/>
        </w:rPr>
        <w:sym w:font="Symbol" w:char="F0CE"/>
      </w:r>
      <w:r w:rsidRPr="00302AA9">
        <w:rPr>
          <w:rFonts w:ascii="Times New Roman" w:hAnsi="Times New Roman" w:cs="Times New Roman"/>
          <w:sz w:val="24"/>
          <w:szCs w:val="24"/>
          <w:lang w:val="en-GB"/>
        </w:rPr>
        <w:t xml:space="preserve">{0,1},  </w:t>
      </w:r>
      <w:r w:rsidRPr="009D56DB">
        <w:rPr>
          <w:lang w:val="en-GB"/>
        </w:rPr>
        <w:sym w:font="Symbol" w:char="F022"/>
      </w:r>
      <w:r w:rsidRPr="00302AA9">
        <w:rPr>
          <w:rFonts w:ascii="Times New Roman" w:hAnsi="Times New Roman" w:cs="Times New Roman"/>
          <w:sz w:val="24"/>
          <w:szCs w:val="24"/>
          <w:lang w:val="en-GB"/>
        </w:rPr>
        <w:t xml:space="preserve"> </w:t>
      </w:r>
      <w:r w:rsidRPr="00302AA9">
        <w:rPr>
          <w:rFonts w:ascii="Times New Roman" w:hAnsi="Times New Roman" w:cs="Times New Roman"/>
          <w:i/>
          <w:iCs/>
          <w:sz w:val="24"/>
          <w:szCs w:val="24"/>
          <w:lang w:val="en-GB"/>
        </w:rPr>
        <w:t>h</w:t>
      </w:r>
      <w:r w:rsidRPr="009D56DB">
        <w:rPr>
          <w:lang w:val="en-GB"/>
        </w:rPr>
        <w:sym w:font="Symbol" w:char="F0CE"/>
      </w:r>
      <w:r w:rsidRPr="00302AA9">
        <w:rPr>
          <w:rFonts w:ascii="Times New Roman" w:hAnsi="Times New Roman" w:cs="Times New Roman"/>
          <w:sz w:val="24"/>
          <w:szCs w:val="24"/>
          <w:lang w:val="en-GB"/>
        </w:rPr>
        <w:t xml:space="preserve"> </w:t>
      </w:r>
      <w:r w:rsidRPr="00302AA9">
        <w:rPr>
          <w:rFonts w:ascii="Times New Roman" w:hAnsi="Times New Roman" w:cs="Times New Roman"/>
          <w:i/>
          <w:iCs/>
          <w:sz w:val="24"/>
          <w:szCs w:val="24"/>
          <w:lang w:val="en-GB"/>
        </w:rPr>
        <w:t>V</w:t>
      </w:r>
      <w:r w:rsidRPr="00302AA9">
        <w:rPr>
          <w:rFonts w:ascii="Times New Roman" w:hAnsi="Times New Roman" w:cs="Times New Roman"/>
          <w:i/>
          <w:iCs/>
          <w:sz w:val="24"/>
          <w:szCs w:val="24"/>
          <w:vertAlign w:val="subscript"/>
          <w:lang w:val="en-GB"/>
        </w:rPr>
        <w:t>H</w:t>
      </w:r>
      <w:r w:rsidRPr="00302AA9">
        <w:rPr>
          <w:rFonts w:ascii="Times New Roman" w:hAnsi="Times New Roman" w:cs="Times New Roman"/>
          <w:sz w:val="24"/>
          <w:szCs w:val="24"/>
        </w:rPr>
        <w:t xml:space="preserve">, indicate which inland ports are chosen; in particular, </w:t>
      </w:r>
      <w:proofErr w:type="spellStart"/>
      <w:r w:rsidRPr="00302AA9">
        <w:rPr>
          <w:rFonts w:ascii="Times New Roman" w:hAnsi="Times New Roman" w:cs="Times New Roman"/>
          <w:i/>
          <w:sz w:val="24"/>
          <w:szCs w:val="24"/>
        </w:rPr>
        <w:t>y</w:t>
      </w:r>
      <w:r w:rsidRPr="00302AA9">
        <w:rPr>
          <w:rFonts w:ascii="Times New Roman" w:hAnsi="Times New Roman" w:cs="Times New Roman"/>
          <w:i/>
          <w:sz w:val="24"/>
          <w:szCs w:val="24"/>
          <w:vertAlign w:val="subscript"/>
        </w:rPr>
        <w:t>h</w:t>
      </w:r>
      <w:proofErr w:type="spellEnd"/>
      <w:r w:rsidRPr="00302AA9">
        <w:rPr>
          <w:rFonts w:ascii="Times New Roman" w:hAnsi="Times New Roman" w:cs="Times New Roman"/>
          <w:sz w:val="24"/>
          <w:szCs w:val="24"/>
        </w:rPr>
        <w:t xml:space="preserve"> </w:t>
      </w:r>
      <w:r w:rsidRPr="00302AA9">
        <w:rPr>
          <w:rFonts w:ascii="Times New Roman" w:hAnsi="Times New Roman" w:cs="Times New Roman"/>
          <w:i/>
          <w:sz w:val="24"/>
          <w:szCs w:val="24"/>
        </w:rPr>
        <w:t>=</w:t>
      </w:r>
      <w:r w:rsidRPr="00302AA9">
        <w:rPr>
          <w:rFonts w:ascii="Times New Roman" w:hAnsi="Times New Roman" w:cs="Times New Roman"/>
          <w:sz w:val="24"/>
          <w:szCs w:val="24"/>
        </w:rPr>
        <w:t xml:space="preserve">1  if node </w:t>
      </w:r>
      <w:r w:rsidRPr="00302AA9">
        <w:rPr>
          <w:rFonts w:ascii="Times New Roman" w:hAnsi="Times New Roman" w:cs="Times New Roman"/>
          <w:i/>
          <w:sz w:val="24"/>
          <w:szCs w:val="24"/>
        </w:rPr>
        <w:t>h</w:t>
      </w:r>
      <w:r w:rsidRPr="00302AA9">
        <w:rPr>
          <w:rFonts w:ascii="Times New Roman" w:hAnsi="Times New Roman" w:cs="Times New Roman"/>
          <w:sz w:val="24"/>
          <w:szCs w:val="24"/>
        </w:rPr>
        <w:t xml:space="preserve"> is chosen, </w:t>
      </w:r>
      <w:proofErr w:type="spellStart"/>
      <w:r w:rsidRPr="00302AA9">
        <w:rPr>
          <w:rFonts w:ascii="Times New Roman" w:hAnsi="Times New Roman" w:cs="Times New Roman"/>
          <w:i/>
          <w:sz w:val="24"/>
          <w:szCs w:val="24"/>
        </w:rPr>
        <w:t>y</w:t>
      </w:r>
      <w:r w:rsidRPr="00302AA9">
        <w:rPr>
          <w:rFonts w:ascii="Times New Roman" w:hAnsi="Times New Roman" w:cs="Times New Roman"/>
          <w:i/>
          <w:sz w:val="24"/>
          <w:szCs w:val="24"/>
          <w:vertAlign w:val="subscript"/>
        </w:rPr>
        <w:t>h</w:t>
      </w:r>
      <w:proofErr w:type="spellEnd"/>
      <w:r w:rsidRPr="00302AA9">
        <w:rPr>
          <w:rFonts w:ascii="Times New Roman" w:hAnsi="Times New Roman" w:cs="Times New Roman"/>
          <w:sz w:val="24"/>
          <w:szCs w:val="24"/>
        </w:rPr>
        <w:t xml:space="preserve"> = 0 otherwise. </w:t>
      </w:r>
    </w:p>
    <w:p w:rsidR="00893F9A" w:rsidRDefault="00893F9A" w:rsidP="00893F9A">
      <w:pPr>
        <w:spacing w:line="360" w:lineRule="auto"/>
        <w:rPr>
          <w:rFonts w:ascii="Times New Roman" w:hAnsi="Times New Roman" w:cs="Times New Roman"/>
          <w:sz w:val="24"/>
          <w:szCs w:val="24"/>
        </w:rPr>
      </w:pPr>
    </w:p>
    <w:p w:rsidR="00893F9A" w:rsidRDefault="00893F9A" w:rsidP="00893F9A">
      <w:pPr>
        <w:spacing w:line="360" w:lineRule="auto"/>
        <w:rPr>
          <w:rFonts w:ascii="Times New Roman" w:hAnsi="Times New Roman" w:cs="Times New Roman"/>
          <w:sz w:val="24"/>
          <w:szCs w:val="24"/>
        </w:rPr>
      </w:pPr>
      <w:r w:rsidRPr="00A20A53">
        <w:rPr>
          <w:rFonts w:ascii="Times New Roman" w:hAnsi="Times New Roman" w:cs="Times New Roman"/>
          <w:sz w:val="24"/>
          <w:szCs w:val="24"/>
        </w:rPr>
        <w:lastRenderedPageBreak/>
        <w:t>The objective function of the proposed model is devoted to the minimization of different costs components:</w:t>
      </w:r>
    </w:p>
    <w:p w:rsidR="00893F9A" w:rsidRDefault="00893F9A" w:rsidP="00893F9A">
      <w:pPr>
        <w:pStyle w:val="Paragrafoelenco"/>
        <w:numPr>
          <w:ilvl w:val="0"/>
          <w:numId w:val="17"/>
        </w:numPr>
        <w:spacing w:line="360" w:lineRule="auto"/>
        <w:rPr>
          <w:rFonts w:ascii="Times New Roman" w:hAnsi="Times New Roman" w:cs="Times New Roman"/>
          <w:sz w:val="24"/>
          <w:szCs w:val="24"/>
        </w:rPr>
      </w:pPr>
      <w:r w:rsidRPr="00A20A53">
        <w:rPr>
          <w:rFonts w:ascii="Times New Roman" w:hAnsi="Times New Roman" w:cs="Times New Roman"/>
          <w:sz w:val="24"/>
          <w:szCs w:val="24"/>
        </w:rPr>
        <w:t>inl</w:t>
      </w:r>
      <w:r>
        <w:rPr>
          <w:rFonts w:ascii="Times New Roman" w:hAnsi="Times New Roman" w:cs="Times New Roman"/>
          <w:sz w:val="24"/>
          <w:szCs w:val="24"/>
        </w:rPr>
        <w:t>and opening and operative costs</w:t>
      </w:r>
    </w:p>
    <w:p w:rsidR="00893F9A" w:rsidRDefault="00893F9A" w:rsidP="00893F9A">
      <w:pPr>
        <w:pStyle w:val="Paragrafoelenco"/>
        <w:spacing w:line="360" w:lineRule="auto"/>
        <w:rPr>
          <w:rFonts w:ascii="Times New Roman" w:hAnsi="Times New Roman" w:cs="Times New Roman"/>
          <w:sz w:val="24"/>
          <w:szCs w:val="24"/>
          <w:lang w:val="it-IT"/>
        </w:rPr>
      </w:pPr>
      <w:r w:rsidRPr="00BD32BE">
        <w:rPr>
          <w:rFonts w:ascii="Times New Roman" w:hAnsi="Times New Roman" w:cs="Times New Roman"/>
          <w:position w:val="-32"/>
          <w:sz w:val="24"/>
          <w:szCs w:val="24"/>
          <w:lang w:val="it-IT"/>
        </w:rPr>
        <w:object w:dxaOrig="2060" w:dyaOrig="580">
          <v:shape id="_x0000_i1026" type="#_x0000_t75" style="width:103pt;height:28.45pt" o:ole="">
            <v:imagedata r:id="rId18" o:title=""/>
          </v:shape>
          <o:OLEObject Type="Embed" ProgID="Equation.3" ShapeID="_x0000_i1026" DrawAspect="Content" ObjectID="_1520083499" r:id="rId19"/>
        </w:object>
      </w:r>
    </w:p>
    <w:p w:rsidR="00893F9A" w:rsidRDefault="00893F9A" w:rsidP="00893F9A">
      <w:pPr>
        <w:pStyle w:val="Paragrafoelenco"/>
        <w:numPr>
          <w:ilvl w:val="0"/>
          <w:numId w:val="17"/>
        </w:numPr>
        <w:spacing w:line="360" w:lineRule="auto"/>
        <w:rPr>
          <w:rFonts w:ascii="Times New Roman" w:hAnsi="Times New Roman" w:cs="Times New Roman"/>
          <w:sz w:val="24"/>
          <w:szCs w:val="24"/>
        </w:rPr>
      </w:pPr>
      <w:r>
        <w:rPr>
          <w:rFonts w:ascii="Times New Roman" w:hAnsi="Times New Roman" w:cs="Times New Roman"/>
          <w:sz w:val="24"/>
          <w:szCs w:val="24"/>
        </w:rPr>
        <w:t>transportation costs</w:t>
      </w:r>
    </w:p>
    <w:p w:rsidR="00893F9A" w:rsidRPr="00AE2FB7" w:rsidRDefault="00893F9A" w:rsidP="00893F9A">
      <w:pPr>
        <w:pStyle w:val="Paragrafoelenco"/>
        <w:spacing w:line="360" w:lineRule="auto"/>
        <w:rPr>
          <w:rFonts w:ascii="Times New Roman" w:hAnsi="Times New Roman" w:cs="Times New Roman"/>
          <w:sz w:val="24"/>
          <w:szCs w:val="24"/>
        </w:rPr>
      </w:pPr>
      <w:r w:rsidRPr="00AE2FB7">
        <w:rPr>
          <w:rFonts w:ascii="Times New Roman" w:hAnsi="Times New Roman" w:cs="Times New Roman"/>
          <w:position w:val="-32"/>
          <w:sz w:val="24"/>
          <w:szCs w:val="24"/>
          <w:lang w:val="it-IT"/>
        </w:rPr>
        <w:object w:dxaOrig="1320" w:dyaOrig="580">
          <v:shape id="_x0000_i1027" type="#_x0000_t75" style="width:67pt;height:28.45pt" o:ole="">
            <v:imagedata r:id="rId20" o:title=""/>
          </v:shape>
          <o:OLEObject Type="Embed" ProgID="Equation.3" ShapeID="_x0000_i1027" DrawAspect="Content" ObjectID="_1520083500" r:id="rId21"/>
        </w:object>
      </w:r>
    </w:p>
    <w:p w:rsidR="00893F9A" w:rsidRDefault="00893F9A" w:rsidP="00893F9A">
      <w:pPr>
        <w:pStyle w:val="Paragrafoelenco"/>
        <w:numPr>
          <w:ilvl w:val="0"/>
          <w:numId w:val="17"/>
        </w:numPr>
        <w:spacing w:line="360" w:lineRule="auto"/>
        <w:rPr>
          <w:rFonts w:ascii="Times New Roman" w:hAnsi="Times New Roman" w:cs="Times New Roman"/>
          <w:sz w:val="24"/>
          <w:szCs w:val="24"/>
        </w:rPr>
      </w:pPr>
      <w:r>
        <w:rPr>
          <w:rFonts w:ascii="Times New Roman" w:hAnsi="Times New Roman" w:cs="Times New Roman"/>
          <w:sz w:val="24"/>
          <w:szCs w:val="24"/>
        </w:rPr>
        <w:t>externalities costs</w:t>
      </w:r>
    </w:p>
    <w:p w:rsidR="00893F9A" w:rsidRDefault="00893F9A" w:rsidP="00893F9A">
      <w:pPr>
        <w:pStyle w:val="Paragrafoelenco"/>
        <w:spacing w:line="360" w:lineRule="auto"/>
        <w:rPr>
          <w:rFonts w:ascii="Times New Roman" w:hAnsi="Times New Roman" w:cs="Times New Roman"/>
          <w:sz w:val="24"/>
          <w:szCs w:val="24"/>
          <w:lang w:val="it-IT"/>
        </w:rPr>
      </w:pPr>
      <w:r w:rsidRPr="00A20A53">
        <w:rPr>
          <w:rFonts w:ascii="Times New Roman" w:hAnsi="Times New Roman" w:cs="Times New Roman"/>
          <w:position w:val="-32"/>
          <w:sz w:val="24"/>
          <w:szCs w:val="24"/>
          <w:lang w:val="it-IT"/>
        </w:rPr>
        <w:object w:dxaOrig="4380" w:dyaOrig="580">
          <v:shape id="_x0000_i1028" type="#_x0000_t75" style="width:219.35pt;height:28.45pt" o:ole="">
            <v:imagedata r:id="rId22" o:title=""/>
          </v:shape>
          <o:OLEObject Type="Embed" ProgID="Equation.3" ShapeID="_x0000_i1028" DrawAspect="Content" ObjectID="_1520083501" r:id="rId23"/>
        </w:object>
      </w:r>
    </w:p>
    <w:p w:rsidR="00893F9A" w:rsidRPr="00214198" w:rsidRDefault="00893F9A" w:rsidP="00893F9A">
      <w:pPr>
        <w:spacing w:line="360" w:lineRule="auto"/>
        <w:jc w:val="both"/>
        <w:rPr>
          <w:rFonts w:ascii="Times New Roman" w:hAnsi="Times New Roman" w:cs="Times New Roman"/>
          <w:iCs/>
          <w:sz w:val="24"/>
          <w:szCs w:val="24"/>
        </w:rPr>
      </w:pPr>
      <w:r w:rsidRPr="00214198">
        <w:rPr>
          <w:rFonts w:ascii="Times New Roman" w:hAnsi="Times New Roman" w:cs="Times New Roman"/>
          <w:sz w:val="24"/>
          <w:szCs w:val="24"/>
        </w:rPr>
        <w:t>Note that, activation and handling costs are asso</w:t>
      </w:r>
      <w:r>
        <w:rPr>
          <w:rFonts w:ascii="Times New Roman" w:hAnsi="Times New Roman" w:cs="Times New Roman"/>
          <w:sz w:val="24"/>
          <w:szCs w:val="24"/>
        </w:rPr>
        <w:t>ciated with each candidate node</w:t>
      </w:r>
      <w:r w:rsidRPr="00214198">
        <w:rPr>
          <w:rFonts w:ascii="Times New Roman" w:hAnsi="Times New Roman" w:cs="Times New Roman"/>
          <w:sz w:val="24"/>
          <w:szCs w:val="24"/>
        </w:rPr>
        <w:t xml:space="preserve"> (</w:t>
      </w:r>
      <w:r w:rsidRPr="00214198">
        <w:rPr>
          <w:rFonts w:ascii="Times New Roman" w:hAnsi="Times New Roman" w:cs="Times New Roman"/>
          <w:i/>
          <w:iCs/>
          <w:sz w:val="24"/>
          <w:szCs w:val="24"/>
        </w:rPr>
        <w:t>V</w:t>
      </w:r>
      <w:r w:rsidRPr="00214198">
        <w:rPr>
          <w:rFonts w:ascii="Times New Roman" w:hAnsi="Times New Roman" w:cs="Times New Roman"/>
          <w:i/>
          <w:iCs/>
          <w:sz w:val="24"/>
          <w:szCs w:val="24"/>
          <w:vertAlign w:val="subscript"/>
        </w:rPr>
        <w:t>H</w:t>
      </w:r>
      <w:r w:rsidRPr="00214198">
        <w:rPr>
          <w:rFonts w:ascii="Times New Roman" w:hAnsi="Times New Roman" w:cs="Times New Roman"/>
          <w:iCs/>
          <w:sz w:val="24"/>
          <w:szCs w:val="24"/>
        </w:rPr>
        <w:t>). This cost depends on both the size and the handling capacity of the candidate inland port. E</w:t>
      </w:r>
      <w:r w:rsidRPr="00214198">
        <w:rPr>
          <w:rFonts w:ascii="Times New Roman" w:hAnsi="Times New Roman" w:cs="Times New Roman"/>
          <w:noProof/>
          <w:sz w:val="24"/>
          <w:szCs w:val="24"/>
          <w:lang w:val="en-GB"/>
        </w:rPr>
        <w:t>xternal costs are included in the analysis in order to make externalities part of the decision making process of transport users</w:t>
      </w:r>
      <w:r>
        <w:rPr>
          <w:rFonts w:ascii="Times New Roman" w:hAnsi="Times New Roman" w:cs="Times New Roman"/>
          <w:noProof/>
          <w:sz w:val="24"/>
          <w:szCs w:val="24"/>
          <w:lang w:val="en-GB"/>
        </w:rPr>
        <w:t>; pollution and noise costs are proportional to the flow on the arcs of the network, while congestion costs are proportional to the raod flow leaving ports</w:t>
      </w:r>
      <w:r w:rsidRPr="00214198">
        <w:rPr>
          <w:rFonts w:ascii="Times New Roman" w:hAnsi="Times New Roman" w:cs="Times New Roman"/>
          <w:noProof/>
          <w:sz w:val="24"/>
          <w:szCs w:val="24"/>
          <w:lang w:val="en-GB"/>
        </w:rPr>
        <w:t>.</w:t>
      </w:r>
    </w:p>
    <w:p w:rsidR="00893F9A" w:rsidRPr="00E9423A" w:rsidRDefault="00893F9A" w:rsidP="00893F9A">
      <w:pPr>
        <w:spacing w:line="360" w:lineRule="auto"/>
        <w:rPr>
          <w:rFonts w:ascii="Times New Roman" w:hAnsi="Times New Roman" w:cs="Times New Roman"/>
          <w:sz w:val="24"/>
          <w:szCs w:val="24"/>
        </w:rPr>
      </w:pPr>
      <w:r>
        <w:rPr>
          <w:rFonts w:ascii="Times New Roman" w:hAnsi="Times New Roman" w:cs="Times New Roman"/>
          <w:sz w:val="24"/>
          <w:szCs w:val="24"/>
        </w:rPr>
        <w:t xml:space="preserve">The sets of constraints of the </w:t>
      </w:r>
      <w:r w:rsidRPr="00E9423A">
        <w:rPr>
          <w:rFonts w:ascii="Times New Roman" w:hAnsi="Times New Roman" w:cs="Times New Roman"/>
          <w:sz w:val="24"/>
          <w:szCs w:val="24"/>
        </w:rPr>
        <w:t xml:space="preserve">proposed </w:t>
      </w:r>
      <w:r>
        <w:rPr>
          <w:rFonts w:ascii="Times New Roman" w:hAnsi="Times New Roman" w:cs="Times New Roman"/>
          <w:sz w:val="24"/>
          <w:szCs w:val="24"/>
        </w:rPr>
        <w:t>model</w:t>
      </w:r>
      <w:r w:rsidRPr="00E9423A">
        <w:rPr>
          <w:rFonts w:ascii="Times New Roman" w:hAnsi="Times New Roman" w:cs="Times New Roman"/>
          <w:sz w:val="24"/>
          <w:szCs w:val="24"/>
        </w:rPr>
        <w:t xml:space="preserve"> </w:t>
      </w:r>
      <w:r>
        <w:rPr>
          <w:rFonts w:ascii="Times New Roman" w:hAnsi="Times New Roman" w:cs="Times New Roman"/>
          <w:sz w:val="24"/>
          <w:szCs w:val="24"/>
        </w:rPr>
        <w:t>are</w:t>
      </w:r>
      <w:r w:rsidRPr="00E9423A">
        <w:rPr>
          <w:rFonts w:ascii="Times New Roman" w:hAnsi="Times New Roman" w:cs="Times New Roman"/>
          <w:sz w:val="24"/>
          <w:szCs w:val="24"/>
        </w:rPr>
        <w:t xml:space="preserve"> the following</w:t>
      </w:r>
      <w:r>
        <w:rPr>
          <w:rFonts w:ascii="Times New Roman" w:hAnsi="Times New Roman" w:cs="Times New Roman"/>
          <w:sz w:val="24"/>
          <w:szCs w:val="24"/>
        </w:rPr>
        <w:t xml:space="preserve"> and are useful for</w:t>
      </w:r>
      <w:r w:rsidRPr="00E9423A">
        <w:rPr>
          <w:rFonts w:ascii="Times New Roman" w:hAnsi="Times New Roman" w:cs="Times New Roman"/>
          <w:sz w:val="24"/>
          <w:szCs w:val="24"/>
        </w:rPr>
        <w:t>:</w:t>
      </w:r>
    </w:p>
    <w:p w:rsidR="00893F9A" w:rsidRPr="0013494C" w:rsidRDefault="00893F9A" w:rsidP="00893F9A">
      <w:pPr>
        <w:pStyle w:val="Paragrafoelenco"/>
        <w:numPr>
          <w:ilvl w:val="0"/>
          <w:numId w:val="17"/>
        </w:numPr>
        <w:spacing w:after="0" w:line="360" w:lineRule="auto"/>
        <w:jc w:val="both"/>
        <w:rPr>
          <w:rFonts w:ascii="Times New Roman" w:hAnsi="Times New Roman" w:cs="Times New Roman"/>
          <w:sz w:val="24"/>
          <w:szCs w:val="24"/>
        </w:rPr>
      </w:pPr>
      <w:r w:rsidRPr="0013494C">
        <w:rPr>
          <w:rFonts w:ascii="Times New Roman" w:hAnsi="Times New Roman" w:cs="Times New Roman"/>
          <w:sz w:val="24"/>
          <w:szCs w:val="24"/>
        </w:rPr>
        <w:t xml:space="preserve">Defining variables related to the in /out flows: </w:t>
      </w:r>
    </w:p>
    <w:p w:rsidR="00893F9A" w:rsidRPr="00C96CDF" w:rsidRDefault="00893F9A" w:rsidP="00893F9A">
      <w:pPr>
        <w:spacing w:after="0" w:line="360" w:lineRule="auto"/>
        <w:ind w:left="708"/>
        <w:jc w:val="both"/>
        <w:rPr>
          <w:rFonts w:ascii="Times New Roman" w:hAnsi="Times New Roman" w:cs="Times New Roman"/>
          <w:sz w:val="24"/>
          <w:szCs w:val="24"/>
        </w:rPr>
      </w:pPr>
      <w:r w:rsidRPr="00DD7974">
        <w:rPr>
          <w:position w:val="-32"/>
          <w:lang w:val="it-IT"/>
        </w:rPr>
        <w:object w:dxaOrig="3500" w:dyaOrig="580">
          <v:shape id="_x0000_i1029" type="#_x0000_t75" style="width:175.8pt;height:28.45pt" o:ole="">
            <v:imagedata r:id="rId24" o:title=""/>
          </v:shape>
          <o:OLEObject Type="Embed" ProgID="Equation.3" ShapeID="_x0000_i1029" DrawAspect="Content" ObjectID="_1520083502" r:id="rId25"/>
        </w:object>
      </w:r>
    </w:p>
    <w:p w:rsidR="00893F9A" w:rsidRPr="00C96CDF" w:rsidRDefault="00893F9A" w:rsidP="00893F9A">
      <w:pPr>
        <w:spacing w:after="0" w:line="360" w:lineRule="auto"/>
        <w:ind w:left="708"/>
        <w:jc w:val="both"/>
        <w:rPr>
          <w:rFonts w:ascii="Times New Roman" w:hAnsi="Times New Roman" w:cs="Times New Roman"/>
          <w:i/>
          <w:sz w:val="24"/>
          <w:szCs w:val="24"/>
        </w:rPr>
      </w:pPr>
      <w:r w:rsidRPr="00E109D4">
        <w:rPr>
          <w:position w:val="-12"/>
          <w:lang w:val="it-IT"/>
        </w:rPr>
        <w:object w:dxaOrig="279" w:dyaOrig="380">
          <v:shape id="_x0000_i1030" type="#_x0000_t75" style="width:13.4pt;height:18.4pt" o:ole="">
            <v:imagedata r:id="rId26" o:title=""/>
          </v:shape>
          <o:OLEObject Type="Embed" ProgID="Equation.3" ShapeID="_x0000_i1030" DrawAspect="Content" ObjectID="_1520083503" r:id="rId27"/>
        </w:object>
      </w:r>
      <w:proofErr w:type="gramStart"/>
      <w:r w:rsidRPr="00C96CDF">
        <w:rPr>
          <w:rFonts w:ascii="Times New Roman" w:hAnsi="Times New Roman" w:cs="Times New Roman"/>
          <w:sz w:val="24"/>
          <w:szCs w:val="24"/>
        </w:rPr>
        <w:t>is</w:t>
      </w:r>
      <w:proofErr w:type="gramEnd"/>
      <w:r w:rsidRPr="00C96CDF">
        <w:rPr>
          <w:rFonts w:ascii="Times New Roman" w:hAnsi="Times New Roman" w:cs="Times New Roman"/>
          <w:sz w:val="24"/>
          <w:szCs w:val="24"/>
        </w:rPr>
        <w:t xml:space="preserve"> computed as the sum of the flows entering and leaving the inland port </w:t>
      </w:r>
      <w:r w:rsidRPr="00C96CDF">
        <w:rPr>
          <w:rFonts w:ascii="Times New Roman" w:hAnsi="Times New Roman" w:cs="Times New Roman"/>
          <w:i/>
          <w:sz w:val="24"/>
          <w:szCs w:val="24"/>
        </w:rPr>
        <w:t xml:space="preserve">h </w:t>
      </w:r>
      <w:r w:rsidRPr="00C96CDF">
        <w:rPr>
          <w:rFonts w:ascii="Times New Roman" w:hAnsi="Times New Roman" w:cs="Times New Roman"/>
          <w:sz w:val="24"/>
          <w:szCs w:val="24"/>
        </w:rPr>
        <w:t xml:space="preserve">with any transport modality </w:t>
      </w:r>
      <w:r w:rsidRPr="00C96CDF">
        <w:rPr>
          <w:rFonts w:ascii="Times New Roman" w:hAnsi="Times New Roman" w:cs="Times New Roman"/>
          <w:i/>
          <w:sz w:val="24"/>
          <w:szCs w:val="24"/>
        </w:rPr>
        <w:t>m</w:t>
      </w:r>
    </w:p>
    <w:p w:rsidR="00893F9A" w:rsidRPr="001D44C5" w:rsidRDefault="00893F9A" w:rsidP="00893F9A">
      <w:pPr>
        <w:spacing w:after="0" w:line="360" w:lineRule="auto"/>
        <w:ind w:left="1056"/>
        <w:jc w:val="both"/>
        <w:rPr>
          <w:rFonts w:ascii="Times New Roman" w:hAnsi="Times New Roman" w:cs="Times New Roman"/>
          <w:sz w:val="24"/>
          <w:szCs w:val="24"/>
        </w:rPr>
      </w:pPr>
    </w:p>
    <w:p w:rsidR="00893F9A" w:rsidRPr="00C96CDF" w:rsidRDefault="00893F9A" w:rsidP="00893F9A">
      <w:pPr>
        <w:spacing w:after="0" w:line="360" w:lineRule="auto"/>
        <w:ind w:left="708"/>
        <w:jc w:val="both"/>
        <w:rPr>
          <w:rFonts w:ascii="Times New Roman" w:hAnsi="Times New Roman" w:cs="Times New Roman"/>
          <w:sz w:val="24"/>
          <w:szCs w:val="24"/>
          <w:lang w:val="it-IT"/>
        </w:rPr>
      </w:pPr>
      <w:r w:rsidRPr="00EE3E20">
        <w:rPr>
          <w:lang w:val="it-IT"/>
        </w:rPr>
        <w:object w:dxaOrig="2060" w:dyaOrig="580">
          <v:shape id="_x0000_i1031" type="#_x0000_t75" style="width:103.8pt;height:28.45pt" o:ole="">
            <v:imagedata r:id="rId28" o:title=""/>
          </v:shape>
          <o:OLEObject Type="Embed" ProgID="Equation.3" ShapeID="_x0000_i1031" DrawAspect="Content" ObjectID="_1520083504" r:id="rId29"/>
        </w:object>
      </w:r>
    </w:p>
    <w:p w:rsidR="00893F9A" w:rsidRDefault="00893F9A" w:rsidP="00893F9A">
      <w:pPr>
        <w:spacing w:after="0" w:line="360" w:lineRule="auto"/>
        <w:ind w:left="708"/>
        <w:jc w:val="both"/>
        <w:rPr>
          <w:rFonts w:ascii="Times New Roman" w:hAnsi="Times New Roman" w:cs="Times New Roman"/>
          <w:i/>
          <w:sz w:val="24"/>
          <w:szCs w:val="24"/>
        </w:rPr>
      </w:pPr>
      <w:r w:rsidRPr="00E109D4">
        <w:rPr>
          <w:rFonts w:ascii="Times New Roman" w:hAnsi="Times New Roman" w:cs="Times New Roman"/>
          <w:position w:val="-12"/>
          <w:sz w:val="24"/>
          <w:szCs w:val="24"/>
          <w:lang w:val="it-IT"/>
        </w:rPr>
        <w:object w:dxaOrig="380" w:dyaOrig="380">
          <v:shape id="_x0000_i1032" type="#_x0000_t75" style="width:18.4pt;height:18.4pt" o:ole="">
            <v:imagedata r:id="rId30" o:title=""/>
          </v:shape>
          <o:OLEObject Type="Embed" ProgID="Equation.3" ShapeID="_x0000_i1032" DrawAspect="Content" ObjectID="_1520083505" r:id="rId31"/>
        </w:object>
      </w:r>
      <w:proofErr w:type="gramStart"/>
      <w:r w:rsidRPr="00E109D4">
        <w:rPr>
          <w:rFonts w:ascii="Times New Roman" w:hAnsi="Times New Roman" w:cs="Times New Roman"/>
          <w:sz w:val="24"/>
          <w:szCs w:val="24"/>
        </w:rPr>
        <w:t>is</w:t>
      </w:r>
      <w:proofErr w:type="gramEnd"/>
      <w:r w:rsidRPr="00E109D4">
        <w:rPr>
          <w:rFonts w:ascii="Times New Roman" w:hAnsi="Times New Roman" w:cs="Times New Roman"/>
          <w:sz w:val="24"/>
          <w:szCs w:val="24"/>
        </w:rPr>
        <w:t xml:space="preserve"> computed as the sum of the </w:t>
      </w:r>
      <w:r>
        <w:rPr>
          <w:rFonts w:ascii="Times New Roman" w:hAnsi="Times New Roman" w:cs="Times New Roman"/>
          <w:sz w:val="24"/>
          <w:szCs w:val="24"/>
        </w:rPr>
        <w:t xml:space="preserve">road </w:t>
      </w:r>
      <w:r w:rsidRPr="00E109D4">
        <w:rPr>
          <w:rFonts w:ascii="Times New Roman" w:hAnsi="Times New Roman" w:cs="Times New Roman"/>
          <w:sz w:val="24"/>
          <w:szCs w:val="24"/>
        </w:rPr>
        <w:t xml:space="preserve">flows </w:t>
      </w:r>
      <w:r>
        <w:rPr>
          <w:rFonts w:ascii="Times New Roman" w:hAnsi="Times New Roman" w:cs="Times New Roman"/>
          <w:sz w:val="24"/>
          <w:szCs w:val="24"/>
        </w:rPr>
        <w:t>leaving</w:t>
      </w:r>
      <w:r w:rsidRPr="00E109D4">
        <w:rPr>
          <w:rFonts w:ascii="Times New Roman" w:hAnsi="Times New Roman" w:cs="Times New Roman"/>
          <w:sz w:val="24"/>
          <w:szCs w:val="24"/>
        </w:rPr>
        <w:t xml:space="preserve"> </w:t>
      </w:r>
      <w:r>
        <w:rPr>
          <w:rFonts w:ascii="Times New Roman" w:hAnsi="Times New Roman" w:cs="Times New Roman"/>
          <w:sz w:val="24"/>
          <w:szCs w:val="24"/>
        </w:rPr>
        <w:t>node</w:t>
      </w:r>
      <w:r w:rsidRPr="00E109D4">
        <w:rPr>
          <w:rFonts w:ascii="Times New Roman" w:hAnsi="Times New Roman" w:cs="Times New Roman"/>
          <w:sz w:val="24"/>
          <w:szCs w:val="24"/>
        </w:rPr>
        <w:t xml:space="preserve"> </w:t>
      </w:r>
      <w:proofErr w:type="spellStart"/>
      <w:r>
        <w:rPr>
          <w:rFonts w:ascii="Times New Roman" w:hAnsi="Times New Roman" w:cs="Times New Roman"/>
          <w:i/>
          <w:sz w:val="24"/>
          <w:szCs w:val="24"/>
        </w:rPr>
        <w:t>i</w:t>
      </w:r>
      <w:proofErr w:type="spellEnd"/>
      <w:r>
        <w:rPr>
          <w:rFonts w:ascii="Times New Roman" w:hAnsi="Times New Roman" w:cs="Times New Roman"/>
          <w:i/>
          <w:sz w:val="24"/>
          <w:szCs w:val="24"/>
        </w:rPr>
        <w:t>.</w:t>
      </w:r>
      <w:r w:rsidRPr="00E109D4">
        <w:rPr>
          <w:rFonts w:ascii="Times New Roman" w:hAnsi="Times New Roman" w:cs="Times New Roman"/>
          <w:i/>
          <w:sz w:val="24"/>
          <w:szCs w:val="24"/>
        </w:rPr>
        <w:t xml:space="preserve"> </w:t>
      </w:r>
    </w:p>
    <w:p w:rsidR="00893F9A" w:rsidRPr="00EE3E20" w:rsidRDefault="00893F9A" w:rsidP="00893F9A">
      <w:pPr>
        <w:spacing w:after="0" w:line="360" w:lineRule="auto"/>
        <w:ind w:left="708" w:right="-26"/>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893F9A" w:rsidRPr="0013494C" w:rsidRDefault="00893F9A" w:rsidP="00893F9A">
      <w:pPr>
        <w:pStyle w:val="Paragrafoelenco"/>
        <w:numPr>
          <w:ilvl w:val="0"/>
          <w:numId w:val="17"/>
        </w:numPr>
        <w:spacing w:after="0" w:line="360" w:lineRule="auto"/>
        <w:jc w:val="both"/>
        <w:rPr>
          <w:rFonts w:ascii="Times New Roman" w:hAnsi="Times New Roman" w:cs="Times New Roman"/>
          <w:sz w:val="24"/>
          <w:szCs w:val="24"/>
        </w:rPr>
      </w:pPr>
      <w:r w:rsidRPr="0013494C">
        <w:rPr>
          <w:rFonts w:ascii="Times New Roman" w:hAnsi="Times New Roman" w:cs="Times New Roman"/>
          <w:sz w:val="24"/>
          <w:szCs w:val="24"/>
        </w:rPr>
        <w:t>Satisfying o-d demands</w:t>
      </w:r>
    </w:p>
    <w:p w:rsidR="00893F9A" w:rsidRDefault="00893F9A" w:rsidP="00893F9A">
      <w:pPr>
        <w:pStyle w:val="Paragrafoelenco"/>
        <w:spacing w:line="360" w:lineRule="auto"/>
        <w:ind w:left="708"/>
        <w:rPr>
          <w:rFonts w:ascii="Times New Roman" w:hAnsi="Times New Roman" w:cs="Times New Roman"/>
          <w:sz w:val="24"/>
          <w:szCs w:val="24"/>
          <w:lang w:val="it-IT"/>
        </w:rPr>
      </w:pPr>
      <w:r w:rsidRPr="000B68DC">
        <w:rPr>
          <w:rFonts w:ascii="Times New Roman" w:hAnsi="Times New Roman" w:cs="Times New Roman"/>
          <w:position w:val="-32"/>
          <w:sz w:val="24"/>
          <w:szCs w:val="24"/>
          <w:lang w:val="it-IT"/>
        </w:rPr>
        <w:object w:dxaOrig="2740" w:dyaOrig="580">
          <v:shape id="_x0000_i1033" type="#_x0000_t75" style="width:137.3pt;height:28.45pt" o:ole="">
            <v:imagedata r:id="rId32" o:title=""/>
          </v:shape>
          <o:OLEObject Type="Embed" ProgID="Equation.3" ShapeID="_x0000_i1033" DrawAspect="Content" ObjectID="_1520083506" r:id="rId33"/>
        </w:object>
      </w:r>
    </w:p>
    <w:p w:rsidR="00893F9A" w:rsidRDefault="00893F9A" w:rsidP="00893F9A">
      <w:pPr>
        <w:pStyle w:val="Paragrafoelenco"/>
        <w:spacing w:after="0" w:line="360" w:lineRule="auto"/>
        <w:rPr>
          <w:rFonts w:ascii="Times New Roman" w:hAnsi="Times New Roman" w:cs="Times New Roman"/>
          <w:sz w:val="24"/>
          <w:szCs w:val="24"/>
        </w:rPr>
      </w:pPr>
      <w:r w:rsidRPr="00883A60">
        <w:rPr>
          <w:rFonts w:ascii="Times New Roman" w:hAnsi="Times New Roman" w:cs="Times New Roman"/>
          <w:sz w:val="24"/>
          <w:szCs w:val="24"/>
        </w:rPr>
        <w:t xml:space="preserve">The total flow leaving </w:t>
      </w:r>
      <w:r>
        <w:rPr>
          <w:rFonts w:ascii="Times New Roman" w:hAnsi="Times New Roman" w:cs="Times New Roman"/>
          <w:sz w:val="24"/>
          <w:szCs w:val="24"/>
        </w:rPr>
        <w:t xml:space="preserve">origin </w:t>
      </w:r>
      <w:proofErr w:type="gramStart"/>
      <w:r>
        <w:rPr>
          <w:rFonts w:ascii="Times New Roman" w:hAnsi="Times New Roman" w:cs="Times New Roman"/>
          <w:sz w:val="24"/>
          <w:szCs w:val="24"/>
        </w:rPr>
        <w:t>node</w:t>
      </w:r>
      <w:proofErr w:type="gramEnd"/>
      <w:r w:rsidRPr="00883A60">
        <w:rPr>
          <w:rFonts w:ascii="Times New Roman" w:hAnsi="Times New Roman" w:cs="Times New Roman"/>
          <w:sz w:val="24"/>
          <w:szCs w:val="24"/>
        </w:rPr>
        <w:t xml:space="preserve"> </w:t>
      </w:r>
      <w:proofErr w:type="spellStart"/>
      <w:r w:rsidRPr="00883A60">
        <w:rPr>
          <w:rFonts w:ascii="Times New Roman" w:hAnsi="Times New Roman" w:cs="Times New Roman"/>
          <w:i/>
          <w:sz w:val="24"/>
          <w:szCs w:val="24"/>
        </w:rPr>
        <w:t>i</w:t>
      </w:r>
      <w:proofErr w:type="spellEnd"/>
      <w:r w:rsidRPr="00883A60">
        <w:rPr>
          <w:rFonts w:ascii="Times New Roman" w:hAnsi="Times New Roman" w:cs="Times New Roman"/>
          <w:sz w:val="24"/>
          <w:szCs w:val="24"/>
        </w:rPr>
        <w:t xml:space="preserve"> must be equal to the </w:t>
      </w:r>
      <w:r>
        <w:rPr>
          <w:rFonts w:ascii="Times New Roman" w:hAnsi="Times New Roman" w:cs="Times New Roman"/>
          <w:sz w:val="24"/>
          <w:szCs w:val="24"/>
        </w:rPr>
        <w:t xml:space="preserve">sum of the </w:t>
      </w:r>
      <w:r w:rsidRPr="00883A60">
        <w:rPr>
          <w:rFonts w:ascii="Times New Roman" w:hAnsi="Times New Roman" w:cs="Times New Roman"/>
          <w:i/>
          <w:sz w:val="24"/>
          <w:szCs w:val="24"/>
        </w:rPr>
        <w:t>o-d</w:t>
      </w:r>
      <w:r>
        <w:rPr>
          <w:rFonts w:ascii="Times New Roman" w:hAnsi="Times New Roman" w:cs="Times New Roman"/>
          <w:sz w:val="24"/>
          <w:szCs w:val="24"/>
        </w:rPr>
        <w:t xml:space="preserve"> demands having node </w:t>
      </w:r>
      <w:proofErr w:type="spellStart"/>
      <w:r w:rsidRPr="00883A60">
        <w:rPr>
          <w:rFonts w:ascii="Times New Roman" w:hAnsi="Times New Roman" w:cs="Times New Roman"/>
          <w:i/>
          <w:sz w:val="24"/>
          <w:szCs w:val="24"/>
        </w:rPr>
        <w:t>i</w:t>
      </w:r>
      <w:proofErr w:type="spellEnd"/>
      <w:r>
        <w:rPr>
          <w:rFonts w:ascii="Times New Roman" w:hAnsi="Times New Roman" w:cs="Times New Roman"/>
          <w:sz w:val="24"/>
          <w:szCs w:val="24"/>
        </w:rPr>
        <w:t xml:space="preserve"> as origin node.</w:t>
      </w:r>
    </w:p>
    <w:p w:rsidR="00893F9A" w:rsidRPr="00883A60" w:rsidRDefault="00893F9A" w:rsidP="00893F9A">
      <w:pPr>
        <w:pStyle w:val="Paragrafoelenco"/>
        <w:spacing w:line="360" w:lineRule="auto"/>
        <w:rPr>
          <w:rFonts w:ascii="Times New Roman" w:hAnsi="Times New Roman" w:cs="Times New Roman"/>
          <w:sz w:val="24"/>
          <w:szCs w:val="24"/>
        </w:rPr>
      </w:pPr>
    </w:p>
    <w:p w:rsidR="00893F9A" w:rsidRDefault="00893F9A" w:rsidP="00893F9A">
      <w:pPr>
        <w:pStyle w:val="Paragrafoelenco"/>
        <w:spacing w:line="360" w:lineRule="auto"/>
        <w:rPr>
          <w:rFonts w:ascii="Times New Roman" w:hAnsi="Times New Roman" w:cs="Times New Roman"/>
          <w:sz w:val="24"/>
          <w:szCs w:val="24"/>
          <w:lang w:val="it-IT"/>
        </w:rPr>
      </w:pPr>
      <w:r w:rsidRPr="000B68DC">
        <w:rPr>
          <w:rFonts w:ascii="Times New Roman" w:hAnsi="Times New Roman" w:cs="Times New Roman"/>
          <w:position w:val="-32"/>
          <w:sz w:val="24"/>
          <w:szCs w:val="24"/>
          <w:lang w:val="it-IT"/>
        </w:rPr>
        <w:object w:dxaOrig="2720" w:dyaOrig="580">
          <v:shape id="_x0000_i1034" type="#_x0000_t75" style="width:135.65pt;height:28.45pt" o:ole="">
            <v:imagedata r:id="rId34" o:title=""/>
          </v:shape>
          <o:OLEObject Type="Embed" ProgID="Equation.3" ShapeID="_x0000_i1034" DrawAspect="Content" ObjectID="_1520083507" r:id="rId35"/>
        </w:object>
      </w:r>
    </w:p>
    <w:p w:rsidR="00893F9A" w:rsidRDefault="00893F9A" w:rsidP="00893F9A">
      <w:pPr>
        <w:pStyle w:val="Paragrafoelenco"/>
        <w:spacing w:after="0" w:line="360" w:lineRule="auto"/>
        <w:rPr>
          <w:rFonts w:ascii="Times New Roman" w:hAnsi="Times New Roman" w:cs="Times New Roman"/>
          <w:sz w:val="24"/>
          <w:szCs w:val="24"/>
        </w:rPr>
      </w:pPr>
      <w:r w:rsidRPr="00883A60">
        <w:rPr>
          <w:rFonts w:ascii="Times New Roman" w:hAnsi="Times New Roman" w:cs="Times New Roman"/>
          <w:sz w:val="24"/>
          <w:szCs w:val="24"/>
        </w:rPr>
        <w:t xml:space="preserve">The total flow </w:t>
      </w:r>
      <w:r>
        <w:rPr>
          <w:rFonts w:ascii="Times New Roman" w:hAnsi="Times New Roman" w:cs="Times New Roman"/>
          <w:sz w:val="24"/>
          <w:szCs w:val="24"/>
        </w:rPr>
        <w:t xml:space="preserve">entering destination node </w:t>
      </w:r>
      <w:r>
        <w:rPr>
          <w:rFonts w:ascii="Times New Roman" w:hAnsi="Times New Roman" w:cs="Times New Roman"/>
          <w:i/>
          <w:sz w:val="24"/>
          <w:szCs w:val="24"/>
        </w:rPr>
        <w:t>j</w:t>
      </w:r>
      <w:r w:rsidRPr="00883A60">
        <w:rPr>
          <w:rFonts w:ascii="Times New Roman" w:hAnsi="Times New Roman" w:cs="Times New Roman"/>
          <w:sz w:val="24"/>
          <w:szCs w:val="24"/>
        </w:rPr>
        <w:t xml:space="preserve"> must be equal to the </w:t>
      </w:r>
      <w:r>
        <w:rPr>
          <w:rFonts w:ascii="Times New Roman" w:hAnsi="Times New Roman" w:cs="Times New Roman"/>
          <w:sz w:val="24"/>
          <w:szCs w:val="24"/>
        </w:rPr>
        <w:t xml:space="preserve">sum of the </w:t>
      </w:r>
      <w:r w:rsidRPr="00883A60">
        <w:rPr>
          <w:rFonts w:ascii="Times New Roman" w:hAnsi="Times New Roman" w:cs="Times New Roman"/>
          <w:i/>
          <w:sz w:val="24"/>
          <w:szCs w:val="24"/>
        </w:rPr>
        <w:t>o-d</w:t>
      </w:r>
      <w:r>
        <w:rPr>
          <w:rFonts w:ascii="Times New Roman" w:hAnsi="Times New Roman" w:cs="Times New Roman"/>
          <w:sz w:val="24"/>
          <w:szCs w:val="24"/>
        </w:rPr>
        <w:t xml:space="preserve"> demands having node </w:t>
      </w:r>
      <w:r>
        <w:rPr>
          <w:rFonts w:ascii="Times New Roman" w:hAnsi="Times New Roman" w:cs="Times New Roman"/>
          <w:i/>
          <w:sz w:val="24"/>
          <w:szCs w:val="24"/>
        </w:rPr>
        <w:t>j</w:t>
      </w:r>
      <w:r>
        <w:rPr>
          <w:rFonts w:ascii="Times New Roman" w:hAnsi="Times New Roman" w:cs="Times New Roman"/>
          <w:sz w:val="24"/>
          <w:szCs w:val="24"/>
        </w:rPr>
        <w:t xml:space="preserve"> as destination node.</w:t>
      </w:r>
    </w:p>
    <w:p w:rsidR="00893F9A" w:rsidRDefault="00893F9A" w:rsidP="00893F9A">
      <w:pPr>
        <w:pStyle w:val="Paragrafoelenco"/>
        <w:spacing w:after="0" w:line="360" w:lineRule="auto"/>
        <w:rPr>
          <w:rFonts w:ascii="Times New Roman" w:hAnsi="Times New Roman" w:cs="Times New Roman"/>
          <w:sz w:val="24"/>
          <w:szCs w:val="24"/>
        </w:rPr>
      </w:pPr>
    </w:p>
    <w:p w:rsidR="00893F9A" w:rsidRDefault="00893F9A" w:rsidP="00893F9A">
      <w:pPr>
        <w:pStyle w:val="Paragrafoelenco"/>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Satisfying capacity constraints on arcs</w:t>
      </w:r>
    </w:p>
    <w:p w:rsidR="00893F9A" w:rsidRPr="00FF4CF3" w:rsidRDefault="00893F9A" w:rsidP="00893F9A">
      <w:pPr>
        <w:pStyle w:val="Paragrafoelenco"/>
        <w:spacing w:after="0" w:line="360" w:lineRule="auto"/>
        <w:jc w:val="both"/>
        <w:rPr>
          <w:rFonts w:ascii="Times New Roman" w:hAnsi="Times New Roman" w:cs="Times New Roman"/>
          <w:sz w:val="24"/>
          <w:szCs w:val="24"/>
        </w:rPr>
      </w:pPr>
      <w:r w:rsidRPr="009033E5">
        <w:rPr>
          <w:rFonts w:ascii="Times New Roman" w:hAnsi="Times New Roman" w:cs="Times New Roman"/>
          <w:position w:val="-14"/>
          <w:sz w:val="24"/>
          <w:szCs w:val="24"/>
          <w:lang w:val="it-IT"/>
        </w:rPr>
        <w:object w:dxaOrig="3019" w:dyaOrig="400">
          <v:shape id="_x0000_i1035" type="#_x0000_t75" style="width:151.55pt;height:20.1pt" o:ole="">
            <v:imagedata r:id="rId36" o:title=""/>
          </v:shape>
          <o:OLEObject Type="Embed" ProgID="Equation.3" ShapeID="_x0000_i1035" DrawAspect="Content" ObjectID="_1520083508" r:id="rId37"/>
        </w:object>
      </w:r>
    </w:p>
    <w:p w:rsidR="00893F9A" w:rsidRDefault="00893F9A" w:rsidP="00893F9A">
      <w:pPr>
        <w:pStyle w:val="Paragrafoelenco"/>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flow passing through arc </w:t>
      </w:r>
      <w:r w:rsidRPr="00C00F0B">
        <w:rPr>
          <w:rFonts w:ascii="Times New Roman" w:hAnsi="Times New Roman" w:cs="Times New Roman"/>
          <w:sz w:val="24"/>
          <w:szCs w:val="24"/>
          <w:lang w:val="en-GB"/>
        </w:rPr>
        <w:t>(</w:t>
      </w:r>
      <w:proofErr w:type="spellStart"/>
      <w:r w:rsidRPr="00C00F0B">
        <w:rPr>
          <w:rFonts w:ascii="Times New Roman" w:hAnsi="Times New Roman" w:cs="Times New Roman"/>
          <w:i/>
          <w:iCs/>
          <w:sz w:val="24"/>
          <w:szCs w:val="24"/>
          <w:lang w:val="en-GB"/>
        </w:rPr>
        <w:t>i</w:t>
      </w:r>
      <w:proofErr w:type="gramStart"/>
      <w:r w:rsidRPr="00C00F0B">
        <w:rPr>
          <w:rFonts w:ascii="Times New Roman" w:hAnsi="Times New Roman" w:cs="Times New Roman"/>
          <w:i/>
          <w:iCs/>
          <w:sz w:val="24"/>
          <w:szCs w:val="24"/>
          <w:lang w:val="en-GB"/>
        </w:rPr>
        <w:t>,j</w:t>
      </w:r>
      <w:proofErr w:type="spellEnd"/>
      <w:proofErr w:type="gramEnd"/>
      <w:r w:rsidRPr="00C00F0B">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Pr>
          <w:rFonts w:ascii="Times New Roman" w:hAnsi="Times New Roman" w:cs="Times New Roman"/>
          <w:sz w:val="24"/>
          <w:szCs w:val="24"/>
        </w:rPr>
        <w:t xml:space="preserve">by transport modality </w:t>
      </w:r>
      <w:r w:rsidRPr="00883A60">
        <w:rPr>
          <w:rFonts w:ascii="Times New Roman" w:hAnsi="Times New Roman" w:cs="Times New Roman"/>
          <w:i/>
          <w:sz w:val="24"/>
          <w:szCs w:val="24"/>
        </w:rPr>
        <w:t>m</w:t>
      </w:r>
      <w:r>
        <w:rPr>
          <w:rFonts w:ascii="Times New Roman" w:hAnsi="Times New Roman" w:cs="Times New Roman"/>
          <w:sz w:val="24"/>
          <w:szCs w:val="24"/>
        </w:rPr>
        <w:t xml:space="preserve"> </w:t>
      </w:r>
      <w:proofErr w:type="spellStart"/>
      <w:r>
        <w:rPr>
          <w:rFonts w:ascii="Times New Roman" w:hAnsi="Times New Roman" w:cs="Times New Roman"/>
          <w:sz w:val="24"/>
          <w:szCs w:val="24"/>
        </w:rPr>
        <w:t>can not</w:t>
      </w:r>
      <w:proofErr w:type="spellEnd"/>
      <w:r>
        <w:rPr>
          <w:rFonts w:ascii="Times New Roman" w:hAnsi="Times New Roman" w:cs="Times New Roman"/>
          <w:sz w:val="24"/>
          <w:szCs w:val="24"/>
        </w:rPr>
        <w:t xml:space="preserve"> be greater than the flow  capacity of the arc.</w:t>
      </w:r>
    </w:p>
    <w:p w:rsidR="00893F9A" w:rsidRDefault="00893F9A" w:rsidP="00893F9A">
      <w:pPr>
        <w:pStyle w:val="Paragrafoelenco"/>
        <w:spacing w:after="0" w:line="360" w:lineRule="auto"/>
        <w:jc w:val="both"/>
        <w:rPr>
          <w:rFonts w:ascii="Times New Roman" w:hAnsi="Times New Roman" w:cs="Times New Roman"/>
          <w:sz w:val="24"/>
          <w:szCs w:val="24"/>
        </w:rPr>
      </w:pPr>
    </w:p>
    <w:p w:rsidR="00893F9A" w:rsidRDefault="00893F9A" w:rsidP="00893F9A">
      <w:pPr>
        <w:pStyle w:val="Paragrafoelenco"/>
        <w:numPr>
          <w:ilvl w:val="0"/>
          <w:numId w:val="1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Satisfying capacity constraints on nodes:</w:t>
      </w:r>
    </w:p>
    <w:p w:rsidR="00893F9A" w:rsidRDefault="00893F9A" w:rsidP="00893F9A">
      <w:pPr>
        <w:pStyle w:val="Paragrafoelenco"/>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in/out</w:t>
      </w:r>
      <w:proofErr w:type="gramEnd"/>
      <w:r>
        <w:rPr>
          <w:rFonts w:ascii="Times New Roman" w:hAnsi="Times New Roman" w:cs="Times New Roman"/>
          <w:sz w:val="24"/>
          <w:szCs w:val="24"/>
        </w:rPr>
        <w:t xml:space="preserve"> flow capacity of inland ports for road and rail modality</w:t>
      </w:r>
    </w:p>
    <w:p w:rsidR="00893F9A" w:rsidRDefault="00893F9A" w:rsidP="00893F9A">
      <w:pPr>
        <w:pStyle w:val="Paragrafoelenco"/>
        <w:spacing w:after="0" w:line="360" w:lineRule="auto"/>
        <w:jc w:val="both"/>
        <w:rPr>
          <w:rFonts w:ascii="Times New Roman" w:hAnsi="Times New Roman" w:cs="Times New Roman"/>
          <w:sz w:val="24"/>
          <w:szCs w:val="24"/>
          <w:lang w:val="it-IT"/>
        </w:rPr>
      </w:pPr>
      <w:r w:rsidRPr="00B04DBF">
        <w:rPr>
          <w:rFonts w:ascii="Times New Roman" w:hAnsi="Times New Roman" w:cs="Times New Roman"/>
          <w:position w:val="-32"/>
          <w:sz w:val="24"/>
          <w:szCs w:val="24"/>
          <w:lang w:val="it-IT"/>
        </w:rPr>
        <w:object w:dxaOrig="3940" w:dyaOrig="580">
          <v:shape id="_x0000_i1036" type="#_x0000_t75" style="width:196.75pt;height:28.45pt" o:ole="">
            <v:imagedata r:id="rId38" o:title=""/>
          </v:shape>
          <o:OLEObject Type="Embed" ProgID="Equation.3" ShapeID="_x0000_i1036" DrawAspect="Content" ObjectID="_1520083509" r:id="rId39"/>
        </w:object>
      </w:r>
    </w:p>
    <w:p w:rsidR="00893F9A" w:rsidRDefault="00893F9A" w:rsidP="00893F9A">
      <w:pPr>
        <w:pStyle w:val="Paragrafoelenco"/>
        <w:spacing w:after="0" w:line="360" w:lineRule="auto"/>
        <w:jc w:val="both"/>
        <w:rPr>
          <w:rFonts w:ascii="Times New Roman" w:hAnsi="Times New Roman" w:cs="Times New Roman"/>
          <w:sz w:val="24"/>
          <w:szCs w:val="24"/>
        </w:rPr>
      </w:pPr>
      <w:r w:rsidRPr="003A77CB">
        <w:rPr>
          <w:rFonts w:ascii="Times New Roman" w:hAnsi="Times New Roman" w:cs="Times New Roman"/>
          <w:sz w:val="24"/>
          <w:szCs w:val="24"/>
        </w:rPr>
        <w:t xml:space="preserve">The total in and out flow by transport modality </w:t>
      </w:r>
      <w:r w:rsidRPr="00DB4AC1">
        <w:rPr>
          <w:rFonts w:ascii="Times New Roman" w:hAnsi="Times New Roman" w:cs="Times New Roman"/>
          <w:i/>
          <w:sz w:val="24"/>
          <w:szCs w:val="24"/>
        </w:rPr>
        <w:t>m</w:t>
      </w:r>
      <w:r w:rsidRPr="003A77CB">
        <w:rPr>
          <w:rFonts w:ascii="Times New Roman" w:hAnsi="Times New Roman" w:cs="Times New Roman"/>
          <w:sz w:val="24"/>
          <w:szCs w:val="24"/>
        </w:rPr>
        <w:t xml:space="preserve"> must be lower than the </w:t>
      </w:r>
      <w:r>
        <w:rPr>
          <w:rFonts w:ascii="Times New Roman" w:hAnsi="Times New Roman" w:cs="Times New Roman"/>
          <w:sz w:val="24"/>
          <w:szCs w:val="24"/>
        </w:rPr>
        <w:t xml:space="preserve">given </w:t>
      </w:r>
      <w:r w:rsidRPr="003A77CB">
        <w:rPr>
          <w:rFonts w:ascii="Times New Roman" w:hAnsi="Times New Roman" w:cs="Times New Roman"/>
          <w:sz w:val="24"/>
          <w:szCs w:val="24"/>
        </w:rPr>
        <w:t xml:space="preserve">capacity of the </w:t>
      </w:r>
      <w:r>
        <w:rPr>
          <w:rFonts w:ascii="Times New Roman" w:hAnsi="Times New Roman" w:cs="Times New Roman"/>
          <w:sz w:val="24"/>
          <w:szCs w:val="24"/>
        </w:rPr>
        <w:t>inland port.</w:t>
      </w:r>
    </w:p>
    <w:p w:rsidR="00893F9A" w:rsidRPr="003A77CB" w:rsidRDefault="00893F9A" w:rsidP="00893F9A">
      <w:pPr>
        <w:pStyle w:val="Paragrafoelenco"/>
        <w:spacing w:after="0" w:line="360" w:lineRule="auto"/>
        <w:jc w:val="both"/>
        <w:rPr>
          <w:rFonts w:ascii="Times New Roman" w:hAnsi="Times New Roman" w:cs="Times New Roman"/>
          <w:i/>
          <w:iCs/>
          <w:sz w:val="24"/>
          <w:szCs w:val="24"/>
        </w:rPr>
      </w:pPr>
    </w:p>
    <w:p w:rsidR="00893F9A" w:rsidRDefault="00893F9A" w:rsidP="00893F9A">
      <w:pPr>
        <w:pStyle w:val="Paragrafoelenco"/>
        <w:spacing w:after="0" w:line="360" w:lineRule="auto"/>
        <w:jc w:val="both"/>
        <w:rPr>
          <w:rFonts w:ascii="Times New Roman" w:hAnsi="Times New Roman" w:cs="Times New Roman"/>
          <w:sz w:val="24"/>
          <w:szCs w:val="24"/>
          <w:lang w:val="it-IT"/>
        </w:rPr>
      </w:pPr>
      <w:r w:rsidRPr="004B7C75">
        <w:rPr>
          <w:rFonts w:ascii="Times New Roman" w:hAnsi="Times New Roman" w:cs="Times New Roman"/>
          <w:position w:val="-32"/>
          <w:sz w:val="24"/>
          <w:szCs w:val="24"/>
          <w:lang w:val="it-IT"/>
        </w:rPr>
        <w:object w:dxaOrig="4060" w:dyaOrig="580">
          <v:shape id="_x0000_i1037" type="#_x0000_t75" style="width:203.45pt;height:28.45pt" o:ole="">
            <v:imagedata r:id="rId40" o:title=""/>
          </v:shape>
          <o:OLEObject Type="Embed" ProgID="Equation.3" ShapeID="_x0000_i1037" DrawAspect="Content" ObjectID="_1520083510" r:id="rId41"/>
        </w:object>
      </w:r>
    </w:p>
    <w:p w:rsidR="00893F9A" w:rsidRDefault="00893F9A" w:rsidP="00893F9A">
      <w:pPr>
        <w:pStyle w:val="Paragrafoelenco"/>
        <w:spacing w:after="0" w:line="360" w:lineRule="auto"/>
        <w:jc w:val="both"/>
        <w:rPr>
          <w:rFonts w:ascii="Times New Roman" w:hAnsi="Times New Roman" w:cs="Times New Roman"/>
          <w:i/>
          <w:iCs/>
          <w:sz w:val="24"/>
          <w:szCs w:val="24"/>
          <w:lang w:val="en-GB"/>
        </w:rPr>
      </w:pPr>
      <w:r>
        <w:rPr>
          <w:rFonts w:ascii="Times New Roman" w:hAnsi="Times New Roman" w:cs="Times New Roman"/>
          <w:sz w:val="24"/>
          <w:szCs w:val="24"/>
        </w:rPr>
        <w:t>The total flow entering and leaving inland port</w:t>
      </w:r>
      <w:r w:rsidRPr="00CA7ADA">
        <w:rPr>
          <w:rFonts w:ascii="Times New Roman" w:hAnsi="Times New Roman" w:cs="Times New Roman"/>
          <w:sz w:val="24"/>
          <w:szCs w:val="24"/>
        </w:rPr>
        <w:t xml:space="preserve"> </w:t>
      </w:r>
      <w:r w:rsidRPr="003A77CB">
        <w:rPr>
          <w:rFonts w:ascii="Times New Roman" w:hAnsi="Times New Roman" w:cs="Times New Roman"/>
          <w:i/>
          <w:sz w:val="24"/>
          <w:szCs w:val="24"/>
        </w:rPr>
        <w:t>h</w:t>
      </w:r>
      <w:r w:rsidRPr="00CA7ADA">
        <w:rPr>
          <w:rFonts w:ascii="Times New Roman" w:hAnsi="Times New Roman" w:cs="Times New Roman"/>
          <w:sz w:val="24"/>
          <w:szCs w:val="24"/>
        </w:rPr>
        <w:t xml:space="preserve"> must be not greater than </w:t>
      </w:r>
      <w:r>
        <w:rPr>
          <w:rFonts w:ascii="Times New Roman" w:hAnsi="Times New Roman" w:cs="Times New Roman"/>
          <w:sz w:val="24"/>
          <w:szCs w:val="24"/>
        </w:rPr>
        <w:t xml:space="preserve">the handling capacity of the inland port (no flow can enter/leave the node if the inland port is closed, i.e. </w:t>
      </w:r>
      <w:proofErr w:type="spellStart"/>
      <w:r w:rsidRPr="00B04DBF">
        <w:rPr>
          <w:rFonts w:ascii="Times New Roman" w:hAnsi="Times New Roman" w:cs="Times New Roman"/>
          <w:i/>
          <w:sz w:val="24"/>
          <w:szCs w:val="24"/>
        </w:rPr>
        <w:t>y</w:t>
      </w:r>
      <w:r w:rsidRPr="00B04DBF">
        <w:rPr>
          <w:rFonts w:ascii="Times New Roman" w:hAnsi="Times New Roman" w:cs="Times New Roman"/>
          <w:i/>
          <w:sz w:val="24"/>
          <w:szCs w:val="24"/>
          <w:vertAlign w:val="subscript"/>
        </w:rPr>
        <w:t>h</w:t>
      </w:r>
      <w:proofErr w:type="spellEnd"/>
      <w:r>
        <w:rPr>
          <w:rFonts w:ascii="Times New Roman" w:hAnsi="Times New Roman" w:cs="Times New Roman"/>
          <w:sz w:val="24"/>
          <w:szCs w:val="24"/>
        </w:rPr>
        <w:t xml:space="preserve"> = 0).</w:t>
      </w:r>
    </w:p>
    <w:p w:rsidR="00893F9A" w:rsidRPr="003A77CB" w:rsidRDefault="00893F9A" w:rsidP="00893F9A">
      <w:pPr>
        <w:pStyle w:val="Paragrafoelenco"/>
        <w:spacing w:after="0" w:line="360" w:lineRule="auto"/>
        <w:jc w:val="both"/>
        <w:rPr>
          <w:rFonts w:ascii="Times New Roman" w:hAnsi="Times New Roman" w:cs="Times New Roman"/>
          <w:sz w:val="24"/>
          <w:szCs w:val="24"/>
          <w:lang w:val="en-GB"/>
        </w:rPr>
      </w:pPr>
    </w:p>
    <w:p w:rsidR="00893F9A" w:rsidRDefault="00893F9A" w:rsidP="00893F9A">
      <w:pPr>
        <w:pStyle w:val="Paragrafoelenco"/>
        <w:numPr>
          <w:ilvl w:val="0"/>
          <w:numId w:val="17"/>
        </w:numPr>
        <w:spacing w:after="0" w:line="360" w:lineRule="auto"/>
        <w:jc w:val="both"/>
        <w:rPr>
          <w:rFonts w:ascii="Times New Roman" w:hAnsi="Times New Roman" w:cs="Times New Roman"/>
          <w:sz w:val="24"/>
          <w:szCs w:val="24"/>
        </w:rPr>
      </w:pPr>
      <w:r w:rsidRPr="00FF4CF3">
        <w:rPr>
          <w:rFonts w:ascii="Times New Roman" w:hAnsi="Times New Roman" w:cs="Times New Roman"/>
          <w:sz w:val="24"/>
          <w:szCs w:val="24"/>
        </w:rPr>
        <w:t>Flow conservation</w:t>
      </w:r>
      <w:r>
        <w:rPr>
          <w:rFonts w:ascii="Times New Roman" w:hAnsi="Times New Roman" w:cs="Times New Roman"/>
          <w:sz w:val="24"/>
          <w:szCs w:val="24"/>
        </w:rPr>
        <w:t xml:space="preserve"> constraints:</w:t>
      </w:r>
    </w:p>
    <w:p w:rsidR="00893F9A" w:rsidRPr="0013494C" w:rsidRDefault="00893F9A" w:rsidP="00893F9A">
      <w:pPr>
        <w:spacing w:after="0" w:line="360" w:lineRule="auto"/>
        <w:ind w:firstLine="708"/>
        <w:jc w:val="both"/>
        <w:rPr>
          <w:rFonts w:ascii="Times New Roman" w:hAnsi="Times New Roman" w:cs="Times New Roman"/>
          <w:sz w:val="24"/>
          <w:szCs w:val="24"/>
        </w:rPr>
      </w:pPr>
      <w:r>
        <w:rPr>
          <w:rFonts w:ascii="Times New Roman" w:hAnsi="Times New Roman" w:cs="Times New Roman"/>
          <w:sz w:val="24"/>
          <w:szCs w:val="24"/>
        </w:rPr>
        <w:t>A</w:t>
      </w:r>
      <w:r w:rsidRPr="0013494C">
        <w:rPr>
          <w:rFonts w:ascii="Times New Roman" w:hAnsi="Times New Roman" w:cs="Times New Roman"/>
          <w:sz w:val="24"/>
          <w:szCs w:val="24"/>
        </w:rPr>
        <w:t>t transition nodes</w:t>
      </w:r>
    </w:p>
    <w:p w:rsidR="00893F9A" w:rsidRDefault="00893F9A" w:rsidP="00893F9A">
      <w:pPr>
        <w:tabs>
          <w:tab w:val="left" w:pos="1580"/>
          <w:tab w:val="center" w:pos="4819"/>
        </w:tabs>
        <w:spacing w:after="0" w:line="360" w:lineRule="auto"/>
        <w:ind w:left="708"/>
        <w:jc w:val="both"/>
        <w:rPr>
          <w:rFonts w:ascii="Times New Roman" w:hAnsi="Times New Roman" w:cs="Times New Roman"/>
          <w:sz w:val="24"/>
          <w:szCs w:val="24"/>
          <w:lang w:val="it-IT"/>
        </w:rPr>
      </w:pPr>
      <w:r>
        <w:rPr>
          <w:rFonts w:ascii="Times New Roman" w:hAnsi="Times New Roman" w:cs="Times New Roman"/>
          <w:sz w:val="24"/>
          <w:szCs w:val="24"/>
          <w:lang w:val="it-IT"/>
        </w:rPr>
        <w:t xml:space="preserve">            </w:t>
      </w:r>
      <w:r w:rsidRPr="009033E5">
        <w:rPr>
          <w:rFonts w:ascii="Times New Roman" w:hAnsi="Times New Roman" w:cs="Times New Roman"/>
          <w:position w:val="-30"/>
          <w:sz w:val="24"/>
          <w:szCs w:val="24"/>
          <w:lang w:val="it-IT"/>
        </w:rPr>
        <w:object w:dxaOrig="3180" w:dyaOrig="560">
          <v:shape id="_x0000_i1038" type="#_x0000_t75" style="width:159.05pt;height:28.45pt" o:ole="">
            <v:imagedata r:id="rId42" o:title=""/>
          </v:shape>
          <o:OLEObject Type="Embed" ProgID="Equation.3" ShapeID="_x0000_i1038" DrawAspect="Content" ObjectID="_1520083511" r:id="rId43"/>
        </w:object>
      </w:r>
      <w:r>
        <w:rPr>
          <w:rFonts w:ascii="Times New Roman" w:hAnsi="Times New Roman" w:cs="Times New Roman"/>
          <w:sz w:val="24"/>
          <w:szCs w:val="24"/>
          <w:lang w:val="it-IT"/>
        </w:rPr>
        <w:tab/>
      </w:r>
    </w:p>
    <w:p w:rsidR="00893F9A" w:rsidRDefault="00893F9A" w:rsidP="00893F9A">
      <w:pPr>
        <w:tabs>
          <w:tab w:val="left" w:pos="1580"/>
          <w:tab w:val="center" w:pos="4819"/>
        </w:tabs>
        <w:spacing w:after="0" w:line="360" w:lineRule="auto"/>
        <w:ind w:left="1416"/>
        <w:jc w:val="both"/>
        <w:rPr>
          <w:rFonts w:ascii="Times New Roman" w:hAnsi="Times New Roman" w:cs="Times New Roman"/>
          <w:sz w:val="24"/>
          <w:szCs w:val="24"/>
        </w:rPr>
      </w:pPr>
      <w:r w:rsidRPr="003A77CB">
        <w:rPr>
          <w:rFonts w:ascii="Times New Roman" w:hAnsi="Times New Roman" w:cs="Times New Roman"/>
          <w:sz w:val="24"/>
          <w:szCs w:val="24"/>
        </w:rPr>
        <w:t xml:space="preserve">The flow entering a transition node </w:t>
      </w:r>
      <w:proofErr w:type="spellStart"/>
      <w:r w:rsidRPr="003A77CB">
        <w:rPr>
          <w:rFonts w:ascii="Times New Roman" w:hAnsi="Times New Roman" w:cs="Times New Roman"/>
          <w:i/>
          <w:sz w:val="24"/>
          <w:szCs w:val="24"/>
        </w:rPr>
        <w:t>i</w:t>
      </w:r>
      <w:proofErr w:type="spellEnd"/>
      <w:r>
        <w:rPr>
          <w:rFonts w:ascii="Times New Roman" w:hAnsi="Times New Roman" w:cs="Times New Roman"/>
          <w:sz w:val="24"/>
          <w:szCs w:val="24"/>
        </w:rPr>
        <w:t xml:space="preserve"> by modality </w:t>
      </w:r>
      <w:r w:rsidRPr="003A77CB">
        <w:rPr>
          <w:rFonts w:ascii="Times New Roman" w:hAnsi="Times New Roman" w:cs="Times New Roman"/>
          <w:i/>
          <w:sz w:val="24"/>
          <w:szCs w:val="24"/>
        </w:rPr>
        <w:t>m</w:t>
      </w:r>
      <w:r>
        <w:rPr>
          <w:rFonts w:ascii="Times New Roman" w:hAnsi="Times New Roman" w:cs="Times New Roman"/>
          <w:sz w:val="24"/>
          <w:szCs w:val="24"/>
        </w:rPr>
        <w:t xml:space="preserve"> must also leave that node by the same modality.</w:t>
      </w:r>
    </w:p>
    <w:p w:rsidR="00893F9A" w:rsidRPr="00FF4CF3" w:rsidRDefault="00893F9A" w:rsidP="00893F9A">
      <w:pPr>
        <w:pStyle w:val="Paragrafoelenco"/>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At inland ports </w:t>
      </w:r>
    </w:p>
    <w:p w:rsidR="00893F9A" w:rsidRPr="0013494C" w:rsidRDefault="00893F9A" w:rsidP="00893F9A">
      <w:pPr>
        <w:spacing w:after="0" w:line="360" w:lineRule="auto"/>
        <w:ind w:left="1416"/>
        <w:jc w:val="both"/>
        <w:rPr>
          <w:rFonts w:ascii="Times New Roman" w:hAnsi="Times New Roman" w:cs="Times New Roman"/>
          <w:sz w:val="24"/>
          <w:szCs w:val="24"/>
        </w:rPr>
      </w:pPr>
      <w:r w:rsidRPr="00B04DBF">
        <w:rPr>
          <w:position w:val="-32"/>
          <w:lang w:val="it-IT"/>
        </w:rPr>
        <w:object w:dxaOrig="3340" w:dyaOrig="580">
          <v:shape id="_x0000_i1039" type="#_x0000_t75" style="width:166.6pt;height:28.45pt" o:ole="">
            <v:imagedata r:id="rId44" o:title=""/>
          </v:shape>
          <o:OLEObject Type="Embed" ProgID="Equation.3" ShapeID="_x0000_i1039" DrawAspect="Content" ObjectID="_1520083512" r:id="rId45"/>
        </w:object>
      </w:r>
    </w:p>
    <w:p w:rsidR="00893F9A" w:rsidRDefault="00893F9A" w:rsidP="00893F9A">
      <w:pPr>
        <w:spacing w:after="0" w:line="360" w:lineRule="auto"/>
        <w:ind w:left="1416"/>
        <w:jc w:val="both"/>
        <w:rPr>
          <w:rFonts w:ascii="Times New Roman" w:hAnsi="Times New Roman" w:cs="Times New Roman"/>
          <w:sz w:val="24"/>
          <w:szCs w:val="24"/>
        </w:rPr>
      </w:pPr>
      <w:r>
        <w:rPr>
          <w:rFonts w:ascii="Times New Roman" w:hAnsi="Times New Roman" w:cs="Times New Roman"/>
          <w:sz w:val="24"/>
          <w:szCs w:val="24"/>
        </w:rPr>
        <w:t>The total flow entering an inland port must also leave it (but the modality may be changed)</w:t>
      </w:r>
    </w:p>
    <w:p w:rsidR="00893F9A" w:rsidRDefault="00893F9A" w:rsidP="00893F9A">
      <w:pPr>
        <w:spacing w:after="0"/>
        <w:ind w:left="1056"/>
        <w:jc w:val="both"/>
        <w:rPr>
          <w:rFonts w:ascii="Times New Roman" w:hAnsi="Times New Roman" w:cs="Times New Roman"/>
          <w:sz w:val="24"/>
          <w:szCs w:val="24"/>
        </w:rPr>
      </w:pPr>
    </w:p>
    <w:p w:rsidR="00893F9A" w:rsidRDefault="00893F9A" w:rsidP="00893F9A">
      <w:pPr>
        <w:spacing w:after="0"/>
        <w:jc w:val="both"/>
        <w:rPr>
          <w:rFonts w:ascii="Times New Roman" w:hAnsi="Times New Roman" w:cs="Times New Roman"/>
          <w:sz w:val="24"/>
          <w:szCs w:val="24"/>
        </w:rPr>
      </w:pPr>
      <w:r>
        <w:rPr>
          <w:rFonts w:ascii="Times New Roman" w:hAnsi="Times New Roman" w:cs="Times New Roman"/>
          <w:sz w:val="24"/>
          <w:szCs w:val="24"/>
        </w:rPr>
        <w:lastRenderedPageBreak/>
        <w:t xml:space="preserve">In the next section the results obtained by solving the proposed model by spreadsheet </w:t>
      </w:r>
      <w:proofErr w:type="spellStart"/>
      <w:r>
        <w:rPr>
          <w:rFonts w:ascii="Times New Roman" w:hAnsi="Times New Roman" w:cs="Times New Roman"/>
          <w:sz w:val="24"/>
          <w:szCs w:val="24"/>
        </w:rPr>
        <w:t>Excal</w:t>
      </w:r>
      <w:proofErr w:type="spellEnd"/>
      <w:r>
        <w:rPr>
          <w:rFonts w:ascii="Times New Roman" w:hAnsi="Times New Roman" w:cs="Times New Roman"/>
          <w:sz w:val="24"/>
          <w:szCs w:val="24"/>
        </w:rPr>
        <w:t xml:space="preserve"> are discussed.</w:t>
      </w:r>
    </w:p>
    <w:p w:rsidR="00893F9A" w:rsidRPr="00893F9A" w:rsidRDefault="00893F9A" w:rsidP="00893F9A">
      <w:pPr>
        <w:pStyle w:val="Paragrafoelenco"/>
        <w:ind w:left="426"/>
        <w:rPr>
          <w:rFonts w:ascii="Times New Roman" w:hAnsi="Times New Roman" w:cs="Times New Roman"/>
          <w:b/>
          <w:noProof/>
          <w:sz w:val="28"/>
          <w:szCs w:val="24"/>
        </w:rPr>
      </w:pPr>
    </w:p>
    <w:p w:rsidR="0088545E" w:rsidRPr="0088545E" w:rsidRDefault="0088545E" w:rsidP="0088545E">
      <w:pPr>
        <w:pStyle w:val="Paragrafoelenco"/>
        <w:numPr>
          <w:ilvl w:val="0"/>
          <w:numId w:val="3"/>
        </w:numPr>
        <w:ind w:left="426"/>
        <w:rPr>
          <w:rFonts w:ascii="Times New Roman" w:hAnsi="Times New Roman" w:cs="Times New Roman"/>
          <w:b/>
          <w:noProof/>
          <w:sz w:val="28"/>
          <w:szCs w:val="24"/>
          <w:lang w:val="en-GB"/>
        </w:rPr>
      </w:pPr>
      <w:r w:rsidRPr="0088545E">
        <w:rPr>
          <w:rFonts w:ascii="Times New Roman" w:hAnsi="Times New Roman" w:cs="Times New Roman"/>
          <w:b/>
          <w:noProof/>
          <w:sz w:val="28"/>
          <w:szCs w:val="24"/>
          <w:lang w:val="en-GB"/>
        </w:rPr>
        <w:t>The case study</w:t>
      </w:r>
      <w:r w:rsidR="00590CE9">
        <w:rPr>
          <w:rFonts w:ascii="Times New Roman" w:hAnsi="Times New Roman" w:cs="Times New Roman"/>
          <w:b/>
          <w:noProof/>
          <w:sz w:val="28"/>
          <w:szCs w:val="24"/>
          <w:lang w:val="en-GB"/>
        </w:rPr>
        <w:t xml:space="preserve"> results</w:t>
      </w:r>
    </w:p>
    <w:p w:rsidR="0088545E" w:rsidRPr="00C84A6C" w:rsidRDefault="00C84A6C" w:rsidP="00C84A6C">
      <w:pPr>
        <w:spacing w:line="36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In the network under investigation there are 73 rail arcs and 85 road arcs; the number of nodes is 53, split in</w:t>
      </w:r>
      <w:r w:rsidR="00324592">
        <w:rPr>
          <w:rFonts w:ascii="Times New Roman" w:hAnsi="Times New Roman" w:cs="Times New Roman"/>
          <w:noProof/>
          <w:sz w:val="24"/>
          <w:szCs w:val="24"/>
          <w:lang w:val="en-GB"/>
        </w:rPr>
        <w:t>to</w:t>
      </w:r>
      <w:r>
        <w:rPr>
          <w:rFonts w:ascii="Times New Roman" w:hAnsi="Times New Roman" w:cs="Times New Roman"/>
          <w:noProof/>
          <w:sz w:val="24"/>
          <w:szCs w:val="24"/>
          <w:lang w:val="en-GB"/>
        </w:rPr>
        <w:t xml:space="preserve"> 3 ports, 3 candidate inland ports, 13 destinations</w:t>
      </w:r>
      <w:r>
        <w:rPr>
          <w:rStyle w:val="Rimandonotaapidipagina"/>
          <w:rFonts w:ascii="Times New Roman" w:hAnsi="Times New Roman" w:cs="Times New Roman"/>
          <w:noProof/>
          <w:sz w:val="24"/>
          <w:szCs w:val="24"/>
          <w:lang w:val="en-GB"/>
        </w:rPr>
        <w:footnoteReference w:id="2"/>
      </w:r>
      <w:r>
        <w:rPr>
          <w:rFonts w:ascii="Times New Roman" w:hAnsi="Times New Roman" w:cs="Times New Roman"/>
          <w:noProof/>
          <w:sz w:val="24"/>
          <w:szCs w:val="24"/>
          <w:lang w:val="en-GB"/>
        </w:rPr>
        <w:t xml:space="preserve"> and 34 transition nodes. </w:t>
      </w:r>
      <w:r w:rsidR="0088545E" w:rsidRPr="00A54535">
        <w:rPr>
          <w:rFonts w:ascii="Times New Roman" w:hAnsi="Times New Roman" w:cs="Times New Roman"/>
          <w:iCs/>
          <w:sz w:val="24"/>
          <w:szCs w:val="24"/>
          <w:lang w:val="en-GB"/>
        </w:rPr>
        <w:t xml:space="preserve">The total import flow transferred to the </w:t>
      </w:r>
      <w:r w:rsidR="00A42D45" w:rsidRPr="00A54535">
        <w:rPr>
          <w:rFonts w:ascii="Times New Roman" w:hAnsi="Times New Roman" w:cs="Times New Roman"/>
          <w:iCs/>
          <w:sz w:val="24"/>
          <w:szCs w:val="24"/>
          <w:lang w:val="en-GB"/>
        </w:rPr>
        <w:t xml:space="preserve">13 </w:t>
      </w:r>
      <w:r w:rsidR="0088545E" w:rsidRPr="00A54535">
        <w:rPr>
          <w:rFonts w:ascii="Times New Roman" w:hAnsi="Times New Roman" w:cs="Times New Roman"/>
          <w:iCs/>
          <w:sz w:val="24"/>
          <w:szCs w:val="24"/>
          <w:lang w:val="en-GB"/>
        </w:rPr>
        <w:t>destina</w:t>
      </w:r>
      <w:r w:rsidR="00DC6FAC">
        <w:rPr>
          <w:rFonts w:ascii="Times New Roman" w:hAnsi="Times New Roman" w:cs="Times New Roman"/>
          <w:iCs/>
          <w:sz w:val="24"/>
          <w:szCs w:val="24"/>
          <w:lang w:val="en-GB"/>
        </w:rPr>
        <w:t>tion nodes is equal to 431,811</w:t>
      </w:r>
      <w:r w:rsidR="0088545E" w:rsidRPr="00A54535">
        <w:rPr>
          <w:rFonts w:ascii="Times New Roman" w:hAnsi="Times New Roman" w:cs="Times New Roman"/>
          <w:iCs/>
          <w:sz w:val="24"/>
          <w:szCs w:val="24"/>
          <w:lang w:val="en-GB"/>
        </w:rPr>
        <w:t xml:space="preserve"> TEUs</w:t>
      </w:r>
      <w:r w:rsidR="00CC2CA6" w:rsidRPr="00A54535">
        <w:rPr>
          <w:rFonts w:ascii="Times New Roman" w:hAnsi="Times New Roman" w:cs="Times New Roman"/>
          <w:iCs/>
          <w:sz w:val="24"/>
          <w:szCs w:val="24"/>
          <w:lang w:val="en-GB"/>
        </w:rPr>
        <w:t xml:space="preserve">; such flow </w:t>
      </w:r>
      <w:r w:rsidR="0088545E" w:rsidRPr="00A54535">
        <w:rPr>
          <w:rFonts w:ascii="Times New Roman" w:hAnsi="Times New Roman" w:cs="Times New Roman"/>
          <w:iCs/>
          <w:sz w:val="24"/>
          <w:szCs w:val="24"/>
          <w:lang w:val="en-GB"/>
        </w:rPr>
        <w:t>corresponds to the volume of containers moved by the three ports in 2011 and transferred to the studied hinterland.</w:t>
      </w:r>
    </w:p>
    <w:p w:rsidR="00C84A6C" w:rsidRDefault="00A42D45" w:rsidP="0088545E">
      <w:pPr>
        <w:spacing w:before="240" w:after="0" w:line="360" w:lineRule="auto"/>
        <w:jc w:val="both"/>
        <w:rPr>
          <w:rFonts w:ascii="Times New Roman" w:hAnsi="Times New Roman" w:cs="Times New Roman"/>
          <w:iCs/>
          <w:sz w:val="24"/>
          <w:szCs w:val="24"/>
          <w:lang w:val="en-GB"/>
        </w:rPr>
      </w:pPr>
      <w:r w:rsidRPr="00A54535">
        <w:rPr>
          <w:rFonts w:ascii="Times New Roman" w:hAnsi="Times New Roman" w:cs="Times New Roman"/>
          <w:iCs/>
          <w:sz w:val="24"/>
          <w:szCs w:val="24"/>
          <w:lang w:val="en-GB"/>
        </w:rPr>
        <w:t>Firstly, t</w:t>
      </w:r>
      <w:r w:rsidR="0088545E" w:rsidRPr="00A54535">
        <w:rPr>
          <w:rFonts w:ascii="Times New Roman" w:hAnsi="Times New Roman" w:cs="Times New Roman"/>
          <w:iCs/>
          <w:sz w:val="24"/>
          <w:szCs w:val="24"/>
          <w:lang w:val="en-GB"/>
        </w:rPr>
        <w:t xml:space="preserve">he </w:t>
      </w:r>
      <w:r w:rsidR="00324592">
        <w:rPr>
          <w:rFonts w:ascii="Times New Roman" w:hAnsi="Times New Roman" w:cs="Times New Roman"/>
          <w:iCs/>
          <w:sz w:val="24"/>
          <w:szCs w:val="24"/>
          <w:lang w:val="en-GB"/>
        </w:rPr>
        <w:t xml:space="preserve">model </w:t>
      </w:r>
      <w:r w:rsidR="00364CBF">
        <w:rPr>
          <w:rFonts w:ascii="Times New Roman" w:hAnsi="Times New Roman" w:cs="Times New Roman"/>
          <w:iCs/>
          <w:sz w:val="24"/>
          <w:szCs w:val="24"/>
          <w:lang w:val="en-GB"/>
        </w:rPr>
        <w:t>proposed</w:t>
      </w:r>
      <w:r w:rsidR="00324592">
        <w:rPr>
          <w:rFonts w:ascii="Times New Roman" w:hAnsi="Times New Roman" w:cs="Times New Roman"/>
          <w:iCs/>
          <w:sz w:val="24"/>
          <w:szCs w:val="24"/>
          <w:lang w:val="en-GB"/>
        </w:rPr>
        <w:t xml:space="preserve"> in the previous section and implemented by the </w:t>
      </w:r>
      <w:r w:rsidR="0088545E" w:rsidRPr="00A54535">
        <w:rPr>
          <w:rFonts w:ascii="Times New Roman" w:hAnsi="Times New Roman" w:cs="Times New Roman"/>
          <w:iCs/>
          <w:sz w:val="24"/>
          <w:szCs w:val="24"/>
          <w:lang w:val="en-GB"/>
        </w:rPr>
        <w:t xml:space="preserve">spreadsheet </w:t>
      </w:r>
      <w:r w:rsidRPr="00A54535">
        <w:rPr>
          <w:rFonts w:ascii="Times New Roman" w:hAnsi="Times New Roman" w:cs="Times New Roman"/>
          <w:iCs/>
          <w:sz w:val="24"/>
          <w:szCs w:val="24"/>
          <w:lang w:val="en-GB"/>
        </w:rPr>
        <w:t>has been used</w:t>
      </w:r>
      <w:r w:rsidR="0088545E" w:rsidRPr="00A54535">
        <w:rPr>
          <w:rFonts w:ascii="Times New Roman" w:hAnsi="Times New Roman" w:cs="Times New Roman"/>
          <w:iCs/>
          <w:sz w:val="24"/>
          <w:szCs w:val="24"/>
          <w:lang w:val="en-GB"/>
        </w:rPr>
        <w:t xml:space="preserve"> for defining</w:t>
      </w:r>
      <w:r w:rsidRPr="00A54535">
        <w:rPr>
          <w:rFonts w:ascii="Times New Roman" w:hAnsi="Times New Roman" w:cs="Times New Roman"/>
          <w:iCs/>
          <w:sz w:val="24"/>
          <w:szCs w:val="24"/>
          <w:lang w:val="en-GB"/>
        </w:rPr>
        <w:t xml:space="preserve"> </w:t>
      </w:r>
      <w:r w:rsidR="0088545E" w:rsidRPr="00A54535">
        <w:rPr>
          <w:rFonts w:ascii="Times New Roman" w:hAnsi="Times New Roman" w:cs="Times New Roman"/>
          <w:iCs/>
          <w:sz w:val="24"/>
          <w:szCs w:val="24"/>
          <w:lang w:val="en-GB"/>
        </w:rPr>
        <w:t>how to transfer goods from the three origin seaports to the destination nodes in order to minimize the total costs</w:t>
      </w:r>
      <w:r w:rsidR="00C84A6C">
        <w:rPr>
          <w:rFonts w:ascii="Times New Roman" w:hAnsi="Times New Roman" w:cs="Times New Roman"/>
          <w:iCs/>
          <w:sz w:val="24"/>
          <w:szCs w:val="24"/>
          <w:lang w:val="en-GB"/>
        </w:rPr>
        <w:t xml:space="preserve"> in different scenarios: a first scenario without inland ports, a second one with three operative inland ports, and</w:t>
      </w:r>
      <w:r w:rsidR="00364CBF">
        <w:rPr>
          <w:rFonts w:ascii="Times New Roman" w:hAnsi="Times New Roman" w:cs="Times New Roman"/>
          <w:iCs/>
          <w:sz w:val="24"/>
          <w:szCs w:val="24"/>
          <w:lang w:val="en-GB"/>
        </w:rPr>
        <w:t>,</w:t>
      </w:r>
      <w:r w:rsidR="00C84A6C">
        <w:rPr>
          <w:rFonts w:ascii="Times New Roman" w:hAnsi="Times New Roman" w:cs="Times New Roman"/>
          <w:iCs/>
          <w:sz w:val="24"/>
          <w:szCs w:val="24"/>
          <w:lang w:val="en-GB"/>
        </w:rPr>
        <w:t xml:space="preserve"> finally </w:t>
      </w:r>
      <w:r w:rsidR="00324592">
        <w:rPr>
          <w:rFonts w:ascii="Times New Roman" w:hAnsi="Times New Roman" w:cs="Times New Roman"/>
          <w:iCs/>
          <w:sz w:val="24"/>
          <w:szCs w:val="24"/>
          <w:lang w:val="en-GB"/>
        </w:rPr>
        <w:t>a</w:t>
      </w:r>
      <w:r w:rsidR="00C84A6C">
        <w:rPr>
          <w:rFonts w:ascii="Times New Roman" w:hAnsi="Times New Roman" w:cs="Times New Roman"/>
          <w:iCs/>
          <w:sz w:val="24"/>
          <w:szCs w:val="24"/>
          <w:lang w:val="en-GB"/>
        </w:rPr>
        <w:t xml:space="preserve"> last scenario in which the number of inland ports to activate is a decision to take</w:t>
      </w:r>
      <w:r w:rsidR="00364CBF">
        <w:rPr>
          <w:rFonts w:ascii="Times New Roman" w:hAnsi="Times New Roman" w:cs="Times New Roman"/>
          <w:iCs/>
          <w:sz w:val="24"/>
          <w:szCs w:val="24"/>
          <w:lang w:val="en-GB"/>
        </w:rPr>
        <w:t xml:space="preserve">. </w:t>
      </w:r>
      <w:r w:rsidR="00C84A6C">
        <w:rPr>
          <w:rFonts w:ascii="Times New Roman" w:hAnsi="Times New Roman" w:cs="Times New Roman"/>
          <w:iCs/>
          <w:sz w:val="24"/>
          <w:szCs w:val="24"/>
          <w:lang w:val="en-GB"/>
        </w:rPr>
        <w:t>Referring to the first two scenario  the model is used only to define the optimal flows in the existing network, while in the last case the model is used for defining the best distribution network (</w:t>
      </w:r>
      <w:r w:rsidR="00364CBF">
        <w:rPr>
          <w:rFonts w:ascii="Times New Roman" w:hAnsi="Times New Roman" w:cs="Times New Roman"/>
          <w:iCs/>
          <w:sz w:val="24"/>
          <w:szCs w:val="24"/>
          <w:lang w:val="en-GB"/>
        </w:rPr>
        <w:t xml:space="preserve">i.e. </w:t>
      </w:r>
      <w:r w:rsidR="00C84A6C">
        <w:rPr>
          <w:rFonts w:ascii="Times New Roman" w:hAnsi="Times New Roman" w:cs="Times New Roman"/>
          <w:iCs/>
          <w:sz w:val="24"/>
          <w:szCs w:val="24"/>
          <w:lang w:val="en-GB"/>
        </w:rPr>
        <w:t>a network design problem is solved)</w:t>
      </w:r>
      <w:r w:rsidR="00364CBF">
        <w:rPr>
          <w:rFonts w:ascii="Times New Roman" w:hAnsi="Times New Roman" w:cs="Times New Roman"/>
          <w:iCs/>
          <w:sz w:val="24"/>
          <w:szCs w:val="24"/>
          <w:lang w:val="en-GB"/>
        </w:rPr>
        <w:t xml:space="preserve"> (see sub-section 4.1)</w:t>
      </w:r>
      <w:r w:rsidR="00C84A6C">
        <w:rPr>
          <w:rFonts w:ascii="Times New Roman" w:hAnsi="Times New Roman" w:cs="Times New Roman"/>
          <w:iCs/>
          <w:sz w:val="24"/>
          <w:szCs w:val="24"/>
          <w:lang w:val="en-GB"/>
        </w:rPr>
        <w:t>.</w:t>
      </w:r>
    </w:p>
    <w:p w:rsidR="0061712B" w:rsidRDefault="00A42D45" w:rsidP="0061712B">
      <w:pPr>
        <w:spacing w:before="240" w:after="0" w:line="360" w:lineRule="auto"/>
        <w:jc w:val="both"/>
        <w:rPr>
          <w:rFonts w:ascii="Times New Roman" w:hAnsi="Times New Roman" w:cs="Times New Roman"/>
          <w:iCs/>
          <w:sz w:val="24"/>
          <w:szCs w:val="24"/>
          <w:lang w:val="en-GB"/>
        </w:rPr>
      </w:pPr>
      <w:r w:rsidRPr="00A54535">
        <w:rPr>
          <w:rFonts w:ascii="Times New Roman" w:hAnsi="Times New Roman" w:cs="Times New Roman"/>
          <w:iCs/>
          <w:sz w:val="24"/>
          <w:szCs w:val="24"/>
          <w:lang w:val="en-GB"/>
        </w:rPr>
        <w:t xml:space="preserve">Secondly, the spreadsheet has been used for </w:t>
      </w:r>
      <w:r w:rsidR="00EC5F16" w:rsidRPr="00A54535">
        <w:rPr>
          <w:rFonts w:ascii="Times New Roman" w:hAnsi="Times New Roman" w:cs="Times New Roman"/>
          <w:iCs/>
          <w:sz w:val="24"/>
          <w:szCs w:val="24"/>
          <w:lang w:val="en-GB"/>
        </w:rPr>
        <w:t>performing</w:t>
      </w:r>
      <w:r w:rsidR="0088545E" w:rsidRPr="00A54535">
        <w:rPr>
          <w:rFonts w:ascii="Times New Roman" w:hAnsi="Times New Roman" w:cs="Times New Roman"/>
          <w:iCs/>
          <w:sz w:val="24"/>
          <w:szCs w:val="24"/>
          <w:lang w:val="en-GB"/>
        </w:rPr>
        <w:t xml:space="preserve"> a sensitive</w:t>
      </w:r>
      <w:r w:rsidR="0088545E" w:rsidRPr="0088545E">
        <w:rPr>
          <w:rFonts w:ascii="Times New Roman" w:hAnsi="Times New Roman" w:cs="Times New Roman"/>
          <w:iCs/>
          <w:sz w:val="24"/>
          <w:szCs w:val="24"/>
          <w:lang w:val="en-GB"/>
        </w:rPr>
        <w:t xml:space="preserve"> analysis </w:t>
      </w:r>
      <w:r>
        <w:rPr>
          <w:rFonts w:ascii="Times New Roman" w:hAnsi="Times New Roman" w:cs="Times New Roman"/>
          <w:iCs/>
          <w:sz w:val="24"/>
          <w:szCs w:val="24"/>
          <w:lang w:val="en-GB"/>
        </w:rPr>
        <w:t>with the aim of</w:t>
      </w:r>
      <w:r w:rsidR="0088545E" w:rsidRPr="0088545E">
        <w:rPr>
          <w:rFonts w:ascii="Times New Roman" w:hAnsi="Times New Roman" w:cs="Times New Roman"/>
          <w:iCs/>
          <w:sz w:val="24"/>
          <w:szCs w:val="24"/>
          <w:lang w:val="en-GB"/>
        </w:rPr>
        <w:t xml:space="preserve"> understanding the variation in the modal split and in the costs composition (i.e. transportation costs, external costs and inland costs) when varying </w:t>
      </w:r>
      <w:r w:rsidR="003408EB">
        <w:rPr>
          <w:rFonts w:ascii="Times New Roman" w:hAnsi="Times New Roman" w:cs="Times New Roman"/>
          <w:iCs/>
          <w:sz w:val="24"/>
          <w:szCs w:val="24"/>
          <w:lang w:val="en-GB"/>
        </w:rPr>
        <w:t xml:space="preserve">the </w:t>
      </w:r>
      <w:r w:rsidR="00364CBF">
        <w:rPr>
          <w:rFonts w:ascii="Times New Roman" w:hAnsi="Times New Roman" w:cs="Times New Roman"/>
          <w:iCs/>
          <w:sz w:val="24"/>
          <w:szCs w:val="24"/>
          <w:lang w:val="en-GB"/>
        </w:rPr>
        <w:t xml:space="preserve">rail capacity of both the </w:t>
      </w:r>
      <w:r w:rsidR="003408EB">
        <w:rPr>
          <w:rFonts w:ascii="Times New Roman" w:hAnsi="Times New Roman" w:cs="Times New Roman"/>
          <w:iCs/>
          <w:sz w:val="24"/>
          <w:szCs w:val="24"/>
          <w:lang w:val="en-GB"/>
        </w:rPr>
        <w:t xml:space="preserve">port outflows </w:t>
      </w:r>
      <w:r w:rsidR="0088545E" w:rsidRPr="0088545E">
        <w:rPr>
          <w:rFonts w:ascii="Times New Roman" w:hAnsi="Times New Roman" w:cs="Times New Roman"/>
          <w:iCs/>
          <w:sz w:val="24"/>
          <w:szCs w:val="24"/>
          <w:lang w:val="en-GB"/>
        </w:rPr>
        <w:t xml:space="preserve">and </w:t>
      </w:r>
      <w:r w:rsidR="003408EB">
        <w:rPr>
          <w:rFonts w:ascii="Times New Roman" w:hAnsi="Times New Roman" w:cs="Times New Roman"/>
          <w:iCs/>
          <w:sz w:val="24"/>
          <w:szCs w:val="24"/>
          <w:lang w:val="en-GB"/>
        </w:rPr>
        <w:t xml:space="preserve">the </w:t>
      </w:r>
      <w:r w:rsidR="0061712B">
        <w:rPr>
          <w:rFonts w:ascii="Times New Roman" w:hAnsi="Times New Roman" w:cs="Times New Roman"/>
          <w:iCs/>
          <w:sz w:val="24"/>
          <w:szCs w:val="24"/>
          <w:lang w:val="en-GB"/>
        </w:rPr>
        <w:t xml:space="preserve">inland </w:t>
      </w:r>
      <w:r w:rsidR="00364CBF">
        <w:rPr>
          <w:rFonts w:ascii="Times New Roman" w:hAnsi="Times New Roman" w:cs="Times New Roman"/>
          <w:iCs/>
          <w:sz w:val="24"/>
          <w:szCs w:val="24"/>
          <w:lang w:val="en-GB"/>
        </w:rPr>
        <w:t>ports</w:t>
      </w:r>
      <w:r w:rsidR="003C2870">
        <w:rPr>
          <w:rFonts w:ascii="Times New Roman" w:hAnsi="Times New Roman" w:cs="Times New Roman"/>
          <w:iCs/>
          <w:sz w:val="24"/>
          <w:szCs w:val="24"/>
          <w:lang w:val="en-GB"/>
        </w:rPr>
        <w:t xml:space="preserve"> (see sub-section 4.2).</w:t>
      </w:r>
    </w:p>
    <w:p w:rsidR="0061712B" w:rsidRDefault="0061712B" w:rsidP="0061712B">
      <w:pPr>
        <w:spacing w:before="240" w:after="0" w:line="360" w:lineRule="auto"/>
        <w:jc w:val="both"/>
        <w:rPr>
          <w:rFonts w:ascii="Times New Roman" w:hAnsi="Times New Roman" w:cs="Times New Roman"/>
          <w:iCs/>
          <w:sz w:val="24"/>
          <w:szCs w:val="24"/>
          <w:lang w:val="en-GB"/>
        </w:rPr>
      </w:pPr>
      <w:r>
        <w:rPr>
          <w:rFonts w:ascii="Times New Roman" w:hAnsi="Times New Roman" w:cs="Times New Roman"/>
          <w:iCs/>
          <w:sz w:val="24"/>
          <w:szCs w:val="24"/>
          <w:lang w:val="en-GB"/>
        </w:rPr>
        <w:t xml:space="preserve">Finally, </w:t>
      </w:r>
      <w:r w:rsidRPr="00A54535">
        <w:rPr>
          <w:rFonts w:ascii="Times New Roman" w:hAnsi="Times New Roman" w:cs="Times New Roman"/>
          <w:iCs/>
          <w:sz w:val="24"/>
          <w:szCs w:val="24"/>
          <w:lang w:val="en-GB"/>
        </w:rPr>
        <w:t xml:space="preserve">the spreadsheet has been used for </w:t>
      </w:r>
      <w:r>
        <w:rPr>
          <w:rFonts w:ascii="Times New Roman" w:hAnsi="Times New Roman" w:cs="Times New Roman"/>
          <w:iCs/>
          <w:sz w:val="24"/>
          <w:szCs w:val="24"/>
          <w:lang w:val="en-GB"/>
        </w:rPr>
        <w:t>evaluating the robustness of the model when varying external costs;</w:t>
      </w:r>
      <w:r w:rsidRPr="0088545E">
        <w:rPr>
          <w:rFonts w:ascii="Times New Roman" w:hAnsi="Times New Roman" w:cs="Times New Roman"/>
          <w:iCs/>
          <w:sz w:val="24"/>
          <w:szCs w:val="24"/>
          <w:lang w:val="en-GB"/>
        </w:rPr>
        <w:t xml:space="preserve"> the </w:t>
      </w:r>
      <w:r w:rsidR="00364CBF">
        <w:rPr>
          <w:rFonts w:ascii="Times New Roman" w:hAnsi="Times New Roman" w:cs="Times New Roman"/>
          <w:iCs/>
          <w:sz w:val="24"/>
          <w:szCs w:val="24"/>
          <w:lang w:val="en-GB"/>
        </w:rPr>
        <w:t>effects o</w:t>
      </w:r>
      <w:r w:rsidRPr="0088545E">
        <w:rPr>
          <w:rFonts w:ascii="Times New Roman" w:hAnsi="Times New Roman" w:cs="Times New Roman"/>
          <w:iCs/>
          <w:sz w:val="24"/>
          <w:szCs w:val="24"/>
          <w:lang w:val="en-GB"/>
        </w:rPr>
        <w:t xml:space="preserve">n </w:t>
      </w:r>
      <w:r w:rsidR="003C2870">
        <w:rPr>
          <w:rFonts w:ascii="Times New Roman" w:hAnsi="Times New Roman" w:cs="Times New Roman"/>
          <w:iCs/>
          <w:sz w:val="24"/>
          <w:szCs w:val="24"/>
          <w:lang w:val="en-GB"/>
        </w:rPr>
        <w:t xml:space="preserve">both </w:t>
      </w:r>
      <w:r w:rsidRPr="0088545E">
        <w:rPr>
          <w:rFonts w:ascii="Times New Roman" w:hAnsi="Times New Roman" w:cs="Times New Roman"/>
          <w:iCs/>
          <w:sz w:val="24"/>
          <w:szCs w:val="24"/>
          <w:lang w:val="en-GB"/>
        </w:rPr>
        <w:t xml:space="preserve">the </w:t>
      </w:r>
      <w:r w:rsidR="00364CBF">
        <w:rPr>
          <w:rFonts w:ascii="Times New Roman" w:hAnsi="Times New Roman" w:cs="Times New Roman"/>
          <w:iCs/>
          <w:sz w:val="24"/>
          <w:szCs w:val="24"/>
          <w:lang w:val="en-GB"/>
        </w:rPr>
        <w:t>location of inland ports and</w:t>
      </w:r>
      <w:r w:rsidR="003C2870">
        <w:rPr>
          <w:rFonts w:ascii="Times New Roman" w:hAnsi="Times New Roman" w:cs="Times New Roman"/>
          <w:iCs/>
          <w:sz w:val="24"/>
          <w:szCs w:val="24"/>
          <w:lang w:val="en-GB"/>
        </w:rPr>
        <w:t xml:space="preserve"> the </w:t>
      </w:r>
      <w:r w:rsidRPr="0088545E">
        <w:rPr>
          <w:rFonts w:ascii="Times New Roman" w:hAnsi="Times New Roman" w:cs="Times New Roman"/>
          <w:iCs/>
          <w:sz w:val="24"/>
          <w:szCs w:val="24"/>
          <w:lang w:val="en-GB"/>
        </w:rPr>
        <w:t>modal split</w:t>
      </w:r>
      <w:r w:rsidR="003C2870">
        <w:rPr>
          <w:rFonts w:ascii="Times New Roman" w:hAnsi="Times New Roman" w:cs="Times New Roman"/>
          <w:iCs/>
          <w:sz w:val="24"/>
          <w:szCs w:val="24"/>
          <w:lang w:val="en-GB"/>
        </w:rPr>
        <w:t>,</w:t>
      </w:r>
      <w:r w:rsidR="00364CBF">
        <w:rPr>
          <w:rFonts w:ascii="Times New Roman" w:hAnsi="Times New Roman" w:cs="Times New Roman"/>
          <w:iCs/>
          <w:sz w:val="24"/>
          <w:szCs w:val="24"/>
          <w:lang w:val="en-GB"/>
        </w:rPr>
        <w:t xml:space="preserve"> and on</w:t>
      </w:r>
      <w:r w:rsidRPr="0088545E">
        <w:rPr>
          <w:rFonts w:ascii="Times New Roman" w:hAnsi="Times New Roman" w:cs="Times New Roman"/>
          <w:iCs/>
          <w:sz w:val="24"/>
          <w:szCs w:val="24"/>
          <w:lang w:val="en-GB"/>
        </w:rPr>
        <w:t xml:space="preserve"> the costs composition </w:t>
      </w:r>
      <w:r w:rsidR="00364CBF">
        <w:rPr>
          <w:rFonts w:ascii="Times New Roman" w:hAnsi="Times New Roman" w:cs="Times New Roman"/>
          <w:iCs/>
          <w:sz w:val="24"/>
          <w:szCs w:val="24"/>
          <w:lang w:val="en-GB"/>
        </w:rPr>
        <w:t>is analysed</w:t>
      </w:r>
      <w:r w:rsidR="003C2870">
        <w:rPr>
          <w:rFonts w:ascii="Times New Roman" w:hAnsi="Times New Roman" w:cs="Times New Roman"/>
          <w:iCs/>
          <w:sz w:val="24"/>
          <w:szCs w:val="24"/>
          <w:lang w:val="en-GB"/>
        </w:rPr>
        <w:t xml:space="preserve"> (see sub-section 4.3).</w:t>
      </w:r>
    </w:p>
    <w:p w:rsidR="00364CBF" w:rsidRDefault="00364CBF" w:rsidP="00A54535">
      <w:pPr>
        <w:rPr>
          <w:rFonts w:ascii="Times New Roman" w:hAnsi="Times New Roman" w:cs="Times New Roman"/>
          <w:i/>
          <w:noProof/>
          <w:sz w:val="24"/>
          <w:szCs w:val="24"/>
        </w:rPr>
      </w:pPr>
    </w:p>
    <w:p w:rsidR="00A54535" w:rsidRDefault="00A54535" w:rsidP="00A54535">
      <w:pPr>
        <w:rPr>
          <w:rFonts w:ascii="Times New Roman" w:hAnsi="Times New Roman" w:cs="Times New Roman"/>
          <w:i/>
          <w:noProof/>
          <w:sz w:val="24"/>
          <w:szCs w:val="24"/>
        </w:rPr>
      </w:pPr>
      <w:r w:rsidRPr="00A619CF">
        <w:rPr>
          <w:rFonts w:ascii="Times New Roman" w:hAnsi="Times New Roman" w:cs="Times New Roman"/>
          <w:i/>
          <w:noProof/>
          <w:sz w:val="24"/>
          <w:szCs w:val="24"/>
        </w:rPr>
        <w:t xml:space="preserve">4.1 Analysis of the optimal solution and other </w:t>
      </w:r>
      <w:r>
        <w:rPr>
          <w:rFonts w:ascii="Times New Roman" w:hAnsi="Times New Roman" w:cs="Times New Roman"/>
          <w:i/>
          <w:noProof/>
          <w:sz w:val="24"/>
          <w:szCs w:val="24"/>
        </w:rPr>
        <w:t>scenarios</w:t>
      </w:r>
      <w:r w:rsidRPr="00A619CF">
        <w:rPr>
          <w:rFonts w:ascii="Times New Roman" w:hAnsi="Times New Roman" w:cs="Times New Roman"/>
          <w:i/>
          <w:noProof/>
          <w:sz w:val="24"/>
          <w:szCs w:val="24"/>
        </w:rPr>
        <w:t xml:space="preserve"> </w:t>
      </w:r>
    </w:p>
    <w:p w:rsidR="00FF7250" w:rsidRDefault="00364CBF" w:rsidP="00FF7250">
      <w:pPr>
        <w:spacing w:before="240" w:after="0" w:line="360" w:lineRule="auto"/>
        <w:jc w:val="both"/>
        <w:rPr>
          <w:rFonts w:ascii="Times New Roman" w:hAnsi="Times New Roman" w:cs="Times New Roman"/>
          <w:iCs/>
          <w:sz w:val="24"/>
          <w:szCs w:val="24"/>
          <w:lang w:val="en-GB"/>
        </w:rPr>
      </w:pPr>
      <w:r>
        <w:rPr>
          <w:rFonts w:ascii="Times New Roman" w:hAnsi="Times New Roman" w:cs="Times New Roman"/>
          <w:iCs/>
          <w:sz w:val="24"/>
          <w:szCs w:val="24"/>
          <w:lang w:val="en-GB"/>
        </w:rPr>
        <w:t xml:space="preserve">Since one of the main </w:t>
      </w:r>
      <w:proofErr w:type="gramStart"/>
      <w:r>
        <w:rPr>
          <w:rFonts w:ascii="Times New Roman" w:hAnsi="Times New Roman" w:cs="Times New Roman"/>
          <w:iCs/>
          <w:sz w:val="24"/>
          <w:szCs w:val="24"/>
          <w:lang w:val="en-GB"/>
        </w:rPr>
        <w:t>scope</w:t>
      </w:r>
      <w:proofErr w:type="gramEnd"/>
      <w:r>
        <w:rPr>
          <w:rFonts w:ascii="Times New Roman" w:hAnsi="Times New Roman" w:cs="Times New Roman"/>
          <w:iCs/>
          <w:sz w:val="24"/>
          <w:szCs w:val="24"/>
          <w:lang w:val="en-GB"/>
        </w:rPr>
        <w:t xml:space="preserve"> of the paper is to investigate the impact of the inter</w:t>
      </w:r>
      <w:r w:rsidR="00F31A75">
        <w:rPr>
          <w:rFonts w:ascii="Times New Roman" w:hAnsi="Times New Roman" w:cs="Times New Roman"/>
          <w:iCs/>
          <w:sz w:val="24"/>
          <w:szCs w:val="24"/>
          <w:lang w:val="en-GB"/>
        </w:rPr>
        <w:t>nalization</w:t>
      </w:r>
      <w:r>
        <w:rPr>
          <w:rFonts w:ascii="Times New Roman" w:hAnsi="Times New Roman" w:cs="Times New Roman"/>
          <w:iCs/>
          <w:sz w:val="24"/>
          <w:szCs w:val="24"/>
          <w:lang w:val="en-GB"/>
        </w:rPr>
        <w:t xml:space="preserve"> of congestion, noise and pollution costs in the decision process, in Table 2 different solutions obtained by solving the model presented in section 3 </w:t>
      </w:r>
      <w:r w:rsidR="00FF7250">
        <w:rPr>
          <w:rFonts w:ascii="Times New Roman" w:hAnsi="Times New Roman" w:cs="Times New Roman"/>
          <w:iCs/>
          <w:sz w:val="24"/>
          <w:szCs w:val="24"/>
          <w:lang w:val="en-GB"/>
        </w:rPr>
        <w:t xml:space="preserve">are compared in terms of </w:t>
      </w:r>
      <w:r>
        <w:rPr>
          <w:rFonts w:ascii="Times New Roman" w:hAnsi="Times New Roman" w:cs="Times New Roman"/>
          <w:iCs/>
          <w:sz w:val="24"/>
          <w:szCs w:val="24"/>
          <w:lang w:val="en-GB"/>
        </w:rPr>
        <w:t xml:space="preserve">split flows among road and rail transport modes. </w:t>
      </w:r>
      <w:r w:rsidR="00FF7250">
        <w:rPr>
          <w:rFonts w:ascii="Times New Roman" w:hAnsi="Times New Roman" w:cs="Times New Roman"/>
          <w:iCs/>
          <w:sz w:val="24"/>
          <w:szCs w:val="24"/>
          <w:lang w:val="en-GB"/>
        </w:rPr>
        <w:t xml:space="preserve">Different external costs are included in the analysis: 6 cases are considered, they differ for the external cost </w:t>
      </w:r>
      <w:r w:rsidR="00F31A75">
        <w:rPr>
          <w:rFonts w:ascii="Times New Roman" w:hAnsi="Times New Roman" w:cs="Times New Roman"/>
          <w:iCs/>
          <w:sz w:val="24"/>
          <w:szCs w:val="24"/>
          <w:lang w:val="en-GB"/>
        </w:rPr>
        <w:t>internalized</w:t>
      </w:r>
      <w:r w:rsidR="00FF7250">
        <w:rPr>
          <w:rFonts w:ascii="Times New Roman" w:hAnsi="Times New Roman" w:cs="Times New Roman"/>
          <w:iCs/>
          <w:sz w:val="24"/>
          <w:szCs w:val="24"/>
          <w:lang w:val="en-GB"/>
        </w:rPr>
        <w:t xml:space="preserve"> (i.e. cases 1 – 6 in Table 2 - costs included in the </w:t>
      </w:r>
      <w:r w:rsidR="00FF7250">
        <w:rPr>
          <w:rFonts w:ascii="Times New Roman" w:hAnsi="Times New Roman" w:cs="Times New Roman"/>
          <w:iCs/>
          <w:sz w:val="24"/>
          <w:szCs w:val="24"/>
          <w:lang w:val="en-GB"/>
        </w:rPr>
        <w:lastRenderedPageBreak/>
        <w:t xml:space="preserve">analysis: inland ports costs (IC), transportation costs (TC) and external costs (EC) with their components congestion (Ce), pollution and noise for road transport and, finally, pollution and noise for rail </w:t>
      </w:r>
      <w:proofErr w:type="gramStart"/>
      <w:r w:rsidR="00FF7250">
        <w:rPr>
          <w:rFonts w:ascii="Times New Roman" w:hAnsi="Times New Roman" w:cs="Times New Roman"/>
          <w:iCs/>
          <w:sz w:val="24"/>
          <w:szCs w:val="24"/>
          <w:lang w:val="en-GB"/>
        </w:rPr>
        <w:t>transport  (</w:t>
      </w:r>
      <w:proofErr w:type="spellStart"/>
      <w:proofErr w:type="gramEnd"/>
      <w:r w:rsidR="00FF7250">
        <w:rPr>
          <w:rFonts w:ascii="Times New Roman" w:hAnsi="Times New Roman" w:cs="Times New Roman"/>
          <w:iCs/>
          <w:sz w:val="24"/>
          <w:szCs w:val="24"/>
          <w:lang w:val="en-GB"/>
        </w:rPr>
        <w:t>cp</w:t>
      </w:r>
      <w:proofErr w:type="spellEnd"/>
      <w:r w:rsidR="00FF7250">
        <w:rPr>
          <w:rFonts w:ascii="Times New Roman" w:hAnsi="Times New Roman" w:cs="Times New Roman"/>
          <w:iCs/>
          <w:sz w:val="24"/>
          <w:szCs w:val="24"/>
          <w:lang w:val="en-GB"/>
        </w:rPr>
        <w:t xml:space="preserve">, </w:t>
      </w:r>
      <w:proofErr w:type="spellStart"/>
      <w:r w:rsidR="00FF7250">
        <w:rPr>
          <w:rFonts w:ascii="Times New Roman" w:hAnsi="Times New Roman" w:cs="Times New Roman"/>
          <w:iCs/>
          <w:sz w:val="24"/>
          <w:szCs w:val="24"/>
          <w:lang w:val="en-GB"/>
        </w:rPr>
        <w:t>cn</w:t>
      </w:r>
      <w:proofErr w:type="spellEnd"/>
      <w:r w:rsidR="00FF7250">
        <w:rPr>
          <w:rFonts w:ascii="Times New Roman" w:hAnsi="Times New Roman" w:cs="Times New Roman"/>
          <w:iCs/>
          <w:sz w:val="24"/>
          <w:szCs w:val="24"/>
          <w:lang w:val="en-GB"/>
        </w:rPr>
        <w:t xml:space="preserve">)). </w:t>
      </w:r>
    </w:p>
    <w:p w:rsidR="00364CBF" w:rsidRPr="00FF7250" w:rsidRDefault="00FF7250" w:rsidP="00FF7250">
      <w:pPr>
        <w:spacing w:before="240" w:after="0" w:line="360" w:lineRule="auto"/>
        <w:jc w:val="both"/>
        <w:rPr>
          <w:rFonts w:ascii="Times New Roman" w:hAnsi="Times New Roman" w:cs="Times New Roman"/>
          <w:iCs/>
          <w:sz w:val="24"/>
          <w:szCs w:val="24"/>
          <w:lang w:val="en-GB"/>
        </w:rPr>
      </w:pPr>
      <w:r>
        <w:rPr>
          <w:rFonts w:ascii="Times New Roman" w:hAnsi="Times New Roman" w:cs="Times New Roman"/>
          <w:iCs/>
          <w:sz w:val="24"/>
          <w:szCs w:val="24"/>
          <w:lang w:val="en-GB"/>
        </w:rPr>
        <w:t xml:space="preserve">Table 2 reports the optimal solutions of the </w:t>
      </w:r>
      <w:r w:rsidR="00364CBF">
        <w:rPr>
          <w:rFonts w:ascii="Times New Roman" w:hAnsi="Times New Roman" w:cs="Times New Roman"/>
          <w:iCs/>
          <w:sz w:val="24"/>
          <w:szCs w:val="24"/>
          <w:lang w:val="en-GB"/>
        </w:rPr>
        <w:t xml:space="preserve">three scenarios described above (e.g. no inland ports, 3 inland ports, </w:t>
      </w:r>
      <w:r>
        <w:rPr>
          <w:rFonts w:ascii="Times New Roman" w:hAnsi="Times New Roman" w:cs="Times New Roman"/>
          <w:iCs/>
          <w:sz w:val="24"/>
          <w:szCs w:val="24"/>
          <w:lang w:val="en-GB"/>
        </w:rPr>
        <w:t>optimal number (</w:t>
      </w:r>
      <w:r w:rsidR="00364CBF">
        <w:rPr>
          <w:rFonts w:ascii="Times New Roman" w:hAnsi="Times New Roman" w:cs="Times New Roman"/>
          <w:iCs/>
          <w:sz w:val="24"/>
          <w:szCs w:val="24"/>
          <w:lang w:val="en-GB"/>
        </w:rPr>
        <w:t>Y*</w:t>
      </w:r>
      <w:r>
        <w:rPr>
          <w:rFonts w:ascii="Times New Roman" w:hAnsi="Times New Roman" w:cs="Times New Roman"/>
          <w:iCs/>
          <w:sz w:val="24"/>
          <w:szCs w:val="24"/>
          <w:lang w:val="en-GB"/>
        </w:rPr>
        <w:t>) of</w:t>
      </w:r>
      <w:r w:rsidR="00364CBF">
        <w:rPr>
          <w:rFonts w:ascii="Times New Roman" w:hAnsi="Times New Roman" w:cs="Times New Roman"/>
          <w:iCs/>
          <w:sz w:val="24"/>
          <w:szCs w:val="24"/>
          <w:lang w:val="en-GB"/>
        </w:rPr>
        <w:t xml:space="preserve"> inland ports)</w:t>
      </w:r>
      <w:r>
        <w:rPr>
          <w:rFonts w:ascii="Times New Roman" w:hAnsi="Times New Roman" w:cs="Times New Roman"/>
          <w:iCs/>
          <w:sz w:val="24"/>
          <w:szCs w:val="24"/>
          <w:lang w:val="en-GB"/>
        </w:rPr>
        <w:t xml:space="preserve">. For each scenario in Table 2 are shown the cost composition (% IC - % TC - % EC) and the modal split of the flows of the network. In particular, the modal split is detailed for </w:t>
      </w:r>
      <w:proofErr w:type="gramStart"/>
      <w:r>
        <w:rPr>
          <w:rFonts w:ascii="Times New Roman" w:hAnsi="Times New Roman" w:cs="Times New Roman"/>
          <w:iCs/>
          <w:sz w:val="24"/>
          <w:szCs w:val="24"/>
          <w:lang w:val="en-GB"/>
        </w:rPr>
        <w:t>the out-flow</w:t>
      </w:r>
      <w:proofErr w:type="gramEnd"/>
      <w:r>
        <w:rPr>
          <w:rFonts w:ascii="Times New Roman" w:hAnsi="Times New Roman" w:cs="Times New Roman"/>
          <w:iCs/>
          <w:sz w:val="24"/>
          <w:szCs w:val="24"/>
          <w:lang w:val="en-GB"/>
        </w:rPr>
        <w:t xml:space="preserve"> from seaports (OUT-F-O), in-flow at inland ports (IN-F-I), the out-flow from inland ports (OUT-F-I), and the in-flow at destination nodes (IN-F-D). </w:t>
      </w:r>
    </w:p>
    <w:p w:rsidR="003C2870" w:rsidRPr="003C2870" w:rsidRDefault="003C2870" w:rsidP="00A54535">
      <w:pPr>
        <w:rPr>
          <w:rFonts w:ascii="Times New Roman" w:hAnsi="Times New Roman" w:cs="Times New Roman"/>
          <w:noProof/>
          <w:sz w:val="24"/>
          <w:szCs w:val="24"/>
        </w:rPr>
      </w:pPr>
      <w:r w:rsidRPr="00882B11">
        <w:rPr>
          <w:noProof/>
          <w:lang w:val="it-IT" w:eastAsia="it-IT"/>
        </w:rPr>
        <w:drawing>
          <wp:inline distT="0" distB="0" distL="0" distR="0" wp14:anchorId="68E946EB" wp14:editId="58528281">
            <wp:extent cx="6120130" cy="3787286"/>
            <wp:effectExtent l="0" t="0" r="0" b="381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120130" cy="3787286"/>
                    </a:xfrm>
                    <a:prstGeom prst="rect">
                      <a:avLst/>
                    </a:prstGeom>
                    <a:noFill/>
                    <a:ln>
                      <a:noFill/>
                    </a:ln>
                  </pic:spPr>
                </pic:pic>
              </a:graphicData>
            </a:graphic>
          </wp:inline>
        </w:drawing>
      </w:r>
    </w:p>
    <w:p w:rsidR="008422A9" w:rsidRPr="008422A9" w:rsidRDefault="008422A9" w:rsidP="00A54535">
      <w:pPr>
        <w:spacing w:before="240" w:after="0" w:line="360" w:lineRule="auto"/>
        <w:jc w:val="both"/>
        <w:rPr>
          <w:rFonts w:ascii="Times New Roman" w:hAnsi="Times New Roman" w:cs="Times New Roman"/>
          <w:iCs/>
          <w:sz w:val="20"/>
          <w:szCs w:val="24"/>
          <w:lang w:val="en-GB"/>
        </w:rPr>
      </w:pPr>
      <w:r w:rsidRPr="008422A9">
        <w:rPr>
          <w:rFonts w:ascii="Times New Roman" w:hAnsi="Times New Roman" w:cs="Times New Roman"/>
          <w:iCs/>
          <w:sz w:val="20"/>
          <w:szCs w:val="24"/>
          <w:lang w:val="en-GB"/>
        </w:rPr>
        <w:t>Table 2: optimal solution of 3 scenarios solved by consideri</w:t>
      </w:r>
      <w:r w:rsidR="00F31A75">
        <w:rPr>
          <w:rFonts w:ascii="Times New Roman" w:hAnsi="Times New Roman" w:cs="Times New Roman"/>
          <w:iCs/>
          <w:sz w:val="20"/>
          <w:szCs w:val="24"/>
          <w:lang w:val="en-GB"/>
        </w:rPr>
        <w:t xml:space="preserve">ng 6 different degrees of internalization </w:t>
      </w:r>
      <w:r w:rsidRPr="008422A9">
        <w:rPr>
          <w:rFonts w:ascii="Times New Roman" w:hAnsi="Times New Roman" w:cs="Times New Roman"/>
          <w:iCs/>
          <w:sz w:val="20"/>
          <w:szCs w:val="24"/>
          <w:lang w:val="en-GB"/>
        </w:rPr>
        <w:t xml:space="preserve">of EC </w:t>
      </w:r>
    </w:p>
    <w:p w:rsidR="003C2870" w:rsidRDefault="003C2870" w:rsidP="00A54535">
      <w:pPr>
        <w:spacing w:before="240" w:after="0" w:line="360" w:lineRule="auto"/>
        <w:jc w:val="both"/>
        <w:rPr>
          <w:rFonts w:ascii="Times New Roman" w:hAnsi="Times New Roman" w:cs="Times New Roman"/>
          <w:iCs/>
          <w:sz w:val="24"/>
          <w:szCs w:val="24"/>
          <w:lang w:val="en-GB"/>
        </w:rPr>
      </w:pPr>
      <w:r>
        <w:rPr>
          <w:rFonts w:ascii="Times New Roman" w:hAnsi="Times New Roman" w:cs="Times New Roman"/>
          <w:iCs/>
          <w:sz w:val="24"/>
          <w:szCs w:val="24"/>
          <w:lang w:val="en-GB"/>
        </w:rPr>
        <w:t>When no inland ports are present in the network, the rail flow is conditioned by the rail capacity of seaports. The presence of external costs</w:t>
      </w:r>
      <w:r w:rsidR="008422A9">
        <w:rPr>
          <w:rFonts w:ascii="Times New Roman" w:hAnsi="Times New Roman" w:cs="Times New Roman"/>
          <w:iCs/>
          <w:sz w:val="24"/>
          <w:szCs w:val="24"/>
          <w:lang w:val="en-GB"/>
        </w:rPr>
        <w:t xml:space="preserve"> (even the presence of only one type of these costs, i.e. congestion costs) </w:t>
      </w:r>
      <w:r>
        <w:rPr>
          <w:rFonts w:ascii="Times New Roman" w:hAnsi="Times New Roman" w:cs="Times New Roman"/>
          <w:iCs/>
          <w:sz w:val="24"/>
          <w:szCs w:val="24"/>
          <w:lang w:val="en-GB"/>
        </w:rPr>
        <w:t xml:space="preserve">modifies the modal split of the out flow from seaports </w:t>
      </w:r>
      <w:r w:rsidR="008422A9">
        <w:rPr>
          <w:rFonts w:ascii="Times New Roman" w:hAnsi="Times New Roman" w:cs="Times New Roman"/>
          <w:iCs/>
          <w:sz w:val="24"/>
          <w:szCs w:val="24"/>
          <w:lang w:val="en-GB"/>
        </w:rPr>
        <w:t xml:space="preserve">(OUT-F-O) </w:t>
      </w:r>
      <w:r>
        <w:rPr>
          <w:rFonts w:ascii="Times New Roman" w:hAnsi="Times New Roman" w:cs="Times New Roman"/>
          <w:iCs/>
          <w:sz w:val="24"/>
          <w:szCs w:val="24"/>
          <w:lang w:val="en-GB"/>
        </w:rPr>
        <w:t>in favour of rail transport until rail capacity is</w:t>
      </w:r>
      <w:r w:rsidR="008422A9">
        <w:rPr>
          <w:rFonts w:ascii="Times New Roman" w:hAnsi="Times New Roman" w:cs="Times New Roman"/>
          <w:iCs/>
          <w:sz w:val="24"/>
          <w:szCs w:val="24"/>
          <w:lang w:val="en-GB"/>
        </w:rPr>
        <w:t xml:space="preserve"> saturated</w:t>
      </w:r>
      <w:r>
        <w:rPr>
          <w:rFonts w:ascii="Times New Roman" w:hAnsi="Times New Roman" w:cs="Times New Roman"/>
          <w:iCs/>
          <w:sz w:val="24"/>
          <w:szCs w:val="24"/>
          <w:lang w:val="en-GB"/>
        </w:rPr>
        <w:t xml:space="preserve"> (i.e. 20,28%). Note that from case 2 to case 6, the flows on the network are unchanged. </w:t>
      </w:r>
    </w:p>
    <w:p w:rsidR="003C2870" w:rsidRDefault="003C2870" w:rsidP="00A54535">
      <w:pPr>
        <w:spacing w:before="240" w:after="0" w:line="360" w:lineRule="auto"/>
        <w:jc w:val="both"/>
        <w:rPr>
          <w:rFonts w:ascii="Times New Roman" w:hAnsi="Times New Roman" w:cs="Times New Roman"/>
          <w:iCs/>
          <w:sz w:val="24"/>
          <w:szCs w:val="24"/>
          <w:lang w:val="en-GB"/>
        </w:rPr>
      </w:pPr>
      <w:r>
        <w:rPr>
          <w:rFonts w:ascii="Times New Roman" w:hAnsi="Times New Roman" w:cs="Times New Roman"/>
          <w:iCs/>
          <w:sz w:val="24"/>
          <w:szCs w:val="24"/>
          <w:lang w:val="en-GB"/>
        </w:rPr>
        <w:t xml:space="preserve">When the network is organized with 3 </w:t>
      </w:r>
      <w:r w:rsidR="00175430">
        <w:rPr>
          <w:rFonts w:ascii="Times New Roman" w:hAnsi="Times New Roman" w:cs="Times New Roman"/>
          <w:iCs/>
          <w:sz w:val="24"/>
          <w:szCs w:val="24"/>
          <w:lang w:val="en-GB"/>
        </w:rPr>
        <w:t>inland</w:t>
      </w:r>
      <w:r w:rsidR="008422A9">
        <w:rPr>
          <w:rFonts w:ascii="Times New Roman" w:hAnsi="Times New Roman" w:cs="Times New Roman"/>
          <w:iCs/>
          <w:sz w:val="24"/>
          <w:szCs w:val="24"/>
          <w:lang w:val="en-GB"/>
        </w:rPr>
        <w:t xml:space="preserve"> ports the out-</w:t>
      </w:r>
      <w:r>
        <w:rPr>
          <w:rFonts w:ascii="Times New Roman" w:hAnsi="Times New Roman" w:cs="Times New Roman"/>
          <w:iCs/>
          <w:sz w:val="24"/>
          <w:szCs w:val="24"/>
          <w:lang w:val="en-GB"/>
        </w:rPr>
        <w:t xml:space="preserve">flow from </w:t>
      </w:r>
      <w:r w:rsidR="008422A9">
        <w:rPr>
          <w:rFonts w:ascii="Times New Roman" w:hAnsi="Times New Roman" w:cs="Times New Roman"/>
          <w:iCs/>
          <w:sz w:val="24"/>
          <w:szCs w:val="24"/>
          <w:lang w:val="en-GB"/>
        </w:rPr>
        <w:t>sea</w:t>
      </w:r>
      <w:r>
        <w:rPr>
          <w:rFonts w:ascii="Times New Roman" w:hAnsi="Times New Roman" w:cs="Times New Roman"/>
          <w:iCs/>
          <w:sz w:val="24"/>
          <w:szCs w:val="24"/>
          <w:lang w:val="en-GB"/>
        </w:rPr>
        <w:t>ports is again conditioned by the rail capacity</w:t>
      </w:r>
      <w:r w:rsidR="00FF4936">
        <w:rPr>
          <w:rFonts w:ascii="Times New Roman" w:hAnsi="Times New Roman" w:cs="Times New Roman"/>
          <w:iCs/>
          <w:sz w:val="24"/>
          <w:szCs w:val="24"/>
          <w:lang w:val="en-GB"/>
        </w:rPr>
        <w:t xml:space="preserve">, but the presence of intermodal inland ports permits to obtain a modal split with higher </w:t>
      </w:r>
      <w:r w:rsidR="008422A9">
        <w:rPr>
          <w:rFonts w:ascii="Times New Roman" w:hAnsi="Times New Roman" w:cs="Times New Roman"/>
          <w:iCs/>
          <w:sz w:val="24"/>
          <w:szCs w:val="24"/>
          <w:lang w:val="en-GB"/>
        </w:rPr>
        <w:t xml:space="preserve">percentage </w:t>
      </w:r>
      <w:r w:rsidR="00FF4936">
        <w:rPr>
          <w:rFonts w:ascii="Times New Roman" w:hAnsi="Times New Roman" w:cs="Times New Roman"/>
          <w:iCs/>
          <w:sz w:val="24"/>
          <w:szCs w:val="24"/>
          <w:lang w:val="en-GB"/>
        </w:rPr>
        <w:t>of rail in the in-flows at destination nodes</w:t>
      </w:r>
      <w:r w:rsidR="008422A9">
        <w:rPr>
          <w:rFonts w:ascii="Times New Roman" w:hAnsi="Times New Roman" w:cs="Times New Roman"/>
          <w:iCs/>
          <w:sz w:val="24"/>
          <w:szCs w:val="24"/>
          <w:lang w:val="en-GB"/>
        </w:rPr>
        <w:t xml:space="preserve"> (IN-F-D)</w:t>
      </w:r>
      <w:r w:rsidR="00FF4936">
        <w:rPr>
          <w:rFonts w:ascii="Times New Roman" w:hAnsi="Times New Roman" w:cs="Times New Roman"/>
          <w:iCs/>
          <w:sz w:val="24"/>
          <w:szCs w:val="24"/>
          <w:lang w:val="en-GB"/>
        </w:rPr>
        <w:t xml:space="preserve">. In case of external costs paid </w:t>
      </w:r>
      <w:r w:rsidR="00FF4936">
        <w:rPr>
          <w:rFonts w:ascii="Times New Roman" w:hAnsi="Times New Roman" w:cs="Times New Roman"/>
          <w:iCs/>
          <w:sz w:val="24"/>
          <w:szCs w:val="24"/>
          <w:lang w:val="en-GB"/>
        </w:rPr>
        <w:lastRenderedPageBreak/>
        <w:t xml:space="preserve">only on the road modality this percentage becomes 33.69% (cases 3 and 4) with an intermodal flow </w:t>
      </w:r>
      <w:r w:rsidR="008422A9">
        <w:rPr>
          <w:rFonts w:ascii="Times New Roman" w:hAnsi="Times New Roman" w:cs="Times New Roman"/>
          <w:iCs/>
          <w:sz w:val="24"/>
          <w:szCs w:val="24"/>
          <w:lang w:val="en-GB"/>
        </w:rPr>
        <w:t xml:space="preserve">on the network </w:t>
      </w:r>
      <w:r w:rsidR="00FF4936">
        <w:rPr>
          <w:rFonts w:ascii="Times New Roman" w:hAnsi="Times New Roman" w:cs="Times New Roman"/>
          <w:iCs/>
          <w:sz w:val="24"/>
          <w:szCs w:val="24"/>
          <w:lang w:val="en-GB"/>
        </w:rPr>
        <w:t>equal to 13.41% due to a flow entering the intermodal inland ports by road and leaving by rail</w:t>
      </w:r>
      <w:r w:rsidR="008422A9">
        <w:rPr>
          <w:rFonts w:ascii="Times New Roman" w:hAnsi="Times New Roman" w:cs="Times New Roman"/>
          <w:iCs/>
          <w:sz w:val="24"/>
          <w:szCs w:val="24"/>
          <w:lang w:val="en-GB"/>
        </w:rPr>
        <w:t xml:space="preserve"> (IN-F-I and OUT-F-I)</w:t>
      </w:r>
      <w:r w:rsidR="00FF4936">
        <w:rPr>
          <w:rFonts w:ascii="Times New Roman" w:hAnsi="Times New Roman" w:cs="Times New Roman"/>
          <w:iCs/>
          <w:sz w:val="24"/>
          <w:szCs w:val="24"/>
          <w:lang w:val="en-GB"/>
        </w:rPr>
        <w:t>.</w:t>
      </w:r>
      <w:r w:rsidR="008422A9">
        <w:rPr>
          <w:rFonts w:ascii="Times New Roman" w:hAnsi="Times New Roman" w:cs="Times New Roman"/>
          <w:iCs/>
          <w:sz w:val="24"/>
          <w:szCs w:val="24"/>
          <w:lang w:val="en-GB"/>
        </w:rPr>
        <w:t xml:space="preserve"> </w:t>
      </w:r>
      <w:r w:rsidR="00FF4936">
        <w:rPr>
          <w:rFonts w:ascii="Times New Roman" w:hAnsi="Times New Roman" w:cs="Times New Roman"/>
          <w:iCs/>
          <w:sz w:val="24"/>
          <w:szCs w:val="24"/>
          <w:lang w:val="en-GB"/>
        </w:rPr>
        <w:t>In cases 5 and 6</w:t>
      </w:r>
      <w:r w:rsidR="008422A9">
        <w:rPr>
          <w:rFonts w:ascii="Times New Roman" w:hAnsi="Times New Roman" w:cs="Times New Roman"/>
          <w:iCs/>
          <w:sz w:val="24"/>
          <w:szCs w:val="24"/>
          <w:lang w:val="en-GB"/>
        </w:rPr>
        <w:t>,</w:t>
      </w:r>
      <w:r w:rsidR="00FF4936">
        <w:rPr>
          <w:rFonts w:ascii="Times New Roman" w:hAnsi="Times New Roman" w:cs="Times New Roman"/>
          <w:iCs/>
          <w:sz w:val="24"/>
          <w:szCs w:val="24"/>
          <w:lang w:val="en-GB"/>
        </w:rPr>
        <w:t xml:space="preserve"> in which the external costs are also </w:t>
      </w:r>
      <w:r w:rsidR="008422A9">
        <w:rPr>
          <w:rFonts w:ascii="Times New Roman" w:hAnsi="Times New Roman" w:cs="Times New Roman"/>
          <w:iCs/>
          <w:sz w:val="24"/>
          <w:szCs w:val="24"/>
          <w:lang w:val="en-GB"/>
        </w:rPr>
        <w:t xml:space="preserve">paid </w:t>
      </w:r>
      <w:r w:rsidR="00FF4936">
        <w:rPr>
          <w:rFonts w:ascii="Times New Roman" w:hAnsi="Times New Roman" w:cs="Times New Roman"/>
          <w:iCs/>
          <w:sz w:val="24"/>
          <w:szCs w:val="24"/>
          <w:lang w:val="en-GB"/>
        </w:rPr>
        <w:t>on rail transport</w:t>
      </w:r>
      <w:r w:rsidR="008422A9">
        <w:rPr>
          <w:rFonts w:ascii="Times New Roman" w:hAnsi="Times New Roman" w:cs="Times New Roman"/>
          <w:iCs/>
          <w:sz w:val="24"/>
          <w:szCs w:val="24"/>
          <w:lang w:val="en-GB"/>
        </w:rPr>
        <w:t>, the modal split is different. T</w:t>
      </w:r>
      <w:r w:rsidR="00FF4936">
        <w:rPr>
          <w:rFonts w:ascii="Times New Roman" w:hAnsi="Times New Roman" w:cs="Times New Roman"/>
          <w:iCs/>
          <w:sz w:val="24"/>
          <w:szCs w:val="24"/>
          <w:lang w:val="en-GB"/>
        </w:rPr>
        <w:t>he change of modality at inland ports regards the 12.87% of the total flow of the netw</w:t>
      </w:r>
      <w:r w:rsidR="008422A9">
        <w:rPr>
          <w:rFonts w:ascii="Times New Roman" w:hAnsi="Times New Roman" w:cs="Times New Roman"/>
          <w:iCs/>
          <w:sz w:val="24"/>
          <w:szCs w:val="24"/>
          <w:lang w:val="en-GB"/>
        </w:rPr>
        <w:t>o</w:t>
      </w:r>
      <w:r w:rsidR="00FF4936">
        <w:rPr>
          <w:rFonts w:ascii="Times New Roman" w:hAnsi="Times New Roman" w:cs="Times New Roman"/>
          <w:iCs/>
          <w:sz w:val="24"/>
          <w:szCs w:val="24"/>
          <w:lang w:val="en-GB"/>
        </w:rPr>
        <w:t>rk and the rail flow at the destination nodes is 33.15%</w:t>
      </w:r>
      <w:r w:rsidR="008422A9">
        <w:rPr>
          <w:rFonts w:ascii="Times New Roman" w:hAnsi="Times New Roman" w:cs="Times New Roman"/>
          <w:iCs/>
          <w:sz w:val="24"/>
          <w:szCs w:val="24"/>
          <w:lang w:val="en-GB"/>
        </w:rPr>
        <w:t xml:space="preserve">; these values are </w:t>
      </w:r>
      <w:r w:rsidR="00FF4936">
        <w:rPr>
          <w:rFonts w:ascii="Times New Roman" w:hAnsi="Times New Roman" w:cs="Times New Roman"/>
          <w:iCs/>
          <w:sz w:val="24"/>
          <w:szCs w:val="24"/>
          <w:lang w:val="en-GB"/>
        </w:rPr>
        <w:t>lower than the percentage</w:t>
      </w:r>
      <w:r w:rsidR="008422A9">
        <w:rPr>
          <w:rFonts w:ascii="Times New Roman" w:hAnsi="Times New Roman" w:cs="Times New Roman"/>
          <w:iCs/>
          <w:sz w:val="24"/>
          <w:szCs w:val="24"/>
          <w:lang w:val="en-GB"/>
        </w:rPr>
        <w:t>s</w:t>
      </w:r>
      <w:r w:rsidR="00FF4936">
        <w:rPr>
          <w:rFonts w:ascii="Times New Roman" w:hAnsi="Times New Roman" w:cs="Times New Roman"/>
          <w:iCs/>
          <w:sz w:val="24"/>
          <w:szCs w:val="24"/>
          <w:lang w:val="en-GB"/>
        </w:rPr>
        <w:t xml:space="preserve"> obtained in cases 3 and 4. Anyway, case</w:t>
      </w:r>
      <w:r w:rsidR="008422A9">
        <w:rPr>
          <w:rFonts w:ascii="Times New Roman" w:hAnsi="Times New Roman" w:cs="Times New Roman"/>
          <w:iCs/>
          <w:sz w:val="24"/>
          <w:szCs w:val="24"/>
          <w:lang w:val="en-GB"/>
        </w:rPr>
        <w:t>s 5 and 6 seem</w:t>
      </w:r>
      <w:r w:rsidR="00FF4936">
        <w:rPr>
          <w:rFonts w:ascii="Times New Roman" w:hAnsi="Times New Roman" w:cs="Times New Roman"/>
          <w:iCs/>
          <w:sz w:val="24"/>
          <w:szCs w:val="24"/>
          <w:lang w:val="en-GB"/>
        </w:rPr>
        <w:t xml:space="preserve"> to be the more adequate for solving this problem. </w:t>
      </w:r>
    </w:p>
    <w:p w:rsidR="00FF4936" w:rsidRDefault="00FF4936" w:rsidP="00A54535">
      <w:pPr>
        <w:spacing w:before="240" w:after="0" w:line="360" w:lineRule="auto"/>
        <w:jc w:val="both"/>
        <w:rPr>
          <w:rFonts w:ascii="Times New Roman" w:hAnsi="Times New Roman" w:cs="Times New Roman"/>
          <w:iCs/>
          <w:sz w:val="24"/>
          <w:szCs w:val="24"/>
          <w:lang w:val="en-GB"/>
        </w:rPr>
      </w:pPr>
      <w:r>
        <w:rPr>
          <w:rFonts w:ascii="Times New Roman" w:hAnsi="Times New Roman" w:cs="Times New Roman"/>
          <w:iCs/>
          <w:sz w:val="24"/>
          <w:szCs w:val="24"/>
          <w:lang w:val="en-GB"/>
        </w:rPr>
        <w:t>In the graphs</w:t>
      </w:r>
      <w:r w:rsidR="008422A9">
        <w:rPr>
          <w:rFonts w:ascii="Times New Roman" w:hAnsi="Times New Roman" w:cs="Times New Roman"/>
          <w:iCs/>
          <w:sz w:val="24"/>
          <w:szCs w:val="24"/>
          <w:lang w:val="en-GB"/>
        </w:rPr>
        <w:t xml:space="preserve"> a)</w:t>
      </w:r>
      <w:r w:rsidR="00433FD9">
        <w:rPr>
          <w:rFonts w:ascii="Times New Roman" w:hAnsi="Times New Roman" w:cs="Times New Roman"/>
          <w:iCs/>
          <w:sz w:val="24"/>
          <w:szCs w:val="24"/>
          <w:lang w:val="en-GB"/>
        </w:rPr>
        <w:t>, b)</w:t>
      </w:r>
      <w:r w:rsidR="008422A9">
        <w:rPr>
          <w:rFonts w:ascii="Times New Roman" w:hAnsi="Times New Roman" w:cs="Times New Roman"/>
          <w:iCs/>
          <w:sz w:val="24"/>
          <w:szCs w:val="24"/>
          <w:lang w:val="en-GB"/>
        </w:rPr>
        <w:t xml:space="preserve"> and </w:t>
      </w:r>
      <w:r w:rsidR="00433FD9">
        <w:rPr>
          <w:rFonts w:ascii="Times New Roman" w:hAnsi="Times New Roman" w:cs="Times New Roman"/>
          <w:iCs/>
          <w:sz w:val="24"/>
          <w:szCs w:val="24"/>
          <w:lang w:val="en-GB"/>
        </w:rPr>
        <w:t>c</w:t>
      </w:r>
      <w:r w:rsidR="008422A9">
        <w:rPr>
          <w:rFonts w:ascii="Times New Roman" w:hAnsi="Times New Roman" w:cs="Times New Roman"/>
          <w:iCs/>
          <w:sz w:val="24"/>
          <w:szCs w:val="24"/>
          <w:lang w:val="en-GB"/>
        </w:rPr>
        <w:t>) reported in F</w:t>
      </w:r>
      <w:r>
        <w:rPr>
          <w:rFonts w:ascii="Times New Roman" w:hAnsi="Times New Roman" w:cs="Times New Roman"/>
          <w:iCs/>
          <w:sz w:val="24"/>
          <w:szCs w:val="24"/>
          <w:lang w:val="en-GB"/>
        </w:rPr>
        <w:t>igure XYZ it is possible to note</w:t>
      </w:r>
      <w:r w:rsidR="008422A9">
        <w:rPr>
          <w:rFonts w:ascii="Times New Roman" w:hAnsi="Times New Roman" w:cs="Times New Roman"/>
          <w:iCs/>
          <w:sz w:val="24"/>
          <w:szCs w:val="24"/>
          <w:lang w:val="en-GB"/>
        </w:rPr>
        <w:t xml:space="preserve"> the behaviour of the modal split of the flows at the origin</w:t>
      </w:r>
      <w:r w:rsidR="00433FD9">
        <w:rPr>
          <w:rFonts w:ascii="Times New Roman" w:hAnsi="Times New Roman" w:cs="Times New Roman"/>
          <w:iCs/>
          <w:sz w:val="24"/>
          <w:szCs w:val="24"/>
          <w:lang w:val="en-GB"/>
        </w:rPr>
        <w:t xml:space="preserve"> nodes,</w:t>
      </w:r>
      <w:r w:rsidR="008422A9">
        <w:rPr>
          <w:rFonts w:ascii="Times New Roman" w:hAnsi="Times New Roman" w:cs="Times New Roman"/>
          <w:iCs/>
          <w:sz w:val="24"/>
          <w:szCs w:val="24"/>
          <w:lang w:val="en-GB"/>
        </w:rPr>
        <w:t xml:space="preserve"> at the destination nodes</w:t>
      </w:r>
      <w:r w:rsidR="00433FD9">
        <w:rPr>
          <w:rFonts w:ascii="Times New Roman" w:hAnsi="Times New Roman" w:cs="Times New Roman"/>
          <w:iCs/>
          <w:sz w:val="24"/>
          <w:szCs w:val="24"/>
          <w:lang w:val="en-GB"/>
        </w:rPr>
        <w:t xml:space="preserve"> and at inland ports</w:t>
      </w:r>
      <w:r w:rsidR="008422A9">
        <w:rPr>
          <w:rFonts w:ascii="Times New Roman" w:hAnsi="Times New Roman" w:cs="Times New Roman"/>
          <w:iCs/>
          <w:sz w:val="24"/>
          <w:szCs w:val="24"/>
          <w:lang w:val="en-GB"/>
        </w:rPr>
        <w:t xml:space="preserve"> when varying the types of external costs included in the decision </w:t>
      </w:r>
      <w:r w:rsidR="00433FD9">
        <w:rPr>
          <w:rFonts w:ascii="Times New Roman" w:hAnsi="Times New Roman" w:cs="Times New Roman"/>
          <w:iCs/>
          <w:sz w:val="24"/>
          <w:szCs w:val="24"/>
          <w:lang w:val="en-GB"/>
        </w:rPr>
        <w:t>process (from case 1 to 6). The considered scenario is that with 3 operative inland ports. Looking at graph c) it is possible to note that the presence of the only congestion costs in the decision process has no effect on the flows at inland ports, while pollution and noise seem to be the key factor for affecting the intermodal flows.</w:t>
      </w:r>
    </w:p>
    <w:tbl>
      <w:tblPr>
        <w:tblStyle w:val="Grigliatabella"/>
        <w:tblW w:w="0" w:type="auto"/>
        <w:tblLook w:val="04A0" w:firstRow="1" w:lastRow="0" w:firstColumn="1" w:lastColumn="0" w:noHBand="0" w:noVBand="1"/>
      </w:tblPr>
      <w:tblGrid>
        <w:gridCol w:w="5000"/>
        <w:gridCol w:w="4854"/>
      </w:tblGrid>
      <w:tr w:rsidR="00FF4936" w:rsidTr="009A5800">
        <w:tc>
          <w:tcPr>
            <w:tcW w:w="4889" w:type="dxa"/>
          </w:tcPr>
          <w:p w:rsidR="00FF4936" w:rsidRDefault="00FF4936" w:rsidP="009A5800">
            <w:pPr>
              <w:spacing w:before="240" w:line="360" w:lineRule="auto"/>
              <w:jc w:val="both"/>
              <w:rPr>
                <w:rFonts w:ascii="Times New Roman" w:hAnsi="Times New Roman" w:cs="Times New Roman"/>
                <w:iCs/>
                <w:sz w:val="24"/>
                <w:szCs w:val="24"/>
                <w:highlight w:val="lightGray"/>
                <w:lang w:val="en-GB"/>
              </w:rPr>
            </w:pPr>
            <w:r>
              <w:rPr>
                <w:rFonts w:ascii="Times New Roman" w:hAnsi="Times New Roman" w:cs="Times New Roman"/>
                <w:iCs/>
                <w:noProof/>
                <w:sz w:val="24"/>
                <w:szCs w:val="24"/>
                <w:lang w:val="it-IT" w:eastAsia="it-IT"/>
              </w:rPr>
              <w:drawing>
                <wp:inline distT="0" distB="0" distL="0" distR="0" wp14:anchorId="2392221E" wp14:editId="38339B83">
                  <wp:extent cx="2926265" cy="2009775"/>
                  <wp:effectExtent l="0" t="0" r="762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929303" cy="2011862"/>
                          </a:xfrm>
                          <a:prstGeom prst="rect">
                            <a:avLst/>
                          </a:prstGeom>
                          <a:noFill/>
                        </pic:spPr>
                      </pic:pic>
                    </a:graphicData>
                  </a:graphic>
                </wp:inline>
              </w:drawing>
            </w:r>
          </w:p>
        </w:tc>
        <w:tc>
          <w:tcPr>
            <w:tcW w:w="4889" w:type="dxa"/>
          </w:tcPr>
          <w:p w:rsidR="00FF4936" w:rsidRDefault="00FF4936" w:rsidP="009A5800">
            <w:pPr>
              <w:spacing w:before="240" w:line="360" w:lineRule="auto"/>
              <w:jc w:val="both"/>
              <w:rPr>
                <w:rFonts w:ascii="Times New Roman" w:hAnsi="Times New Roman" w:cs="Times New Roman"/>
                <w:iCs/>
                <w:sz w:val="24"/>
                <w:szCs w:val="24"/>
                <w:highlight w:val="lightGray"/>
                <w:lang w:val="en-GB"/>
              </w:rPr>
            </w:pPr>
            <w:r>
              <w:rPr>
                <w:rFonts w:ascii="Times New Roman" w:hAnsi="Times New Roman" w:cs="Times New Roman"/>
                <w:iCs/>
                <w:noProof/>
                <w:sz w:val="24"/>
                <w:szCs w:val="24"/>
                <w:lang w:val="it-IT" w:eastAsia="it-IT"/>
              </w:rPr>
              <w:drawing>
                <wp:inline distT="0" distB="0" distL="0" distR="0" wp14:anchorId="2EE1B66D" wp14:editId="2420322A">
                  <wp:extent cx="3094093" cy="2009775"/>
                  <wp:effectExtent l="0" t="0" r="0" b="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101933" cy="2014868"/>
                          </a:xfrm>
                          <a:prstGeom prst="rect">
                            <a:avLst/>
                          </a:prstGeom>
                          <a:noFill/>
                        </pic:spPr>
                      </pic:pic>
                    </a:graphicData>
                  </a:graphic>
                </wp:inline>
              </w:drawing>
            </w:r>
          </w:p>
        </w:tc>
      </w:tr>
      <w:tr w:rsidR="00FF4936" w:rsidTr="009A5800">
        <w:tc>
          <w:tcPr>
            <w:tcW w:w="4889" w:type="dxa"/>
          </w:tcPr>
          <w:p w:rsidR="00FF4936" w:rsidRDefault="00FF4936" w:rsidP="009A5800">
            <w:pPr>
              <w:spacing w:before="240" w:line="360" w:lineRule="auto"/>
              <w:jc w:val="both"/>
              <w:rPr>
                <w:rFonts w:ascii="Times New Roman" w:hAnsi="Times New Roman" w:cs="Times New Roman"/>
                <w:iCs/>
                <w:sz w:val="24"/>
                <w:szCs w:val="24"/>
                <w:highlight w:val="lightGray"/>
                <w:lang w:val="en-GB"/>
              </w:rPr>
            </w:pPr>
            <w:r>
              <w:rPr>
                <w:rFonts w:ascii="Times New Roman" w:hAnsi="Times New Roman" w:cs="Times New Roman"/>
                <w:iCs/>
                <w:noProof/>
                <w:sz w:val="24"/>
                <w:szCs w:val="24"/>
                <w:lang w:val="it-IT" w:eastAsia="it-IT"/>
              </w:rPr>
              <w:drawing>
                <wp:inline distT="0" distB="0" distL="0" distR="0" wp14:anchorId="2C4D3C0C" wp14:editId="2A055C65">
                  <wp:extent cx="3190875" cy="2001626"/>
                  <wp:effectExtent l="0" t="0" r="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190482" cy="2001380"/>
                          </a:xfrm>
                          <a:prstGeom prst="rect">
                            <a:avLst/>
                          </a:prstGeom>
                          <a:noFill/>
                        </pic:spPr>
                      </pic:pic>
                    </a:graphicData>
                  </a:graphic>
                </wp:inline>
              </w:drawing>
            </w:r>
          </w:p>
        </w:tc>
        <w:tc>
          <w:tcPr>
            <w:tcW w:w="4889" w:type="dxa"/>
          </w:tcPr>
          <w:p w:rsidR="00FF4936" w:rsidRDefault="00FF4936" w:rsidP="009A5800">
            <w:pPr>
              <w:spacing w:before="240" w:line="360" w:lineRule="auto"/>
              <w:jc w:val="both"/>
              <w:rPr>
                <w:rFonts w:ascii="Times New Roman" w:hAnsi="Times New Roman" w:cs="Times New Roman"/>
                <w:iCs/>
                <w:sz w:val="24"/>
                <w:szCs w:val="24"/>
                <w:highlight w:val="lightGray"/>
                <w:lang w:val="en-GB"/>
              </w:rPr>
            </w:pPr>
          </w:p>
        </w:tc>
      </w:tr>
    </w:tbl>
    <w:p w:rsidR="00FF4936" w:rsidRDefault="00FF4936" w:rsidP="00A54535">
      <w:pPr>
        <w:spacing w:before="240" w:after="0" w:line="360" w:lineRule="auto"/>
        <w:jc w:val="both"/>
        <w:rPr>
          <w:rFonts w:ascii="Times New Roman" w:hAnsi="Times New Roman" w:cs="Times New Roman"/>
          <w:iCs/>
          <w:sz w:val="24"/>
          <w:szCs w:val="24"/>
          <w:lang w:val="en-GB"/>
        </w:rPr>
      </w:pPr>
      <w:r>
        <w:rPr>
          <w:rFonts w:ascii="Times New Roman" w:hAnsi="Times New Roman" w:cs="Times New Roman"/>
          <w:iCs/>
          <w:sz w:val="24"/>
          <w:szCs w:val="24"/>
          <w:lang w:val="en-GB"/>
        </w:rPr>
        <w:t xml:space="preserve">Figure XYZ: </w:t>
      </w:r>
    </w:p>
    <w:p w:rsidR="00FF4936" w:rsidRDefault="00FF4936" w:rsidP="00A54535">
      <w:pPr>
        <w:spacing w:before="240" w:after="0" w:line="360" w:lineRule="auto"/>
        <w:jc w:val="both"/>
        <w:rPr>
          <w:rFonts w:ascii="Times New Roman" w:hAnsi="Times New Roman" w:cs="Times New Roman"/>
          <w:iCs/>
          <w:sz w:val="24"/>
          <w:szCs w:val="24"/>
          <w:lang w:val="en-GB"/>
        </w:rPr>
      </w:pPr>
      <w:r>
        <w:rPr>
          <w:rFonts w:ascii="Times New Roman" w:hAnsi="Times New Roman" w:cs="Times New Roman"/>
          <w:iCs/>
          <w:sz w:val="24"/>
          <w:szCs w:val="24"/>
          <w:lang w:val="en-GB"/>
        </w:rPr>
        <w:lastRenderedPageBreak/>
        <w:t xml:space="preserve">The last rows of Table 2 refer to the optimal network obtained by solving the model in such a way to define the </w:t>
      </w:r>
      <w:r w:rsidR="00433FD9">
        <w:rPr>
          <w:rFonts w:ascii="Times New Roman" w:hAnsi="Times New Roman" w:cs="Times New Roman"/>
          <w:iCs/>
          <w:sz w:val="24"/>
          <w:szCs w:val="24"/>
          <w:lang w:val="en-GB"/>
        </w:rPr>
        <w:t xml:space="preserve">optimal </w:t>
      </w:r>
      <w:r>
        <w:rPr>
          <w:rFonts w:ascii="Times New Roman" w:hAnsi="Times New Roman" w:cs="Times New Roman"/>
          <w:iCs/>
          <w:sz w:val="24"/>
          <w:szCs w:val="24"/>
          <w:lang w:val="en-GB"/>
        </w:rPr>
        <w:t>number of inland port to activate (Y*). When the external costs are either not included or only related to congestion costs (cases 1 and 2) the optimal network is without inland ports (e.g. Y*=0). The situation is different when external costs refer</w:t>
      </w:r>
      <w:r w:rsidR="00914F57">
        <w:rPr>
          <w:rFonts w:ascii="Times New Roman" w:hAnsi="Times New Roman" w:cs="Times New Roman"/>
          <w:iCs/>
          <w:sz w:val="24"/>
          <w:szCs w:val="24"/>
          <w:lang w:val="en-GB"/>
        </w:rPr>
        <w:t xml:space="preserve"> only to </w:t>
      </w:r>
      <w:proofErr w:type="gramStart"/>
      <w:r w:rsidR="00914F57">
        <w:rPr>
          <w:rFonts w:ascii="Times New Roman" w:hAnsi="Times New Roman" w:cs="Times New Roman"/>
          <w:iCs/>
          <w:sz w:val="24"/>
          <w:szCs w:val="24"/>
          <w:lang w:val="en-GB"/>
        </w:rPr>
        <w:t>road  transport</w:t>
      </w:r>
      <w:proofErr w:type="gramEnd"/>
      <w:r w:rsidR="00914F57">
        <w:rPr>
          <w:rFonts w:ascii="Times New Roman" w:hAnsi="Times New Roman" w:cs="Times New Roman"/>
          <w:iCs/>
          <w:sz w:val="24"/>
          <w:szCs w:val="24"/>
          <w:lang w:val="en-GB"/>
        </w:rPr>
        <w:t>. In cases 3 and 4</w:t>
      </w:r>
      <w:r w:rsidR="00433FD9">
        <w:rPr>
          <w:rFonts w:ascii="Times New Roman" w:hAnsi="Times New Roman" w:cs="Times New Roman"/>
          <w:iCs/>
          <w:sz w:val="24"/>
          <w:szCs w:val="24"/>
          <w:lang w:val="en-GB"/>
        </w:rPr>
        <w:t xml:space="preserve"> the optimal network presents t</w:t>
      </w:r>
      <w:r w:rsidR="00914F57">
        <w:rPr>
          <w:rFonts w:ascii="Times New Roman" w:hAnsi="Times New Roman" w:cs="Times New Roman"/>
          <w:iCs/>
          <w:sz w:val="24"/>
          <w:szCs w:val="24"/>
          <w:lang w:val="en-GB"/>
        </w:rPr>
        <w:t>wo inland ports (Y* =2)</w:t>
      </w:r>
      <w:r w:rsidR="00433FD9">
        <w:rPr>
          <w:rFonts w:ascii="Times New Roman" w:hAnsi="Times New Roman" w:cs="Times New Roman"/>
          <w:iCs/>
          <w:sz w:val="24"/>
          <w:szCs w:val="24"/>
          <w:lang w:val="en-GB"/>
        </w:rPr>
        <w:t xml:space="preserve"> that are able to</w:t>
      </w:r>
      <w:r w:rsidR="00914F57">
        <w:rPr>
          <w:rFonts w:ascii="Times New Roman" w:hAnsi="Times New Roman" w:cs="Times New Roman"/>
          <w:iCs/>
          <w:sz w:val="24"/>
          <w:szCs w:val="24"/>
          <w:lang w:val="en-GB"/>
        </w:rPr>
        <w:t xml:space="preserve"> increase the rail flows</w:t>
      </w:r>
      <w:r w:rsidR="00433FD9">
        <w:rPr>
          <w:rFonts w:ascii="Times New Roman" w:hAnsi="Times New Roman" w:cs="Times New Roman"/>
          <w:iCs/>
          <w:sz w:val="24"/>
          <w:szCs w:val="24"/>
          <w:lang w:val="en-GB"/>
        </w:rPr>
        <w:t xml:space="preserve"> and consequentially to reduce the EC of the system</w:t>
      </w:r>
      <w:r w:rsidR="00914F57">
        <w:rPr>
          <w:rFonts w:ascii="Times New Roman" w:hAnsi="Times New Roman" w:cs="Times New Roman"/>
          <w:iCs/>
          <w:sz w:val="24"/>
          <w:szCs w:val="24"/>
          <w:lang w:val="en-GB"/>
        </w:rPr>
        <w:t xml:space="preserve">. Finally, in cases 5 and 6 the optimal solutions </w:t>
      </w:r>
      <w:r w:rsidR="00433FD9">
        <w:rPr>
          <w:rFonts w:ascii="Times New Roman" w:hAnsi="Times New Roman" w:cs="Times New Roman"/>
          <w:iCs/>
          <w:sz w:val="24"/>
          <w:szCs w:val="24"/>
          <w:lang w:val="en-GB"/>
        </w:rPr>
        <w:t xml:space="preserve">present </w:t>
      </w:r>
      <w:r w:rsidR="00914F57">
        <w:rPr>
          <w:rFonts w:ascii="Times New Roman" w:hAnsi="Times New Roman" w:cs="Times New Roman"/>
          <w:iCs/>
          <w:sz w:val="24"/>
          <w:szCs w:val="24"/>
          <w:lang w:val="en-GB"/>
        </w:rPr>
        <w:t>only one inland port is activated (Y* =1). The graphs</w:t>
      </w:r>
      <w:r w:rsidR="00433FD9">
        <w:rPr>
          <w:rFonts w:ascii="Times New Roman" w:hAnsi="Times New Roman" w:cs="Times New Roman"/>
          <w:iCs/>
          <w:sz w:val="24"/>
          <w:szCs w:val="24"/>
          <w:lang w:val="en-GB"/>
        </w:rPr>
        <w:t xml:space="preserve"> a) and b)</w:t>
      </w:r>
      <w:r w:rsidR="00914F57">
        <w:rPr>
          <w:rFonts w:ascii="Times New Roman" w:hAnsi="Times New Roman" w:cs="Times New Roman"/>
          <w:iCs/>
          <w:sz w:val="24"/>
          <w:szCs w:val="24"/>
          <w:lang w:val="en-GB"/>
        </w:rPr>
        <w:t xml:space="preserve"> in </w:t>
      </w:r>
      <w:r w:rsidR="00433FD9">
        <w:rPr>
          <w:rFonts w:ascii="Times New Roman" w:hAnsi="Times New Roman" w:cs="Times New Roman"/>
          <w:iCs/>
          <w:sz w:val="24"/>
          <w:szCs w:val="24"/>
          <w:lang w:val="en-GB"/>
        </w:rPr>
        <w:t>F</w:t>
      </w:r>
      <w:r w:rsidR="00914F57">
        <w:rPr>
          <w:rFonts w:ascii="Times New Roman" w:hAnsi="Times New Roman" w:cs="Times New Roman"/>
          <w:iCs/>
          <w:sz w:val="24"/>
          <w:szCs w:val="24"/>
          <w:lang w:val="en-GB"/>
        </w:rPr>
        <w:t>igure YY show the different modal split in the six cases at the origin and at the destination</w:t>
      </w:r>
      <w:r w:rsidR="00433FD9">
        <w:rPr>
          <w:rFonts w:ascii="Times New Roman" w:hAnsi="Times New Roman" w:cs="Times New Roman"/>
          <w:iCs/>
          <w:sz w:val="24"/>
          <w:szCs w:val="24"/>
          <w:lang w:val="en-GB"/>
        </w:rPr>
        <w:t xml:space="preserve"> nodes.</w:t>
      </w:r>
    </w:p>
    <w:tbl>
      <w:tblPr>
        <w:tblStyle w:val="Grigliatabella"/>
        <w:tblW w:w="0" w:type="auto"/>
        <w:tblLook w:val="04A0" w:firstRow="1" w:lastRow="0" w:firstColumn="1" w:lastColumn="0" w:noHBand="0" w:noVBand="1"/>
      </w:tblPr>
      <w:tblGrid>
        <w:gridCol w:w="4938"/>
        <w:gridCol w:w="4916"/>
      </w:tblGrid>
      <w:tr w:rsidR="00914F57" w:rsidTr="009A5800">
        <w:tc>
          <w:tcPr>
            <w:tcW w:w="4938" w:type="dxa"/>
          </w:tcPr>
          <w:p w:rsidR="00914F57" w:rsidRDefault="00914F57" w:rsidP="009A5800">
            <w:pPr>
              <w:spacing w:before="240" w:line="360" w:lineRule="auto"/>
              <w:jc w:val="both"/>
              <w:rPr>
                <w:rFonts w:ascii="Times New Roman" w:hAnsi="Times New Roman" w:cs="Times New Roman"/>
                <w:iCs/>
                <w:sz w:val="24"/>
                <w:szCs w:val="24"/>
                <w:highlight w:val="lightGray"/>
                <w:lang w:val="en-GB"/>
              </w:rPr>
            </w:pPr>
            <w:r>
              <w:rPr>
                <w:rFonts w:ascii="Times New Roman" w:hAnsi="Times New Roman" w:cs="Times New Roman"/>
                <w:iCs/>
                <w:noProof/>
                <w:sz w:val="24"/>
                <w:szCs w:val="24"/>
                <w:lang w:val="it-IT" w:eastAsia="it-IT"/>
              </w:rPr>
              <w:drawing>
                <wp:inline distT="0" distB="0" distL="0" distR="0" wp14:anchorId="0DA48D03" wp14:editId="7CC26F39">
                  <wp:extent cx="3028950" cy="2646697"/>
                  <wp:effectExtent l="0" t="0" r="0" b="127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029488" cy="2647168"/>
                          </a:xfrm>
                          <a:prstGeom prst="rect">
                            <a:avLst/>
                          </a:prstGeom>
                          <a:noFill/>
                        </pic:spPr>
                      </pic:pic>
                    </a:graphicData>
                  </a:graphic>
                </wp:inline>
              </w:drawing>
            </w:r>
          </w:p>
        </w:tc>
        <w:tc>
          <w:tcPr>
            <w:tcW w:w="4916" w:type="dxa"/>
          </w:tcPr>
          <w:p w:rsidR="00914F57" w:rsidRDefault="00914F57" w:rsidP="009A5800">
            <w:pPr>
              <w:spacing w:before="240" w:line="360" w:lineRule="auto"/>
              <w:jc w:val="both"/>
              <w:rPr>
                <w:rFonts w:ascii="Times New Roman" w:hAnsi="Times New Roman" w:cs="Times New Roman"/>
                <w:iCs/>
                <w:sz w:val="24"/>
                <w:szCs w:val="24"/>
                <w:highlight w:val="lightGray"/>
                <w:lang w:val="en-GB"/>
              </w:rPr>
            </w:pPr>
            <w:r>
              <w:rPr>
                <w:rFonts w:ascii="Times New Roman" w:hAnsi="Times New Roman" w:cs="Times New Roman"/>
                <w:iCs/>
                <w:noProof/>
                <w:sz w:val="24"/>
                <w:szCs w:val="24"/>
                <w:lang w:val="it-IT" w:eastAsia="it-IT"/>
              </w:rPr>
              <w:drawing>
                <wp:inline distT="0" distB="0" distL="0" distR="0" wp14:anchorId="4A31D451" wp14:editId="74AB15F1">
                  <wp:extent cx="3014631" cy="2647950"/>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017694" cy="2650641"/>
                          </a:xfrm>
                          <a:prstGeom prst="rect">
                            <a:avLst/>
                          </a:prstGeom>
                          <a:noFill/>
                        </pic:spPr>
                      </pic:pic>
                    </a:graphicData>
                  </a:graphic>
                </wp:inline>
              </w:drawing>
            </w:r>
          </w:p>
        </w:tc>
      </w:tr>
      <w:tr w:rsidR="00914F57" w:rsidTr="009A5800">
        <w:tc>
          <w:tcPr>
            <w:tcW w:w="4938" w:type="dxa"/>
          </w:tcPr>
          <w:p w:rsidR="00914F57" w:rsidRDefault="00914F57" w:rsidP="009A5800">
            <w:pPr>
              <w:spacing w:before="240" w:line="360" w:lineRule="auto"/>
              <w:jc w:val="both"/>
              <w:rPr>
                <w:rFonts w:ascii="Times New Roman" w:hAnsi="Times New Roman" w:cs="Times New Roman"/>
                <w:iCs/>
                <w:sz w:val="24"/>
                <w:szCs w:val="24"/>
                <w:highlight w:val="lightGray"/>
                <w:lang w:val="en-GB"/>
              </w:rPr>
            </w:pPr>
            <w:r w:rsidRPr="00914F57">
              <w:rPr>
                <w:rFonts w:ascii="Times New Roman" w:hAnsi="Times New Roman" w:cs="Times New Roman"/>
                <w:iCs/>
                <w:sz w:val="24"/>
                <w:szCs w:val="24"/>
                <w:lang w:val="en-GB"/>
              </w:rPr>
              <w:t>Figure YY</w:t>
            </w:r>
          </w:p>
        </w:tc>
        <w:tc>
          <w:tcPr>
            <w:tcW w:w="4916" w:type="dxa"/>
          </w:tcPr>
          <w:p w:rsidR="00914F57" w:rsidRDefault="00914F57" w:rsidP="009A5800">
            <w:pPr>
              <w:spacing w:before="240" w:line="360" w:lineRule="auto"/>
              <w:jc w:val="both"/>
              <w:rPr>
                <w:rFonts w:ascii="Times New Roman" w:hAnsi="Times New Roman" w:cs="Times New Roman"/>
                <w:iCs/>
                <w:sz w:val="24"/>
                <w:szCs w:val="24"/>
                <w:highlight w:val="lightGray"/>
                <w:lang w:val="en-GB"/>
              </w:rPr>
            </w:pPr>
          </w:p>
        </w:tc>
      </w:tr>
    </w:tbl>
    <w:p w:rsidR="0056050B" w:rsidRDefault="00433FD9" w:rsidP="00A54535">
      <w:pPr>
        <w:spacing w:before="240" w:after="0" w:line="360" w:lineRule="auto"/>
        <w:jc w:val="both"/>
        <w:rPr>
          <w:rFonts w:ascii="Times New Roman" w:hAnsi="Times New Roman" w:cs="Times New Roman"/>
          <w:iCs/>
          <w:sz w:val="24"/>
          <w:szCs w:val="24"/>
          <w:lang w:val="en-GB"/>
        </w:rPr>
      </w:pPr>
      <w:r>
        <w:rPr>
          <w:rFonts w:ascii="Times New Roman" w:hAnsi="Times New Roman" w:cs="Times New Roman"/>
          <w:iCs/>
          <w:sz w:val="24"/>
          <w:szCs w:val="24"/>
          <w:lang w:val="en-GB"/>
        </w:rPr>
        <w:t xml:space="preserve">The behaviour of the modal split </w:t>
      </w:r>
      <w:r w:rsidR="00417150">
        <w:rPr>
          <w:rFonts w:ascii="Times New Roman" w:hAnsi="Times New Roman" w:cs="Times New Roman"/>
          <w:iCs/>
          <w:sz w:val="24"/>
          <w:szCs w:val="24"/>
          <w:lang w:val="en-GB"/>
        </w:rPr>
        <w:t xml:space="preserve">of </w:t>
      </w:r>
      <w:proofErr w:type="gramStart"/>
      <w:r w:rsidR="00417150">
        <w:rPr>
          <w:rFonts w:ascii="Times New Roman" w:hAnsi="Times New Roman" w:cs="Times New Roman"/>
          <w:iCs/>
          <w:sz w:val="24"/>
          <w:szCs w:val="24"/>
          <w:lang w:val="en-GB"/>
        </w:rPr>
        <w:t>the out-flows</w:t>
      </w:r>
      <w:proofErr w:type="gramEnd"/>
      <w:r w:rsidR="00417150">
        <w:rPr>
          <w:rFonts w:ascii="Times New Roman" w:hAnsi="Times New Roman" w:cs="Times New Roman"/>
          <w:iCs/>
          <w:sz w:val="24"/>
          <w:szCs w:val="24"/>
          <w:lang w:val="en-GB"/>
        </w:rPr>
        <w:t xml:space="preserve"> at the origin nodes obtained by solving the network design model (scenario 3) is equal to that observed in graph a of Figure XYZ. For what concerns the in-flow at destination nodes, by looking at graph a) of Figure YY it is clear the effect of a greater </w:t>
      </w:r>
      <w:r w:rsidR="00F31A75">
        <w:rPr>
          <w:rFonts w:ascii="Times New Roman" w:hAnsi="Times New Roman" w:cs="Times New Roman"/>
          <w:iCs/>
          <w:sz w:val="24"/>
          <w:szCs w:val="24"/>
          <w:lang w:val="en-GB"/>
        </w:rPr>
        <w:t>internalization</w:t>
      </w:r>
      <w:r w:rsidR="00417150">
        <w:rPr>
          <w:rFonts w:ascii="Times New Roman" w:hAnsi="Times New Roman" w:cs="Times New Roman"/>
          <w:iCs/>
          <w:sz w:val="24"/>
          <w:szCs w:val="24"/>
          <w:lang w:val="en-GB"/>
        </w:rPr>
        <w:t xml:space="preserve"> of external costs on the modal split. </w:t>
      </w:r>
    </w:p>
    <w:p w:rsidR="00417150" w:rsidRDefault="00417150" w:rsidP="00417150">
      <w:pPr>
        <w:spacing w:before="240" w:after="0" w:line="360" w:lineRule="auto"/>
        <w:jc w:val="both"/>
        <w:rPr>
          <w:rFonts w:ascii="Times New Roman" w:hAnsi="Times New Roman" w:cs="Times New Roman"/>
          <w:iCs/>
          <w:sz w:val="24"/>
          <w:szCs w:val="24"/>
          <w:lang w:val="en-GB"/>
        </w:rPr>
      </w:pPr>
      <w:r>
        <w:rPr>
          <w:rFonts w:ascii="Times New Roman" w:hAnsi="Times New Roman" w:cs="Times New Roman"/>
          <w:iCs/>
          <w:sz w:val="24"/>
          <w:szCs w:val="24"/>
          <w:lang w:val="en-GB"/>
        </w:rPr>
        <w:t xml:space="preserve">In the graph of Figure XY a comparison of the in-flow modal split at destination nodes in the three considered scenarios is reported. The analysis is done when all types of external costs are included in the decision process (case 6). The graph shows the road and the rail flow reaching the destination nodes of the network and the intermodal flow passing through the activated inland ports. Moreover, for scenarios 1 and 2, the percentage cost deviation with respect </w:t>
      </w:r>
      <w:r w:rsidR="008036B0">
        <w:rPr>
          <w:rFonts w:ascii="Times New Roman" w:hAnsi="Times New Roman" w:cs="Times New Roman"/>
          <w:iCs/>
          <w:sz w:val="24"/>
          <w:szCs w:val="24"/>
          <w:lang w:val="en-GB"/>
        </w:rPr>
        <w:t>to</w:t>
      </w:r>
      <w:r>
        <w:rPr>
          <w:rFonts w:ascii="Times New Roman" w:hAnsi="Times New Roman" w:cs="Times New Roman"/>
          <w:iCs/>
          <w:sz w:val="24"/>
          <w:szCs w:val="24"/>
          <w:lang w:val="en-GB"/>
        </w:rPr>
        <w:t xml:space="preserve"> the total cost of the optimal solution with only one inland port is also reported. </w:t>
      </w:r>
      <w:r w:rsidR="008036B0">
        <w:rPr>
          <w:rFonts w:ascii="Times New Roman" w:hAnsi="Times New Roman" w:cs="Times New Roman"/>
          <w:iCs/>
          <w:sz w:val="24"/>
          <w:szCs w:val="24"/>
          <w:lang w:val="en-GB"/>
        </w:rPr>
        <w:t>T</w:t>
      </w:r>
      <w:r>
        <w:rPr>
          <w:rFonts w:ascii="Times New Roman" w:hAnsi="Times New Roman" w:cs="Times New Roman"/>
          <w:iCs/>
          <w:sz w:val="24"/>
          <w:szCs w:val="24"/>
          <w:lang w:val="en-GB"/>
        </w:rPr>
        <w:t>he solution with 3 inland ports permit</w:t>
      </w:r>
      <w:r w:rsidR="008036B0">
        <w:rPr>
          <w:rFonts w:ascii="Times New Roman" w:hAnsi="Times New Roman" w:cs="Times New Roman"/>
          <w:iCs/>
          <w:sz w:val="24"/>
          <w:szCs w:val="24"/>
          <w:lang w:val="en-GB"/>
        </w:rPr>
        <w:t>s</w:t>
      </w:r>
      <w:r>
        <w:rPr>
          <w:rFonts w:ascii="Times New Roman" w:hAnsi="Times New Roman" w:cs="Times New Roman"/>
          <w:iCs/>
          <w:sz w:val="24"/>
          <w:szCs w:val="24"/>
          <w:lang w:val="en-GB"/>
        </w:rPr>
        <w:t xml:space="preserve"> to obtain a greater split in favour of the rail transport </w:t>
      </w:r>
      <w:r w:rsidR="008036B0">
        <w:rPr>
          <w:rFonts w:ascii="Times New Roman" w:hAnsi="Times New Roman" w:cs="Times New Roman"/>
          <w:iCs/>
          <w:sz w:val="24"/>
          <w:szCs w:val="24"/>
          <w:lang w:val="en-GB"/>
        </w:rPr>
        <w:t xml:space="preserve">but it </w:t>
      </w:r>
      <w:r>
        <w:rPr>
          <w:rFonts w:ascii="Times New Roman" w:hAnsi="Times New Roman" w:cs="Times New Roman"/>
          <w:iCs/>
          <w:sz w:val="24"/>
          <w:szCs w:val="24"/>
          <w:lang w:val="en-GB"/>
        </w:rPr>
        <w:t>i</w:t>
      </w:r>
      <w:r w:rsidR="008036B0">
        <w:rPr>
          <w:rFonts w:ascii="Times New Roman" w:hAnsi="Times New Roman" w:cs="Times New Roman"/>
          <w:iCs/>
          <w:sz w:val="24"/>
          <w:szCs w:val="24"/>
          <w:lang w:val="en-GB"/>
        </w:rPr>
        <w:t>s worse than the solution with one</w:t>
      </w:r>
      <w:r>
        <w:rPr>
          <w:rFonts w:ascii="Times New Roman" w:hAnsi="Times New Roman" w:cs="Times New Roman"/>
          <w:iCs/>
          <w:sz w:val="24"/>
          <w:szCs w:val="24"/>
          <w:lang w:val="en-GB"/>
        </w:rPr>
        <w:t xml:space="preserve"> inland port only </w:t>
      </w:r>
      <w:r w:rsidR="008036B0">
        <w:rPr>
          <w:rFonts w:ascii="Times New Roman" w:hAnsi="Times New Roman" w:cs="Times New Roman"/>
          <w:iCs/>
          <w:sz w:val="24"/>
          <w:szCs w:val="24"/>
          <w:lang w:val="en-GB"/>
        </w:rPr>
        <w:t>of</w:t>
      </w:r>
      <w:r>
        <w:rPr>
          <w:rFonts w:ascii="Times New Roman" w:hAnsi="Times New Roman" w:cs="Times New Roman"/>
          <w:iCs/>
          <w:sz w:val="24"/>
          <w:szCs w:val="24"/>
          <w:lang w:val="en-GB"/>
        </w:rPr>
        <w:t xml:space="preserve"> 0.5</w:t>
      </w:r>
      <w:proofErr w:type="gramStart"/>
      <w:r>
        <w:rPr>
          <w:rFonts w:ascii="Times New Roman" w:hAnsi="Times New Roman" w:cs="Times New Roman"/>
          <w:iCs/>
          <w:sz w:val="24"/>
          <w:szCs w:val="24"/>
          <w:lang w:val="en-GB"/>
        </w:rPr>
        <w:t xml:space="preserve">% </w:t>
      </w:r>
      <w:r w:rsidR="008036B0">
        <w:rPr>
          <w:rFonts w:ascii="Times New Roman" w:hAnsi="Times New Roman" w:cs="Times New Roman"/>
          <w:iCs/>
          <w:sz w:val="24"/>
          <w:szCs w:val="24"/>
          <w:lang w:val="en-GB"/>
        </w:rPr>
        <w:t>,</w:t>
      </w:r>
      <w:proofErr w:type="gramEnd"/>
      <w:r w:rsidR="008036B0">
        <w:rPr>
          <w:rFonts w:ascii="Times New Roman" w:hAnsi="Times New Roman" w:cs="Times New Roman"/>
          <w:iCs/>
          <w:sz w:val="24"/>
          <w:szCs w:val="24"/>
          <w:lang w:val="en-GB"/>
        </w:rPr>
        <w:t xml:space="preserve"> that in absolute term</w:t>
      </w:r>
      <w:r>
        <w:rPr>
          <w:rFonts w:ascii="Times New Roman" w:hAnsi="Times New Roman" w:cs="Times New Roman"/>
          <w:iCs/>
          <w:sz w:val="24"/>
          <w:szCs w:val="24"/>
          <w:lang w:val="en-GB"/>
        </w:rPr>
        <w:t xml:space="preserve"> represent</w:t>
      </w:r>
      <w:r w:rsidR="008036B0">
        <w:rPr>
          <w:rFonts w:ascii="Times New Roman" w:hAnsi="Times New Roman" w:cs="Times New Roman"/>
          <w:iCs/>
          <w:sz w:val="24"/>
          <w:szCs w:val="24"/>
          <w:lang w:val="en-GB"/>
        </w:rPr>
        <w:t>s</w:t>
      </w:r>
      <w:r>
        <w:rPr>
          <w:rFonts w:ascii="Times New Roman" w:hAnsi="Times New Roman" w:cs="Times New Roman"/>
          <w:iCs/>
          <w:sz w:val="24"/>
          <w:szCs w:val="24"/>
          <w:lang w:val="en-GB"/>
        </w:rPr>
        <w:t xml:space="preserve"> about </w:t>
      </w:r>
      <w:r w:rsidRPr="008036B0">
        <w:rPr>
          <w:rFonts w:ascii="Times New Roman" w:hAnsi="Times New Roman" w:cs="Times New Roman"/>
          <w:iCs/>
          <w:sz w:val="24"/>
          <w:szCs w:val="24"/>
          <w:highlight w:val="yellow"/>
          <w:lang w:val="en-GB"/>
        </w:rPr>
        <w:t>3.5</w:t>
      </w:r>
      <w:r>
        <w:rPr>
          <w:rFonts w:ascii="Times New Roman" w:hAnsi="Times New Roman" w:cs="Times New Roman"/>
          <w:iCs/>
          <w:sz w:val="24"/>
          <w:szCs w:val="24"/>
          <w:lang w:val="en-GB"/>
        </w:rPr>
        <w:t xml:space="preserve"> million of euros.</w:t>
      </w:r>
    </w:p>
    <w:p w:rsidR="00417150" w:rsidRDefault="00417150" w:rsidP="00A54535">
      <w:pPr>
        <w:spacing w:before="240" w:after="0" w:line="360" w:lineRule="auto"/>
        <w:jc w:val="both"/>
        <w:rPr>
          <w:rFonts w:ascii="Times New Roman" w:hAnsi="Times New Roman" w:cs="Times New Roman"/>
          <w:iCs/>
          <w:sz w:val="24"/>
          <w:szCs w:val="24"/>
          <w:lang w:val="en-GB"/>
        </w:rPr>
      </w:pPr>
    </w:p>
    <w:tbl>
      <w:tblPr>
        <w:tblStyle w:val="Grigliatabella"/>
        <w:tblW w:w="0" w:type="auto"/>
        <w:tblLook w:val="04A0" w:firstRow="1" w:lastRow="0" w:firstColumn="1" w:lastColumn="0" w:noHBand="0" w:noVBand="1"/>
      </w:tblPr>
      <w:tblGrid>
        <w:gridCol w:w="5616"/>
        <w:gridCol w:w="222"/>
      </w:tblGrid>
      <w:tr w:rsidR="008036B0" w:rsidTr="008036B0">
        <w:tc>
          <w:tcPr>
            <w:tcW w:w="5616" w:type="dxa"/>
          </w:tcPr>
          <w:p w:rsidR="008036B0" w:rsidRDefault="008036B0" w:rsidP="009A5800">
            <w:pPr>
              <w:spacing w:before="240" w:line="360" w:lineRule="auto"/>
              <w:jc w:val="both"/>
              <w:rPr>
                <w:rFonts w:ascii="Times New Roman" w:hAnsi="Times New Roman" w:cs="Times New Roman"/>
                <w:iCs/>
                <w:sz w:val="24"/>
                <w:szCs w:val="24"/>
                <w:highlight w:val="lightGray"/>
                <w:lang w:val="en-GB"/>
              </w:rPr>
            </w:pPr>
            <w:r>
              <w:rPr>
                <w:rFonts w:ascii="Times New Roman" w:hAnsi="Times New Roman" w:cs="Times New Roman"/>
                <w:iCs/>
                <w:noProof/>
                <w:sz w:val="24"/>
                <w:szCs w:val="24"/>
                <w:lang w:val="it-IT" w:eastAsia="it-IT"/>
              </w:rPr>
              <w:drawing>
                <wp:inline distT="0" distB="0" distL="0" distR="0" wp14:anchorId="2CA1F897" wp14:editId="5CCA87B7">
                  <wp:extent cx="3429202" cy="2047875"/>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3433320" cy="2050334"/>
                          </a:xfrm>
                          <a:prstGeom prst="rect">
                            <a:avLst/>
                          </a:prstGeom>
                          <a:noFill/>
                        </pic:spPr>
                      </pic:pic>
                    </a:graphicData>
                  </a:graphic>
                </wp:inline>
              </w:drawing>
            </w:r>
          </w:p>
        </w:tc>
        <w:tc>
          <w:tcPr>
            <w:tcW w:w="222" w:type="dxa"/>
          </w:tcPr>
          <w:p w:rsidR="008036B0" w:rsidRDefault="008036B0" w:rsidP="009A5800">
            <w:pPr>
              <w:spacing w:before="240" w:line="360" w:lineRule="auto"/>
              <w:jc w:val="both"/>
              <w:rPr>
                <w:rFonts w:ascii="Times New Roman" w:hAnsi="Times New Roman" w:cs="Times New Roman"/>
                <w:iCs/>
                <w:noProof/>
                <w:sz w:val="24"/>
                <w:szCs w:val="24"/>
                <w:lang w:val="en-GB" w:eastAsia="en-GB"/>
              </w:rPr>
            </w:pPr>
          </w:p>
        </w:tc>
      </w:tr>
      <w:tr w:rsidR="008036B0" w:rsidTr="008036B0">
        <w:tc>
          <w:tcPr>
            <w:tcW w:w="5616" w:type="dxa"/>
          </w:tcPr>
          <w:p w:rsidR="008036B0" w:rsidRPr="0056050B" w:rsidRDefault="008036B0" w:rsidP="008036B0">
            <w:pPr>
              <w:spacing w:before="240" w:line="360" w:lineRule="auto"/>
              <w:jc w:val="both"/>
              <w:rPr>
                <w:rFonts w:ascii="Times New Roman" w:hAnsi="Times New Roman" w:cs="Times New Roman"/>
                <w:iCs/>
                <w:sz w:val="24"/>
                <w:szCs w:val="24"/>
                <w:lang w:val="en-GB"/>
              </w:rPr>
            </w:pPr>
            <w:r w:rsidRPr="0056050B">
              <w:rPr>
                <w:rFonts w:ascii="Times New Roman" w:hAnsi="Times New Roman" w:cs="Times New Roman"/>
                <w:iCs/>
                <w:sz w:val="24"/>
                <w:szCs w:val="24"/>
                <w:lang w:val="en-GB"/>
              </w:rPr>
              <w:t>FIG XY</w:t>
            </w:r>
          </w:p>
          <w:p w:rsidR="008036B0" w:rsidRDefault="008036B0" w:rsidP="009A5800">
            <w:pPr>
              <w:spacing w:before="240" w:line="360" w:lineRule="auto"/>
              <w:jc w:val="both"/>
              <w:rPr>
                <w:rFonts w:ascii="Times New Roman" w:hAnsi="Times New Roman" w:cs="Times New Roman"/>
                <w:iCs/>
                <w:sz w:val="24"/>
                <w:szCs w:val="24"/>
                <w:highlight w:val="lightGray"/>
                <w:lang w:val="en-GB"/>
              </w:rPr>
            </w:pPr>
          </w:p>
        </w:tc>
        <w:tc>
          <w:tcPr>
            <w:tcW w:w="222" w:type="dxa"/>
          </w:tcPr>
          <w:p w:rsidR="008036B0" w:rsidRDefault="008036B0" w:rsidP="009A5800">
            <w:pPr>
              <w:spacing w:before="240" w:line="360" w:lineRule="auto"/>
              <w:jc w:val="both"/>
              <w:rPr>
                <w:rFonts w:ascii="Times New Roman" w:hAnsi="Times New Roman" w:cs="Times New Roman"/>
                <w:iCs/>
                <w:sz w:val="24"/>
                <w:szCs w:val="24"/>
                <w:highlight w:val="lightGray"/>
                <w:lang w:val="en-GB"/>
              </w:rPr>
            </w:pPr>
          </w:p>
        </w:tc>
      </w:tr>
    </w:tbl>
    <w:p w:rsidR="00F31A75" w:rsidRDefault="0056050B" w:rsidP="0056050B">
      <w:pPr>
        <w:spacing w:before="240" w:after="0" w:line="360" w:lineRule="auto"/>
        <w:jc w:val="both"/>
        <w:rPr>
          <w:rFonts w:ascii="Times New Roman" w:hAnsi="Times New Roman" w:cs="Times New Roman"/>
          <w:iCs/>
          <w:sz w:val="24"/>
          <w:szCs w:val="24"/>
          <w:lang w:val="en-GB"/>
        </w:rPr>
      </w:pPr>
      <w:r>
        <w:rPr>
          <w:rFonts w:ascii="Times New Roman" w:hAnsi="Times New Roman" w:cs="Times New Roman"/>
          <w:iCs/>
          <w:sz w:val="24"/>
          <w:szCs w:val="24"/>
          <w:lang w:val="en-GB"/>
        </w:rPr>
        <w:t>C</w:t>
      </w:r>
      <w:r w:rsidR="00A6345D">
        <w:rPr>
          <w:rFonts w:ascii="Times New Roman" w:hAnsi="Times New Roman" w:cs="Times New Roman"/>
          <w:iCs/>
          <w:sz w:val="24"/>
          <w:szCs w:val="24"/>
          <w:lang w:val="en-GB"/>
        </w:rPr>
        <w:t>ase 6</w:t>
      </w:r>
      <w:r>
        <w:rPr>
          <w:rFonts w:ascii="Times New Roman" w:hAnsi="Times New Roman" w:cs="Times New Roman"/>
          <w:iCs/>
          <w:sz w:val="24"/>
          <w:szCs w:val="24"/>
          <w:lang w:val="en-GB"/>
        </w:rPr>
        <w:t xml:space="preserve"> is here analysed in more detail. </w:t>
      </w:r>
      <w:r w:rsidR="00A54535" w:rsidRPr="00A54535">
        <w:rPr>
          <w:rFonts w:ascii="Times New Roman" w:hAnsi="Times New Roman" w:cs="Times New Roman"/>
          <w:iCs/>
          <w:sz w:val="24"/>
          <w:szCs w:val="24"/>
          <w:lang w:val="en-GB"/>
        </w:rPr>
        <w:t xml:space="preserve">In the optimal solution of the network design and flow problem one inland node is chosen; it is located in Milan. </w:t>
      </w:r>
      <w:r>
        <w:rPr>
          <w:rFonts w:ascii="Times New Roman" w:hAnsi="Times New Roman" w:cs="Times New Roman"/>
          <w:iCs/>
          <w:sz w:val="24"/>
          <w:szCs w:val="24"/>
          <w:lang w:val="en-GB"/>
        </w:rPr>
        <w:t xml:space="preserve"> </w:t>
      </w:r>
      <w:r w:rsidRPr="0056050B">
        <w:rPr>
          <w:rFonts w:ascii="Times New Roman" w:hAnsi="Times New Roman" w:cs="Times New Roman"/>
          <w:iCs/>
          <w:sz w:val="24"/>
          <w:szCs w:val="24"/>
          <w:lang w:val="en-GB"/>
        </w:rPr>
        <w:t xml:space="preserve">Readers can easily note that all the flow entering the inland port by road modality leaves it by rail; this implies that the </w:t>
      </w:r>
      <w:r>
        <w:rPr>
          <w:rFonts w:ascii="Times New Roman" w:hAnsi="Times New Roman" w:cs="Times New Roman"/>
          <w:iCs/>
          <w:sz w:val="24"/>
          <w:szCs w:val="24"/>
          <w:lang w:val="en-GB"/>
        </w:rPr>
        <w:t>6.7</w:t>
      </w:r>
      <w:r w:rsidRPr="0056050B">
        <w:rPr>
          <w:rFonts w:ascii="Times New Roman" w:hAnsi="Times New Roman" w:cs="Times New Roman"/>
          <w:iCs/>
          <w:sz w:val="24"/>
          <w:szCs w:val="24"/>
          <w:lang w:val="en-GB"/>
        </w:rPr>
        <w:t>% of the flow uses the intermodal transport modality. The modal split at the destination no</w:t>
      </w:r>
      <w:r>
        <w:rPr>
          <w:rFonts w:ascii="Times New Roman" w:hAnsi="Times New Roman" w:cs="Times New Roman"/>
          <w:iCs/>
          <w:sz w:val="24"/>
          <w:szCs w:val="24"/>
          <w:lang w:val="en-GB"/>
        </w:rPr>
        <w:t>des is 73.02</w:t>
      </w:r>
      <w:r w:rsidRPr="0056050B">
        <w:rPr>
          <w:rFonts w:ascii="Times New Roman" w:hAnsi="Times New Roman" w:cs="Times New Roman"/>
          <w:iCs/>
          <w:sz w:val="24"/>
          <w:szCs w:val="24"/>
          <w:lang w:val="en-GB"/>
        </w:rPr>
        <w:t xml:space="preserve">% by road and </w:t>
      </w:r>
      <w:r>
        <w:rPr>
          <w:rFonts w:ascii="Times New Roman" w:hAnsi="Times New Roman" w:cs="Times New Roman"/>
          <w:iCs/>
          <w:sz w:val="24"/>
          <w:szCs w:val="24"/>
          <w:lang w:val="en-GB"/>
        </w:rPr>
        <w:t>26.98</w:t>
      </w:r>
      <w:r w:rsidRPr="0056050B">
        <w:rPr>
          <w:rFonts w:ascii="Times New Roman" w:hAnsi="Times New Roman" w:cs="Times New Roman"/>
          <w:iCs/>
          <w:sz w:val="24"/>
          <w:szCs w:val="24"/>
          <w:lang w:val="en-GB"/>
        </w:rPr>
        <w:t>% by train.</w:t>
      </w:r>
      <w:r>
        <w:rPr>
          <w:rFonts w:ascii="Times New Roman" w:hAnsi="Times New Roman" w:cs="Times New Roman"/>
          <w:iCs/>
          <w:sz w:val="24"/>
          <w:szCs w:val="24"/>
          <w:lang w:val="en-GB"/>
        </w:rPr>
        <w:t xml:space="preserve"> </w:t>
      </w:r>
      <w:r w:rsidRPr="00A54535">
        <w:rPr>
          <w:rFonts w:ascii="Times New Roman" w:hAnsi="Times New Roman" w:cs="Times New Roman"/>
          <w:iCs/>
          <w:sz w:val="24"/>
          <w:szCs w:val="24"/>
          <w:lang w:val="en-GB"/>
        </w:rPr>
        <w:t>The corresponding optim</w:t>
      </w:r>
      <w:r>
        <w:rPr>
          <w:rFonts w:ascii="Times New Roman" w:hAnsi="Times New Roman" w:cs="Times New Roman"/>
          <w:iCs/>
          <w:sz w:val="24"/>
          <w:szCs w:val="24"/>
          <w:lang w:val="en-GB"/>
        </w:rPr>
        <w:t>al flows are depicted in Figure AC</w:t>
      </w:r>
      <w:r w:rsidR="00F31A75">
        <w:rPr>
          <w:rFonts w:ascii="Times New Roman" w:hAnsi="Times New Roman" w:cs="Times New Roman"/>
          <w:iCs/>
          <w:sz w:val="24"/>
          <w:szCs w:val="24"/>
          <w:lang w:val="en-GB"/>
        </w:rPr>
        <w:t xml:space="preserve"> in which the first map shows the rail quota of port cargo shipped by train per province while the second map showed the improvement guarantee by the internalization of external costs</w:t>
      </w:r>
      <w:r w:rsidRPr="00A54535">
        <w:rPr>
          <w:rFonts w:ascii="Times New Roman" w:hAnsi="Times New Roman" w:cs="Times New Roman"/>
          <w:iCs/>
          <w:sz w:val="24"/>
          <w:szCs w:val="24"/>
          <w:lang w:val="en-GB"/>
        </w:rPr>
        <w:t>.</w:t>
      </w:r>
      <w:r>
        <w:rPr>
          <w:rFonts w:ascii="Times New Roman" w:hAnsi="Times New Roman" w:cs="Times New Roman"/>
          <w:iCs/>
          <w:sz w:val="24"/>
          <w:szCs w:val="24"/>
          <w:lang w:val="en-GB"/>
        </w:rPr>
        <w:t xml:space="preserve"> </w:t>
      </w:r>
    </w:p>
    <w:p w:rsidR="00F31A75" w:rsidRDefault="00F31A75">
      <w:pPr>
        <w:rPr>
          <w:rFonts w:ascii="Times New Roman" w:hAnsi="Times New Roman" w:cs="Times New Roman"/>
          <w:iCs/>
          <w:sz w:val="24"/>
          <w:szCs w:val="24"/>
          <w:lang w:val="en-GB"/>
        </w:rPr>
      </w:pPr>
      <w:r>
        <w:rPr>
          <w:rFonts w:ascii="Times New Roman" w:hAnsi="Times New Roman" w:cs="Times New Roman"/>
          <w:iCs/>
          <w:sz w:val="24"/>
          <w:szCs w:val="24"/>
          <w:lang w:val="en-GB"/>
        </w:rPr>
        <w:br w:type="page"/>
      </w:r>
    </w:p>
    <w:p w:rsidR="00F31A75" w:rsidRDefault="00F31A75" w:rsidP="0056050B">
      <w:pPr>
        <w:spacing w:before="240" w:after="0" w:line="360" w:lineRule="auto"/>
        <w:jc w:val="both"/>
        <w:rPr>
          <w:rFonts w:ascii="Times New Roman" w:hAnsi="Times New Roman" w:cs="Times New Roman"/>
          <w:iCs/>
          <w:sz w:val="24"/>
          <w:szCs w:val="24"/>
          <w:lang w:val="en-GB"/>
        </w:rPr>
      </w:pPr>
      <w:r>
        <w:rPr>
          <w:rFonts w:ascii="Times New Roman" w:hAnsi="Times New Roman" w:cs="Times New Roman"/>
          <w:iCs/>
          <w:sz w:val="24"/>
          <w:szCs w:val="24"/>
          <w:lang w:val="en-GB"/>
        </w:rPr>
        <w:lastRenderedPageBreak/>
        <w:t>Figure AC – comparison between solutions with and without external costs</w:t>
      </w:r>
    </w:p>
    <w:p w:rsidR="00F31A75" w:rsidRDefault="00F31A75" w:rsidP="0056050B">
      <w:pPr>
        <w:spacing w:before="240" w:after="0" w:line="360" w:lineRule="auto"/>
        <w:jc w:val="both"/>
        <w:rPr>
          <w:rFonts w:ascii="Times New Roman" w:hAnsi="Times New Roman" w:cs="Times New Roman"/>
          <w:iCs/>
          <w:sz w:val="24"/>
          <w:szCs w:val="24"/>
          <w:lang w:val="en-GB"/>
        </w:rPr>
      </w:pPr>
      <w:r>
        <w:rPr>
          <w:rFonts w:ascii="Times New Roman" w:hAnsi="Times New Roman" w:cs="Times New Roman"/>
          <w:iCs/>
          <w:noProof/>
          <w:sz w:val="24"/>
          <w:szCs w:val="24"/>
          <w:lang w:val="it-IT" w:eastAsia="it-IT"/>
        </w:rPr>
        <w:drawing>
          <wp:inline distT="0" distB="0" distL="0" distR="0" wp14:anchorId="652B611D" wp14:editId="4C398BB2">
            <wp:extent cx="5528930" cy="3896868"/>
            <wp:effectExtent l="0" t="0" r="0" b="889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go shipped by rail senza esternalità_piccola.jpg"/>
                    <pic:cNvPicPr/>
                  </pic:nvPicPr>
                  <pic:blipFill>
                    <a:blip r:embed="rId53">
                      <a:extLst>
                        <a:ext uri="{28A0092B-C50C-407E-A947-70E740481C1C}">
                          <a14:useLocalDpi xmlns:a14="http://schemas.microsoft.com/office/drawing/2010/main" val="0"/>
                        </a:ext>
                      </a:extLst>
                    </a:blip>
                    <a:stretch>
                      <a:fillRect/>
                    </a:stretch>
                  </pic:blipFill>
                  <pic:spPr>
                    <a:xfrm>
                      <a:off x="0" y="0"/>
                      <a:ext cx="5525118" cy="3894181"/>
                    </a:xfrm>
                    <a:prstGeom prst="rect">
                      <a:avLst/>
                    </a:prstGeom>
                  </pic:spPr>
                </pic:pic>
              </a:graphicData>
            </a:graphic>
          </wp:inline>
        </w:drawing>
      </w:r>
    </w:p>
    <w:p w:rsidR="00F31A75" w:rsidRDefault="00F31A75" w:rsidP="0056050B">
      <w:pPr>
        <w:spacing w:before="240" w:after="0" w:line="360" w:lineRule="auto"/>
        <w:jc w:val="both"/>
        <w:rPr>
          <w:rFonts w:ascii="Times New Roman" w:hAnsi="Times New Roman" w:cs="Times New Roman"/>
          <w:iCs/>
          <w:sz w:val="24"/>
          <w:szCs w:val="24"/>
          <w:lang w:val="en-GB"/>
        </w:rPr>
      </w:pPr>
      <w:r>
        <w:rPr>
          <w:rFonts w:ascii="Times New Roman" w:hAnsi="Times New Roman" w:cs="Times New Roman"/>
          <w:iCs/>
          <w:noProof/>
          <w:sz w:val="24"/>
          <w:szCs w:val="24"/>
          <w:lang w:val="it-IT" w:eastAsia="it-IT"/>
        </w:rPr>
        <w:drawing>
          <wp:inline distT="0" distB="0" distL="0" distR="0">
            <wp:extent cx="5613991" cy="3945172"/>
            <wp:effectExtent l="0" t="0" r="6350" b="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go shipped by rail con esternalità_6_piccola.jpg"/>
                    <pic:cNvPicPr/>
                  </pic:nvPicPr>
                  <pic:blipFill>
                    <a:blip r:embed="rId54">
                      <a:extLst>
                        <a:ext uri="{28A0092B-C50C-407E-A947-70E740481C1C}">
                          <a14:useLocalDpi xmlns:a14="http://schemas.microsoft.com/office/drawing/2010/main" val="0"/>
                        </a:ext>
                      </a:extLst>
                    </a:blip>
                    <a:stretch>
                      <a:fillRect/>
                    </a:stretch>
                  </pic:blipFill>
                  <pic:spPr>
                    <a:xfrm>
                      <a:off x="0" y="0"/>
                      <a:ext cx="5610120" cy="3942452"/>
                    </a:xfrm>
                    <a:prstGeom prst="rect">
                      <a:avLst/>
                    </a:prstGeom>
                  </pic:spPr>
                </pic:pic>
              </a:graphicData>
            </a:graphic>
          </wp:inline>
        </w:drawing>
      </w:r>
    </w:p>
    <w:p w:rsidR="00F31A75" w:rsidRDefault="00F31A75" w:rsidP="0056050B">
      <w:pPr>
        <w:spacing w:before="240" w:after="0" w:line="360" w:lineRule="auto"/>
        <w:jc w:val="both"/>
        <w:rPr>
          <w:rFonts w:ascii="Times New Roman" w:hAnsi="Times New Roman" w:cs="Times New Roman"/>
          <w:iCs/>
          <w:sz w:val="24"/>
          <w:szCs w:val="24"/>
          <w:lang w:val="en-GB"/>
        </w:rPr>
      </w:pPr>
    </w:p>
    <w:p w:rsidR="0056050B" w:rsidRDefault="0056050B" w:rsidP="0056050B">
      <w:pPr>
        <w:spacing w:before="240" w:after="0" w:line="360" w:lineRule="auto"/>
        <w:jc w:val="both"/>
        <w:rPr>
          <w:rFonts w:ascii="Times New Roman" w:hAnsi="Times New Roman" w:cs="Times New Roman"/>
          <w:iCs/>
          <w:sz w:val="24"/>
          <w:szCs w:val="24"/>
          <w:lang w:val="en-GB"/>
        </w:rPr>
      </w:pPr>
      <w:r w:rsidRPr="008036B0">
        <w:rPr>
          <w:rFonts w:ascii="Times New Roman" w:hAnsi="Times New Roman" w:cs="Times New Roman"/>
          <w:iCs/>
          <w:sz w:val="24"/>
          <w:szCs w:val="24"/>
          <w:lang w:val="en-GB"/>
        </w:rPr>
        <w:lastRenderedPageBreak/>
        <w:t>The costs related to the optimal solution are reported in Table 3.</w:t>
      </w:r>
    </w:p>
    <w:p w:rsidR="0056050B" w:rsidRDefault="0056050B" w:rsidP="0056050B">
      <w:pPr>
        <w:spacing w:before="240" w:after="0" w:line="360" w:lineRule="auto"/>
        <w:jc w:val="both"/>
        <w:rPr>
          <w:rFonts w:ascii="Times New Roman" w:hAnsi="Times New Roman" w:cs="Times New Roman"/>
          <w:iCs/>
          <w:sz w:val="24"/>
          <w:szCs w:val="24"/>
          <w:lang w:val="en-GB"/>
        </w:rPr>
      </w:pPr>
      <w:r>
        <w:rPr>
          <w:rFonts w:ascii="Times New Roman" w:hAnsi="Times New Roman" w:cs="Times New Roman"/>
          <w:iCs/>
          <w:sz w:val="24"/>
          <w:szCs w:val="24"/>
          <w:lang w:val="en-GB"/>
        </w:rPr>
        <w:t>Table 3: Optimal solution</w:t>
      </w:r>
    </w:p>
    <w:tbl>
      <w:tblPr>
        <w:tblW w:w="8302" w:type="dxa"/>
        <w:tblInd w:w="55" w:type="dxa"/>
        <w:tblCellMar>
          <w:left w:w="70" w:type="dxa"/>
          <w:right w:w="70" w:type="dxa"/>
        </w:tblCellMar>
        <w:tblLook w:val="04A0" w:firstRow="1" w:lastRow="0" w:firstColumn="1" w:lastColumn="0" w:noHBand="0" w:noVBand="1"/>
      </w:tblPr>
      <w:tblGrid>
        <w:gridCol w:w="2955"/>
        <w:gridCol w:w="2482"/>
        <w:gridCol w:w="1784"/>
        <w:gridCol w:w="1081"/>
      </w:tblGrid>
      <w:tr w:rsidR="0056050B" w:rsidRPr="00A54535" w:rsidTr="009A5800">
        <w:trPr>
          <w:trHeight w:val="254"/>
        </w:trPr>
        <w:tc>
          <w:tcPr>
            <w:tcW w:w="2955" w:type="dxa"/>
            <w:tcBorders>
              <w:top w:val="single" w:sz="8" w:space="0" w:color="auto"/>
              <w:left w:val="single" w:sz="8" w:space="0" w:color="auto"/>
              <w:bottom w:val="nil"/>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sz w:val="24"/>
                <w:szCs w:val="20"/>
                <w:lang w:val="it-IT" w:eastAsia="it-IT"/>
              </w:rPr>
            </w:pPr>
            <w:proofErr w:type="spellStart"/>
            <w:r w:rsidRPr="00A54535">
              <w:rPr>
                <w:rFonts w:ascii="Times New Roman" w:hAnsi="Times New Roman" w:cs="Times New Roman"/>
                <w:sz w:val="24"/>
                <w:szCs w:val="20"/>
                <w:lang w:val="it-IT" w:eastAsia="it-IT"/>
              </w:rPr>
              <w:t>Activation</w:t>
            </w:r>
            <w:proofErr w:type="spellEnd"/>
            <w:r w:rsidRPr="00A54535">
              <w:rPr>
                <w:rFonts w:ascii="Times New Roman" w:hAnsi="Times New Roman" w:cs="Times New Roman"/>
                <w:sz w:val="24"/>
                <w:szCs w:val="20"/>
                <w:lang w:val="it-IT" w:eastAsia="it-IT"/>
              </w:rPr>
              <w:t xml:space="preserve"> </w:t>
            </w:r>
            <w:proofErr w:type="spellStart"/>
            <w:r w:rsidRPr="00A54535">
              <w:rPr>
                <w:rFonts w:ascii="Times New Roman" w:hAnsi="Times New Roman" w:cs="Times New Roman"/>
                <w:sz w:val="24"/>
                <w:szCs w:val="20"/>
                <w:lang w:val="it-IT" w:eastAsia="it-IT"/>
              </w:rPr>
              <w:t>costs</w:t>
            </w:r>
            <w:proofErr w:type="spellEnd"/>
          </w:p>
        </w:tc>
        <w:tc>
          <w:tcPr>
            <w:tcW w:w="2482" w:type="dxa"/>
            <w:tcBorders>
              <w:top w:val="single" w:sz="8" w:space="0" w:color="auto"/>
              <w:left w:val="nil"/>
              <w:bottom w:val="nil"/>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sz w:val="24"/>
                <w:szCs w:val="20"/>
                <w:lang w:val="it-IT" w:eastAsia="it-IT"/>
              </w:rPr>
            </w:pPr>
            <w:r w:rsidRPr="00A54535">
              <w:rPr>
                <w:rFonts w:ascii="Times New Roman" w:hAnsi="Times New Roman" w:cs="Times New Roman"/>
                <w:sz w:val="24"/>
                <w:szCs w:val="20"/>
                <w:lang w:val="it-IT" w:eastAsia="it-IT"/>
              </w:rPr>
              <w:t> </w:t>
            </w:r>
          </w:p>
        </w:tc>
        <w:tc>
          <w:tcPr>
            <w:tcW w:w="1784" w:type="dxa"/>
            <w:tcBorders>
              <w:top w:val="single" w:sz="8" w:space="0" w:color="auto"/>
              <w:left w:val="nil"/>
              <w:bottom w:val="nil"/>
              <w:right w:val="single" w:sz="8" w:space="0" w:color="auto"/>
            </w:tcBorders>
            <w:shd w:val="clear" w:color="auto" w:fill="auto"/>
            <w:noWrap/>
            <w:vAlign w:val="bottom"/>
          </w:tcPr>
          <w:p w:rsidR="0056050B" w:rsidRPr="00A54535" w:rsidRDefault="0056050B" w:rsidP="009A5800">
            <w:pPr>
              <w:spacing w:after="0" w:line="240" w:lineRule="auto"/>
              <w:jc w:val="right"/>
              <w:rPr>
                <w:rFonts w:ascii="Times New Roman" w:hAnsi="Times New Roman" w:cs="Times New Roman"/>
                <w:sz w:val="24"/>
                <w:szCs w:val="20"/>
                <w:lang w:val="it-IT" w:eastAsia="it-IT"/>
              </w:rPr>
            </w:pPr>
          </w:p>
        </w:tc>
        <w:tc>
          <w:tcPr>
            <w:tcW w:w="1081" w:type="dxa"/>
            <w:tcBorders>
              <w:top w:val="single" w:sz="8" w:space="0" w:color="auto"/>
              <w:left w:val="nil"/>
              <w:bottom w:val="nil"/>
              <w:right w:val="single" w:sz="8" w:space="0" w:color="auto"/>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sz w:val="24"/>
                <w:szCs w:val="20"/>
                <w:lang w:val="it-IT" w:eastAsia="it-IT"/>
              </w:rPr>
            </w:pPr>
            <w:r w:rsidRPr="00A54535">
              <w:rPr>
                <w:rFonts w:ascii="Times New Roman" w:hAnsi="Times New Roman" w:cs="Times New Roman"/>
                <w:sz w:val="24"/>
                <w:szCs w:val="20"/>
                <w:lang w:val="it-IT" w:eastAsia="it-IT"/>
              </w:rPr>
              <w:t> </w:t>
            </w:r>
          </w:p>
        </w:tc>
      </w:tr>
      <w:tr w:rsidR="0056050B" w:rsidRPr="00A54535" w:rsidTr="009A5800">
        <w:trPr>
          <w:trHeight w:val="254"/>
        </w:trPr>
        <w:tc>
          <w:tcPr>
            <w:tcW w:w="2955" w:type="dxa"/>
            <w:tcBorders>
              <w:top w:val="nil"/>
              <w:left w:val="single" w:sz="8" w:space="0" w:color="auto"/>
              <w:bottom w:val="nil"/>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sz w:val="24"/>
                <w:szCs w:val="20"/>
                <w:lang w:val="it-IT" w:eastAsia="it-IT"/>
              </w:rPr>
            </w:pPr>
            <w:r w:rsidRPr="00A54535">
              <w:rPr>
                <w:rFonts w:ascii="Times New Roman" w:hAnsi="Times New Roman" w:cs="Times New Roman"/>
                <w:sz w:val="24"/>
                <w:szCs w:val="20"/>
                <w:lang w:val="it-IT" w:eastAsia="it-IT"/>
              </w:rPr>
              <w:t xml:space="preserve">Handling </w:t>
            </w:r>
            <w:proofErr w:type="spellStart"/>
            <w:r w:rsidRPr="00A54535">
              <w:rPr>
                <w:rFonts w:ascii="Times New Roman" w:hAnsi="Times New Roman" w:cs="Times New Roman"/>
                <w:sz w:val="24"/>
                <w:szCs w:val="20"/>
                <w:lang w:val="it-IT" w:eastAsia="it-IT"/>
              </w:rPr>
              <w:t>costs</w:t>
            </w:r>
            <w:proofErr w:type="spellEnd"/>
          </w:p>
        </w:tc>
        <w:tc>
          <w:tcPr>
            <w:tcW w:w="2482" w:type="dxa"/>
            <w:tcBorders>
              <w:top w:val="nil"/>
              <w:left w:val="nil"/>
              <w:bottom w:val="nil"/>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sz w:val="24"/>
                <w:szCs w:val="20"/>
                <w:lang w:val="it-IT" w:eastAsia="it-IT"/>
              </w:rPr>
            </w:pPr>
          </w:p>
        </w:tc>
        <w:tc>
          <w:tcPr>
            <w:tcW w:w="1784" w:type="dxa"/>
            <w:tcBorders>
              <w:top w:val="nil"/>
              <w:left w:val="nil"/>
              <w:bottom w:val="nil"/>
              <w:right w:val="single" w:sz="8" w:space="0" w:color="auto"/>
            </w:tcBorders>
            <w:shd w:val="clear" w:color="auto" w:fill="auto"/>
            <w:noWrap/>
            <w:vAlign w:val="bottom"/>
          </w:tcPr>
          <w:p w:rsidR="0056050B" w:rsidRPr="00A54535" w:rsidRDefault="0056050B" w:rsidP="009A5800">
            <w:pPr>
              <w:spacing w:after="0" w:line="240" w:lineRule="auto"/>
              <w:jc w:val="right"/>
              <w:rPr>
                <w:rFonts w:ascii="Times New Roman" w:hAnsi="Times New Roman" w:cs="Times New Roman"/>
                <w:sz w:val="24"/>
                <w:szCs w:val="20"/>
                <w:lang w:val="it-IT" w:eastAsia="it-IT"/>
              </w:rPr>
            </w:pPr>
          </w:p>
        </w:tc>
        <w:tc>
          <w:tcPr>
            <w:tcW w:w="1081" w:type="dxa"/>
            <w:tcBorders>
              <w:top w:val="nil"/>
              <w:left w:val="nil"/>
              <w:bottom w:val="nil"/>
              <w:right w:val="single" w:sz="8" w:space="0" w:color="auto"/>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sz w:val="24"/>
                <w:szCs w:val="20"/>
                <w:lang w:val="it-IT" w:eastAsia="it-IT"/>
              </w:rPr>
            </w:pPr>
            <w:r w:rsidRPr="00A54535">
              <w:rPr>
                <w:rFonts w:ascii="Times New Roman" w:hAnsi="Times New Roman" w:cs="Times New Roman"/>
                <w:sz w:val="24"/>
                <w:szCs w:val="20"/>
                <w:lang w:val="it-IT" w:eastAsia="it-IT"/>
              </w:rPr>
              <w:t> </w:t>
            </w:r>
          </w:p>
        </w:tc>
      </w:tr>
      <w:tr w:rsidR="0056050B" w:rsidRPr="00A54535" w:rsidTr="009A5800">
        <w:trPr>
          <w:trHeight w:val="254"/>
        </w:trPr>
        <w:tc>
          <w:tcPr>
            <w:tcW w:w="2955" w:type="dxa"/>
            <w:tcBorders>
              <w:top w:val="nil"/>
              <w:left w:val="single" w:sz="8" w:space="0" w:color="auto"/>
              <w:bottom w:val="single" w:sz="4" w:space="0" w:color="auto"/>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i/>
                <w:iCs/>
                <w:sz w:val="24"/>
                <w:szCs w:val="20"/>
                <w:lang w:val="it-IT" w:eastAsia="it-IT"/>
              </w:rPr>
            </w:pPr>
            <w:r w:rsidRPr="00A54535">
              <w:rPr>
                <w:rFonts w:ascii="Times New Roman" w:hAnsi="Times New Roman" w:cs="Times New Roman"/>
                <w:i/>
                <w:iCs/>
                <w:sz w:val="24"/>
                <w:szCs w:val="20"/>
                <w:lang w:val="it-IT" w:eastAsia="it-IT"/>
              </w:rPr>
              <w:t xml:space="preserve">Total </w:t>
            </w:r>
            <w:proofErr w:type="spellStart"/>
            <w:r w:rsidRPr="00A54535">
              <w:rPr>
                <w:rFonts w:ascii="Times New Roman" w:hAnsi="Times New Roman" w:cs="Times New Roman"/>
                <w:i/>
                <w:iCs/>
                <w:sz w:val="24"/>
                <w:szCs w:val="20"/>
                <w:lang w:val="it-IT" w:eastAsia="it-IT"/>
              </w:rPr>
              <w:t>inland</w:t>
            </w:r>
            <w:proofErr w:type="spellEnd"/>
            <w:r w:rsidRPr="00A54535">
              <w:rPr>
                <w:rFonts w:ascii="Times New Roman" w:hAnsi="Times New Roman" w:cs="Times New Roman"/>
                <w:i/>
                <w:iCs/>
                <w:sz w:val="24"/>
                <w:szCs w:val="20"/>
                <w:lang w:val="it-IT" w:eastAsia="it-IT"/>
              </w:rPr>
              <w:t xml:space="preserve"> </w:t>
            </w:r>
            <w:proofErr w:type="spellStart"/>
            <w:r w:rsidRPr="00A54535">
              <w:rPr>
                <w:rFonts w:ascii="Times New Roman" w:hAnsi="Times New Roman" w:cs="Times New Roman"/>
                <w:i/>
                <w:iCs/>
                <w:sz w:val="24"/>
                <w:szCs w:val="20"/>
                <w:lang w:val="it-IT" w:eastAsia="it-IT"/>
              </w:rPr>
              <w:t>costs</w:t>
            </w:r>
            <w:proofErr w:type="spellEnd"/>
          </w:p>
        </w:tc>
        <w:tc>
          <w:tcPr>
            <w:tcW w:w="2482" w:type="dxa"/>
            <w:tcBorders>
              <w:top w:val="nil"/>
              <w:left w:val="nil"/>
              <w:bottom w:val="single" w:sz="4" w:space="0" w:color="auto"/>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i/>
                <w:iCs/>
                <w:sz w:val="24"/>
                <w:szCs w:val="20"/>
                <w:lang w:val="it-IT" w:eastAsia="it-IT"/>
              </w:rPr>
            </w:pPr>
            <w:r w:rsidRPr="00A54535">
              <w:rPr>
                <w:rFonts w:ascii="Times New Roman" w:hAnsi="Times New Roman" w:cs="Times New Roman"/>
                <w:i/>
                <w:iCs/>
                <w:sz w:val="24"/>
                <w:szCs w:val="20"/>
                <w:lang w:val="it-IT" w:eastAsia="it-IT"/>
              </w:rPr>
              <w:t> </w:t>
            </w:r>
          </w:p>
        </w:tc>
        <w:tc>
          <w:tcPr>
            <w:tcW w:w="1784" w:type="dxa"/>
            <w:tcBorders>
              <w:top w:val="nil"/>
              <w:left w:val="nil"/>
              <w:bottom w:val="single" w:sz="4" w:space="0" w:color="auto"/>
              <w:right w:val="single" w:sz="8" w:space="0" w:color="auto"/>
            </w:tcBorders>
            <w:shd w:val="clear" w:color="auto" w:fill="auto"/>
            <w:noWrap/>
            <w:vAlign w:val="bottom"/>
          </w:tcPr>
          <w:p w:rsidR="0056050B" w:rsidRPr="00A54535" w:rsidRDefault="0056050B" w:rsidP="009A5800">
            <w:pPr>
              <w:spacing w:after="0" w:line="240" w:lineRule="auto"/>
              <w:jc w:val="right"/>
              <w:rPr>
                <w:rFonts w:ascii="Times New Roman" w:hAnsi="Times New Roman" w:cs="Times New Roman"/>
                <w:i/>
                <w:iCs/>
                <w:sz w:val="24"/>
                <w:szCs w:val="20"/>
                <w:lang w:val="it-IT" w:eastAsia="it-IT"/>
              </w:rPr>
            </w:pPr>
          </w:p>
        </w:tc>
        <w:tc>
          <w:tcPr>
            <w:tcW w:w="1081" w:type="dxa"/>
            <w:tcBorders>
              <w:top w:val="nil"/>
              <w:left w:val="nil"/>
              <w:bottom w:val="single" w:sz="4" w:space="0" w:color="auto"/>
              <w:right w:val="single" w:sz="8" w:space="0" w:color="auto"/>
            </w:tcBorders>
            <w:shd w:val="clear" w:color="auto" w:fill="auto"/>
            <w:noWrap/>
            <w:vAlign w:val="bottom"/>
          </w:tcPr>
          <w:p w:rsidR="0056050B" w:rsidRPr="00A54535" w:rsidRDefault="0056050B" w:rsidP="009A5800">
            <w:pPr>
              <w:spacing w:after="0" w:line="240" w:lineRule="auto"/>
              <w:jc w:val="right"/>
              <w:rPr>
                <w:rFonts w:ascii="Times New Roman" w:hAnsi="Times New Roman" w:cs="Times New Roman"/>
                <w:i/>
                <w:iCs/>
                <w:sz w:val="24"/>
                <w:szCs w:val="20"/>
                <w:lang w:val="it-IT" w:eastAsia="it-IT"/>
              </w:rPr>
            </w:pPr>
          </w:p>
        </w:tc>
      </w:tr>
      <w:tr w:rsidR="0056050B" w:rsidRPr="00A54535" w:rsidTr="009A5800">
        <w:trPr>
          <w:trHeight w:val="254"/>
        </w:trPr>
        <w:tc>
          <w:tcPr>
            <w:tcW w:w="2955" w:type="dxa"/>
            <w:tcBorders>
              <w:top w:val="nil"/>
              <w:left w:val="single" w:sz="8" w:space="0" w:color="auto"/>
              <w:bottom w:val="nil"/>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sz w:val="24"/>
                <w:szCs w:val="20"/>
                <w:lang w:val="it-IT" w:eastAsia="it-IT"/>
              </w:rPr>
            </w:pPr>
            <w:proofErr w:type="spellStart"/>
            <w:r w:rsidRPr="00A54535">
              <w:rPr>
                <w:rFonts w:ascii="Times New Roman" w:hAnsi="Times New Roman" w:cs="Times New Roman"/>
                <w:sz w:val="24"/>
                <w:szCs w:val="20"/>
                <w:lang w:val="it-IT" w:eastAsia="it-IT"/>
              </w:rPr>
              <w:t>Transportation</w:t>
            </w:r>
            <w:proofErr w:type="spellEnd"/>
            <w:r w:rsidRPr="00A54535">
              <w:rPr>
                <w:rFonts w:ascii="Times New Roman" w:hAnsi="Times New Roman" w:cs="Times New Roman"/>
                <w:sz w:val="24"/>
                <w:szCs w:val="20"/>
                <w:lang w:val="it-IT" w:eastAsia="it-IT"/>
              </w:rPr>
              <w:t xml:space="preserve"> </w:t>
            </w:r>
            <w:proofErr w:type="spellStart"/>
            <w:r w:rsidRPr="00A54535">
              <w:rPr>
                <w:rFonts w:ascii="Times New Roman" w:hAnsi="Times New Roman" w:cs="Times New Roman"/>
                <w:sz w:val="24"/>
                <w:szCs w:val="20"/>
                <w:lang w:val="it-IT" w:eastAsia="it-IT"/>
              </w:rPr>
              <w:t>costs</w:t>
            </w:r>
            <w:proofErr w:type="spellEnd"/>
            <w:r w:rsidRPr="00A54535">
              <w:rPr>
                <w:rFonts w:ascii="Times New Roman" w:hAnsi="Times New Roman" w:cs="Times New Roman"/>
                <w:sz w:val="24"/>
                <w:szCs w:val="20"/>
                <w:lang w:val="it-IT" w:eastAsia="it-IT"/>
              </w:rPr>
              <w:t xml:space="preserve"> </w:t>
            </w:r>
          </w:p>
        </w:tc>
        <w:tc>
          <w:tcPr>
            <w:tcW w:w="2482" w:type="dxa"/>
            <w:tcBorders>
              <w:top w:val="nil"/>
              <w:left w:val="nil"/>
              <w:bottom w:val="nil"/>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sz w:val="24"/>
                <w:szCs w:val="20"/>
                <w:lang w:val="it-IT" w:eastAsia="it-IT"/>
              </w:rPr>
            </w:pPr>
            <w:proofErr w:type="gramStart"/>
            <w:r>
              <w:rPr>
                <w:rFonts w:ascii="Times New Roman" w:hAnsi="Times New Roman" w:cs="Times New Roman"/>
                <w:sz w:val="24"/>
                <w:szCs w:val="20"/>
                <w:lang w:val="it-IT" w:eastAsia="it-IT"/>
              </w:rPr>
              <w:t>R</w:t>
            </w:r>
            <w:r w:rsidRPr="00A54535">
              <w:rPr>
                <w:rFonts w:ascii="Times New Roman" w:hAnsi="Times New Roman" w:cs="Times New Roman"/>
                <w:sz w:val="24"/>
                <w:szCs w:val="20"/>
                <w:lang w:val="it-IT" w:eastAsia="it-IT"/>
              </w:rPr>
              <w:t>oad</w:t>
            </w:r>
            <w:proofErr w:type="gramEnd"/>
            <w:r w:rsidRPr="00A54535">
              <w:rPr>
                <w:rFonts w:ascii="Times New Roman" w:hAnsi="Times New Roman" w:cs="Times New Roman"/>
                <w:sz w:val="24"/>
                <w:szCs w:val="20"/>
                <w:lang w:val="it-IT" w:eastAsia="it-IT"/>
              </w:rPr>
              <w:t xml:space="preserve"> </w:t>
            </w:r>
          </w:p>
        </w:tc>
        <w:tc>
          <w:tcPr>
            <w:tcW w:w="1784" w:type="dxa"/>
            <w:tcBorders>
              <w:top w:val="nil"/>
              <w:left w:val="nil"/>
              <w:bottom w:val="nil"/>
              <w:right w:val="single" w:sz="8" w:space="0" w:color="auto"/>
            </w:tcBorders>
            <w:shd w:val="clear" w:color="auto" w:fill="auto"/>
            <w:noWrap/>
            <w:vAlign w:val="bottom"/>
          </w:tcPr>
          <w:p w:rsidR="0056050B" w:rsidRPr="00A54535" w:rsidRDefault="0056050B" w:rsidP="009A5800">
            <w:pPr>
              <w:spacing w:after="0" w:line="240" w:lineRule="auto"/>
              <w:jc w:val="right"/>
              <w:rPr>
                <w:rFonts w:ascii="Times New Roman" w:hAnsi="Times New Roman" w:cs="Times New Roman"/>
                <w:sz w:val="24"/>
                <w:szCs w:val="20"/>
                <w:lang w:val="it-IT" w:eastAsia="it-IT"/>
              </w:rPr>
            </w:pPr>
          </w:p>
        </w:tc>
        <w:tc>
          <w:tcPr>
            <w:tcW w:w="1081" w:type="dxa"/>
            <w:tcBorders>
              <w:top w:val="nil"/>
              <w:left w:val="nil"/>
              <w:bottom w:val="nil"/>
              <w:right w:val="single" w:sz="8" w:space="0" w:color="auto"/>
            </w:tcBorders>
            <w:shd w:val="clear" w:color="auto" w:fill="auto"/>
            <w:noWrap/>
            <w:vAlign w:val="bottom"/>
          </w:tcPr>
          <w:p w:rsidR="0056050B" w:rsidRPr="00A54535" w:rsidRDefault="0056050B" w:rsidP="009A5800">
            <w:pPr>
              <w:spacing w:after="0" w:line="240" w:lineRule="auto"/>
              <w:rPr>
                <w:rFonts w:ascii="Times New Roman" w:hAnsi="Times New Roman" w:cs="Times New Roman"/>
                <w:sz w:val="24"/>
                <w:szCs w:val="20"/>
                <w:lang w:val="it-IT" w:eastAsia="it-IT"/>
              </w:rPr>
            </w:pPr>
          </w:p>
        </w:tc>
      </w:tr>
      <w:tr w:rsidR="0056050B" w:rsidRPr="00A54535" w:rsidTr="009A5800">
        <w:trPr>
          <w:trHeight w:val="254"/>
        </w:trPr>
        <w:tc>
          <w:tcPr>
            <w:tcW w:w="2955" w:type="dxa"/>
            <w:tcBorders>
              <w:top w:val="nil"/>
              <w:left w:val="single" w:sz="8" w:space="0" w:color="auto"/>
              <w:bottom w:val="nil"/>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sz w:val="24"/>
                <w:szCs w:val="20"/>
                <w:lang w:val="it-IT" w:eastAsia="it-IT"/>
              </w:rPr>
            </w:pPr>
            <w:r w:rsidRPr="00A54535">
              <w:rPr>
                <w:rFonts w:ascii="Times New Roman" w:hAnsi="Times New Roman" w:cs="Times New Roman"/>
                <w:sz w:val="24"/>
                <w:szCs w:val="20"/>
                <w:lang w:val="it-IT" w:eastAsia="it-IT"/>
              </w:rPr>
              <w:t> </w:t>
            </w:r>
          </w:p>
        </w:tc>
        <w:tc>
          <w:tcPr>
            <w:tcW w:w="2482" w:type="dxa"/>
            <w:tcBorders>
              <w:top w:val="nil"/>
              <w:left w:val="nil"/>
              <w:bottom w:val="nil"/>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sz w:val="24"/>
                <w:szCs w:val="20"/>
                <w:lang w:val="it-IT" w:eastAsia="it-IT"/>
              </w:rPr>
            </w:pPr>
            <w:proofErr w:type="spellStart"/>
            <w:r w:rsidRPr="00A54535">
              <w:rPr>
                <w:rFonts w:ascii="Times New Roman" w:hAnsi="Times New Roman" w:cs="Times New Roman"/>
                <w:sz w:val="24"/>
                <w:szCs w:val="20"/>
                <w:lang w:val="it-IT" w:eastAsia="it-IT"/>
              </w:rPr>
              <w:t>Rail</w:t>
            </w:r>
            <w:proofErr w:type="spellEnd"/>
          </w:p>
        </w:tc>
        <w:tc>
          <w:tcPr>
            <w:tcW w:w="1784" w:type="dxa"/>
            <w:tcBorders>
              <w:top w:val="nil"/>
              <w:left w:val="nil"/>
              <w:bottom w:val="nil"/>
              <w:right w:val="single" w:sz="8" w:space="0" w:color="auto"/>
            </w:tcBorders>
            <w:shd w:val="clear" w:color="auto" w:fill="auto"/>
            <w:noWrap/>
            <w:vAlign w:val="bottom"/>
          </w:tcPr>
          <w:p w:rsidR="0056050B" w:rsidRPr="00A54535" w:rsidRDefault="0056050B" w:rsidP="009A5800">
            <w:pPr>
              <w:spacing w:after="0" w:line="240" w:lineRule="auto"/>
              <w:jc w:val="right"/>
              <w:rPr>
                <w:rFonts w:ascii="Times New Roman" w:hAnsi="Times New Roman" w:cs="Times New Roman"/>
                <w:sz w:val="24"/>
                <w:szCs w:val="20"/>
                <w:lang w:val="it-IT" w:eastAsia="it-IT"/>
              </w:rPr>
            </w:pPr>
          </w:p>
        </w:tc>
        <w:tc>
          <w:tcPr>
            <w:tcW w:w="1081" w:type="dxa"/>
            <w:tcBorders>
              <w:top w:val="nil"/>
              <w:left w:val="nil"/>
              <w:bottom w:val="nil"/>
              <w:right w:val="single" w:sz="8" w:space="0" w:color="auto"/>
            </w:tcBorders>
            <w:shd w:val="clear" w:color="auto" w:fill="auto"/>
            <w:noWrap/>
            <w:vAlign w:val="bottom"/>
          </w:tcPr>
          <w:p w:rsidR="0056050B" w:rsidRPr="00A54535" w:rsidRDefault="0056050B" w:rsidP="009A5800">
            <w:pPr>
              <w:spacing w:after="0" w:line="240" w:lineRule="auto"/>
              <w:rPr>
                <w:rFonts w:ascii="Times New Roman" w:hAnsi="Times New Roman" w:cs="Times New Roman"/>
                <w:sz w:val="24"/>
                <w:szCs w:val="20"/>
                <w:lang w:val="it-IT" w:eastAsia="it-IT"/>
              </w:rPr>
            </w:pPr>
          </w:p>
        </w:tc>
      </w:tr>
      <w:tr w:rsidR="0056050B" w:rsidRPr="00A54535" w:rsidTr="009A5800">
        <w:trPr>
          <w:trHeight w:val="254"/>
        </w:trPr>
        <w:tc>
          <w:tcPr>
            <w:tcW w:w="2955" w:type="dxa"/>
            <w:tcBorders>
              <w:top w:val="nil"/>
              <w:left w:val="single" w:sz="8" w:space="0" w:color="auto"/>
              <w:bottom w:val="single" w:sz="4" w:space="0" w:color="auto"/>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i/>
                <w:iCs/>
                <w:sz w:val="24"/>
                <w:szCs w:val="20"/>
                <w:lang w:val="it-IT" w:eastAsia="it-IT"/>
              </w:rPr>
            </w:pPr>
            <w:r w:rsidRPr="00A54535">
              <w:rPr>
                <w:rFonts w:ascii="Times New Roman" w:hAnsi="Times New Roman" w:cs="Times New Roman"/>
                <w:i/>
                <w:iCs/>
                <w:sz w:val="24"/>
                <w:szCs w:val="20"/>
                <w:lang w:val="it-IT" w:eastAsia="it-IT"/>
              </w:rPr>
              <w:t xml:space="preserve">Total </w:t>
            </w:r>
            <w:proofErr w:type="spellStart"/>
            <w:r w:rsidRPr="00A54535">
              <w:rPr>
                <w:rFonts w:ascii="Times New Roman" w:hAnsi="Times New Roman" w:cs="Times New Roman"/>
                <w:i/>
                <w:iCs/>
                <w:sz w:val="24"/>
                <w:szCs w:val="20"/>
                <w:lang w:val="it-IT" w:eastAsia="it-IT"/>
              </w:rPr>
              <w:t>transportation</w:t>
            </w:r>
            <w:proofErr w:type="spellEnd"/>
            <w:r w:rsidRPr="00A54535">
              <w:rPr>
                <w:rFonts w:ascii="Times New Roman" w:hAnsi="Times New Roman" w:cs="Times New Roman"/>
                <w:i/>
                <w:iCs/>
                <w:sz w:val="24"/>
                <w:szCs w:val="20"/>
                <w:lang w:val="it-IT" w:eastAsia="it-IT"/>
              </w:rPr>
              <w:t xml:space="preserve"> </w:t>
            </w:r>
            <w:proofErr w:type="spellStart"/>
            <w:r w:rsidRPr="00A54535">
              <w:rPr>
                <w:rFonts w:ascii="Times New Roman" w:hAnsi="Times New Roman" w:cs="Times New Roman"/>
                <w:i/>
                <w:iCs/>
                <w:sz w:val="24"/>
                <w:szCs w:val="20"/>
                <w:lang w:val="it-IT" w:eastAsia="it-IT"/>
              </w:rPr>
              <w:t>costs</w:t>
            </w:r>
            <w:proofErr w:type="spellEnd"/>
          </w:p>
        </w:tc>
        <w:tc>
          <w:tcPr>
            <w:tcW w:w="2482" w:type="dxa"/>
            <w:tcBorders>
              <w:top w:val="nil"/>
              <w:left w:val="nil"/>
              <w:bottom w:val="single" w:sz="4" w:space="0" w:color="auto"/>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i/>
                <w:iCs/>
                <w:sz w:val="24"/>
                <w:szCs w:val="20"/>
                <w:lang w:val="it-IT" w:eastAsia="it-IT"/>
              </w:rPr>
            </w:pPr>
            <w:r w:rsidRPr="00A54535">
              <w:rPr>
                <w:rFonts w:ascii="Times New Roman" w:hAnsi="Times New Roman" w:cs="Times New Roman"/>
                <w:i/>
                <w:iCs/>
                <w:sz w:val="24"/>
                <w:szCs w:val="20"/>
                <w:lang w:val="it-IT" w:eastAsia="it-IT"/>
              </w:rPr>
              <w:t> </w:t>
            </w:r>
          </w:p>
        </w:tc>
        <w:tc>
          <w:tcPr>
            <w:tcW w:w="1784" w:type="dxa"/>
            <w:tcBorders>
              <w:top w:val="nil"/>
              <w:left w:val="nil"/>
              <w:bottom w:val="single" w:sz="4" w:space="0" w:color="auto"/>
              <w:right w:val="single" w:sz="8" w:space="0" w:color="auto"/>
            </w:tcBorders>
            <w:shd w:val="clear" w:color="auto" w:fill="auto"/>
            <w:noWrap/>
            <w:vAlign w:val="bottom"/>
          </w:tcPr>
          <w:p w:rsidR="0056050B" w:rsidRPr="00A54535" w:rsidRDefault="0056050B" w:rsidP="009A5800">
            <w:pPr>
              <w:spacing w:after="0" w:line="240" w:lineRule="auto"/>
              <w:jc w:val="right"/>
              <w:rPr>
                <w:rFonts w:ascii="Times New Roman" w:hAnsi="Times New Roman" w:cs="Times New Roman"/>
                <w:i/>
                <w:iCs/>
                <w:sz w:val="24"/>
                <w:szCs w:val="20"/>
                <w:lang w:val="it-IT" w:eastAsia="it-IT"/>
              </w:rPr>
            </w:pPr>
          </w:p>
        </w:tc>
        <w:tc>
          <w:tcPr>
            <w:tcW w:w="1081" w:type="dxa"/>
            <w:tcBorders>
              <w:top w:val="nil"/>
              <w:left w:val="nil"/>
              <w:bottom w:val="single" w:sz="4" w:space="0" w:color="auto"/>
              <w:right w:val="single" w:sz="8" w:space="0" w:color="auto"/>
            </w:tcBorders>
            <w:shd w:val="clear" w:color="auto" w:fill="auto"/>
            <w:noWrap/>
            <w:vAlign w:val="bottom"/>
          </w:tcPr>
          <w:p w:rsidR="0056050B" w:rsidRPr="00A54535" w:rsidRDefault="0056050B" w:rsidP="009A5800">
            <w:pPr>
              <w:spacing w:after="0" w:line="240" w:lineRule="auto"/>
              <w:jc w:val="right"/>
              <w:rPr>
                <w:rFonts w:ascii="Times New Roman" w:hAnsi="Times New Roman" w:cs="Times New Roman"/>
                <w:i/>
                <w:iCs/>
                <w:sz w:val="24"/>
                <w:szCs w:val="20"/>
                <w:lang w:val="it-IT" w:eastAsia="it-IT"/>
              </w:rPr>
            </w:pPr>
          </w:p>
        </w:tc>
      </w:tr>
      <w:tr w:rsidR="0056050B" w:rsidRPr="00A54535" w:rsidTr="009A5800">
        <w:trPr>
          <w:trHeight w:val="254"/>
        </w:trPr>
        <w:tc>
          <w:tcPr>
            <w:tcW w:w="2955" w:type="dxa"/>
            <w:tcBorders>
              <w:top w:val="single" w:sz="4" w:space="0" w:color="auto"/>
              <w:left w:val="single" w:sz="8" w:space="0" w:color="auto"/>
              <w:bottom w:val="nil"/>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sz w:val="24"/>
                <w:szCs w:val="20"/>
                <w:lang w:val="it-IT" w:eastAsia="it-IT"/>
              </w:rPr>
            </w:pPr>
            <w:proofErr w:type="spellStart"/>
            <w:r w:rsidRPr="00A54535">
              <w:rPr>
                <w:rFonts w:ascii="Times New Roman" w:hAnsi="Times New Roman" w:cs="Times New Roman"/>
                <w:sz w:val="24"/>
                <w:szCs w:val="20"/>
                <w:lang w:val="it-IT" w:eastAsia="it-IT"/>
              </w:rPr>
              <w:t>External</w:t>
            </w:r>
            <w:proofErr w:type="spellEnd"/>
            <w:r w:rsidRPr="00A54535">
              <w:rPr>
                <w:rFonts w:ascii="Times New Roman" w:hAnsi="Times New Roman" w:cs="Times New Roman"/>
                <w:sz w:val="24"/>
                <w:szCs w:val="20"/>
                <w:lang w:val="it-IT" w:eastAsia="it-IT"/>
              </w:rPr>
              <w:t xml:space="preserve"> </w:t>
            </w:r>
            <w:proofErr w:type="spellStart"/>
            <w:r w:rsidRPr="00A54535">
              <w:rPr>
                <w:rFonts w:ascii="Times New Roman" w:hAnsi="Times New Roman" w:cs="Times New Roman"/>
                <w:sz w:val="24"/>
                <w:szCs w:val="20"/>
                <w:lang w:val="it-IT" w:eastAsia="it-IT"/>
              </w:rPr>
              <w:t>costs</w:t>
            </w:r>
            <w:proofErr w:type="spellEnd"/>
          </w:p>
        </w:tc>
        <w:tc>
          <w:tcPr>
            <w:tcW w:w="2482" w:type="dxa"/>
            <w:tcBorders>
              <w:top w:val="single" w:sz="4" w:space="0" w:color="auto"/>
              <w:left w:val="nil"/>
              <w:bottom w:val="nil"/>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sz w:val="24"/>
                <w:szCs w:val="20"/>
                <w:lang w:val="it-IT" w:eastAsia="it-IT"/>
              </w:rPr>
            </w:pPr>
            <w:proofErr w:type="gramStart"/>
            <w:r w:rsidRPr="00A54535">
              <w:rPr>
                <w:rFonts w:ascii="Times New Roman" w:hAnsi="Times New Roman" w:cs="Times New Roman"/>
                <w:sz w:val="24"/>
                <w:szCs w:val="20"/>
                <w:lang w:val="it-IT" w:eastAsia="it-IT"/>
              </w:rPr>
              <w:t>Road</w:t>
            </w:r>
            <w:proofErr w:type="gramEnd"/>
          </w:p>
        </w:tc>
        <w:tc>
          <w:tcPr>
            <w:tcW w:w="1784" w:type="dxa"/>
            <w:tcBorders>
              <w:top w:val="single" w:sz="4" w:space="0" w:color="auto"/>
              <w:left w:val="nil"/>
              <w:bottom w:val="nil"/>
              <w:right w:val="single" w:sz="8" w:space="0" w:color="auto"/>
            </w:tcBorders>
            <w:shd w:val="clear" w:color="auto" w:fill="auto"/>
            <w:noWrap/>
            <w:vAlign w:val="bottom"/>
          </w:tcPr>
          <w:p w:rsidR="0056050B" w:rsidRPr="00A54535" w:rsidRDefault="0056050B" w:rsidP="009A5800">
            <w:pPr>
              <w:spacing w:after="0" w:line="240" w:lineRule="auto"/>
              <w:jc w:val="right"/>
              <w:rPr>
                <w:rFonts w:ascii="Times New Roman" w:hAnsi="Times New Roman" w:cs="Times New Roman"/>
                <w:sz w:val="24"/>
                <w:szCs w:val="20"/>
                <w:lang w:val="it-IT" w:eastAsia="it-IT"/>
              </w:rPr>
            </w:pPr>
          </w:p>
        </w:tc>
        <w:tc>
          <w:tcPr>
            <w:tcW w:w="1081" w:type="dxa"/>
            <w:tcBorders>
              <w:top w:val="nil"/>
              <w:left w:val="nil"/>
              <w:bottom w:val="nil"/>
              <w:right w:val="single" w:sz="8" w:space="0" w:color="auto"/>
            </w:tcBorders>
            <w:shd w:val="clear" w:color="auto" w:fill="auto"/>
            <w:noWrap/>
            <w:vAlign w:val="bottom"/>
          </w:tcPr>
          <w:p w:rsidR="0056050B" w:rsidRPr="00A54535" w:rsidRDefault="0056050B" w:rsidP="009A5800">
            <w:pPr>
              <w:spacing w:after="0" w:line="240" w:lineRule="auto"/>
              <w:rPr>
                <w:rFonts w:ascii="Times New Roman" w:hAnsi="Times New Roman" w:cs="Times New Roman"/>
                <w:sz w:val="24"/>
                <w:szCs w:val="20"/>
                <w:lang w:val="it-IT" w:eastAsia="it-IT"/>
              </w:rPr>
            </w:pPr>
          </w:p>
        </w:tc>
      </w:tr>
      <w:tr w:rsidR="0056050B" w:rsidRPr="00A54535" w:rsidTr="009A5800">
        <w:trPr>
          <w:trHeight w:val="254"/>
        </w:trPr>
        <w:tc>
          <w:tcPr>
            <w:tcW w:w="2955" w:type="dxa"/>
            <w:tcBorders>
              <w:top w:val="nil"/>
              <w:left w:val="single" w:sz="8" w:space="0" w:color="auto"/>
              <w:bottom w:val="nil"/>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sz w:val="24"/>
                <w:szCs w:val="20"/>
                <w:lang w:val="it-IT" w:eastAsia="it-IT"/>
              </w:rPr>
            </w:pPr>
            <w:r w:rsidRPr="00A54535">
              <w:rPr>
                <w:rFonts w:ascii="Times New Roman" w:hAnsi="Times New Roman" w:cs="Times New Roman"/>
                <w:sz w:val="24"/>
                <w:szCs w:val="20"/>
                <w:lang w:val="it-IT" w:eastAsia="it-IT"/>
              </w:rPr>
              <w:t> </w:t>
            </w:r>
          </w:p>
        </w:tc>
        <w:tc>
          <w:tcPr>
            <w:tcW w:w="2482" w:type="dxa"/>
            <w:tcBorders>
              <w:top w:val="nil"/>
              <w:left w:val="nil"/>
              <w:bottom w:val="nil"/>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sz w:val="24"/>
                <w:szCs w:val="20"/>
                <w:lang w:val="it-IT" w:eastAsia="it-IT"/>
              </w:rPr>
            </w:pPr>
            <w:proofErr w:type="spellStart"/>
            <w:r w:rsidRPr="00A54535">
              <w:rPr>
                <w:rFonts w:ascii="Times New Roman" w:hAnsi="Times New Roman" w:cs="Times New Roman"/>
                <w:sz w:val="24"/>
                <w:szCs w:val="20"/>
                <w:lang w:val="it-IT" w:eastAsia="it-IT"/>
              </w:rPr>
              <w:t>Rail</w:t>
            </w:r>
            <w:proofErr w:type="spellEnd"/>
          </w:p>
        </w:tc>
        <w:tc>
          <w:tcPr>
            <w:tcW w:w="1784" w:type="dxa"/>
            <w:tcBorders>
              <w:top w:val="nil"/>
              <w:left w:val="nil"/>
              <w:bottom w:val="nil"/>
              <w:right w:val="single" w:sz="8" w:space="0" w:color="auto"/>
            </w:tcBorders>
            <w:shd w:val="clear" w:color="auto" w:fill="auto"/>
            <w:noWrap/>
            <w:vAlign w:val="bottom"/>
          </w:tcPr>
          <w:p w:rsidR="0056050B" w:rsidRPr="00A54535" w:rsidRDefault="0056050B" w:rsidP="009A5800">
            <w:pPr>
              <w:spacing w:after="0" w:line="240" w:lineRule="auto"/>
              <w:jc w:val="right"/>
              <w:rPr>
                <w:rFonts w:ascii="Times New Roman" w:hAnsi="Times New Roman" w:cs="Times New Roman"/>
                <w:sz w:val="24"/>
                <w:szCs w:val="20"/>
                <w:lang w:val="it-IT" w:eastAsia="it-IT"/>
              </w:rPr>
            </w:pPr>
          </w:p>
        </w:tc>
        <w:tc>
          <w:tcPr>
            <w:tcW w:w="1081" w:type="dxa"/>
            <w:tcBorders>
              <w:top w:val="nil"/>
              <w:left w:val="nil"/>
              <w:bottom w:val="nil"/>
              <w:right w:val="single" w:sz="8" w:space="0" w:color="auto"/>
            </w:tcBorders>
            <w:shd w:val="clear" w:color="auto" w:fill="auto"/>
            <w:noWrap/>
            <w:vAlign w:val="bottom"/>
          </w:tcPr>
          <w:p w:rsidR="0056050B" w:rsidRPr="00A54535" w:rsidRDefault="0056050B" w:rsidP="009A5800">
            <w:pPr>
              <w:spacing w:after="0" w:line="240" w:lineRule="auto"/>
              <w:rPr>
                <w:rFonts w:ascii="Times New Roman" w:hAnsi="Times New Roman" w:cs="Times New Roman"/>
                <w:sz w:val="24"/>
                <w:szCs w:val="20"/>
                <w:lang w:val="it-IT" w:eastAsia="it-IT"/>
              </w:rPr>
            </w:pPr>
          </w:p>
        </w:tc>
      </w:tr>
      <w:tr w:rsidR="0056050B" w:rsidRPr="00A54535" w:rsidTr="009A5800">
        <w:trPr>
          <w:trHeight w:val="254"/>
        </w:trPr>
        <w:tc>
          <w:tcPr>
            <w:tcW w:w="2955" w:type="dxa"/>
            <w:tcBorders>
              <w:top w:val="nil"/>
              <w:left w:val="single" w:sz="8" w:space="0" w:color="auto"/>
              <w:bottom w:val="nil"/>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sz w:val="24"/>
                <w:szCs w:val="20"/>
                <w:lang w:val="it-IT" w:eastAsia="it-IT"/>
              </w:rPr>
            </w:pPr>
            <w:r w:rsidRPr="00A54535">
              <w:rPr>
                <w:rFonts w:ascii="Times New Roman" w:hAnsi="Times New Roman" w:cs="Times New Roman"/>
                <w:sz w:val="24"/>
                <w:szCs w:val="20"/>
                <w:lang w:val="it-IT" w:eastAsia="it-IT"/>
              </w:rPr>
              <w:t> </w:t>
            </w:r>
          </w:p>
        </w:tc>
        <w:tc>
          <w:tcPr>
            <w:tcW w:w="2482" w:type="dxa"/>
            <w:tcBorders>
              <w:top w:val="nil"/>
              <w:left w:val="nil"/>
              <w:bottom w:val="nil"/>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sz w:val="24"/>
                <w:szCs w:val="20"/>
                <w:lang w:val="it-IT" w:eastAsia="it-IT"/>
              </w:rPr>
            </w:pPr>
            <w:proofErr w:type="spellStart"/>
            <w:r>
              <w:rPr>
                <w:rFonts w:ascii="Times New Roman" w:hAnsi="Times New Roman" w:cs="Times New Roman"/>
                <w:sz w:val="24"/>
                <w:szCs w:val="20"/>
                <w:lang w:val="it-IT" w:eastAsia="it-IT"/>
              </w:rPr>
              <w:t>C</w:t>
            </w:r>
            <w:r w:rsidRPr="00A54535">
              <w:rPr>
                <w:rFonts w:ascii="Times New Roman" w:hAnsi="Times New Roman" w:cs="Times New Roman"/>
                <w:sz w:val="24"/>
                <w:szCs w:val="20"/>
                <w:lang w:val="it-IT" w:eastAsia="it-IT"/>
              </w:rPr>
              <w:t>ongestion</w:t>
            </w:r>
            <w:proofErr w:type="spellEnd"/>
            <w:r w:rsidRPr="00A54535">
              <w:rPr>
                <w:rFonts w:ascii="Times New Roman" w:hAnsi="Times New Roman" w:cs="Times New Roman"/>
                <w:sz w:val="24"/>
                <w:szCs w:val="20"/>
                <w:lang w:val="it-IT" w:eastAsia="it-IT"/>
              </w:rPr>
              <w:t xml:space="preserve"> </w:t>
            </w:r>
            <w:proofErr w:type="spellStart"/>
            <w:proofErr w:type="gramStart"/>
            <w:r w:rsidRPr="00A54535">
              <w:rPr>
                <w:rFonts w:ascii="Times New Roman" w:hAnsi="Times New Roman" w:cs="Times New Roman"/>
                <w:sz w:val="24"/>
                <w:szCs w:val="20"/>
                <w:lang w:val="it-IT" w:eastAsia="it-IT"/>
              </w:rPr>
              <w:t>at</w:t>
            </w:r>
            <w:proofErr w:type="spellEnd"/>
            <w:proofErr w:type="gramEnd"/>
            <w:r w:rsidRPr="00A54535">
              <w:rPr>
                <w:rFonts w:ascii="Times New Roman" w:hAnsi="Times New Roman" w:cs="Times New Roman"/>
                <w:sz w:val="24"/>
                <w:szCs w:val="20"/>
                <w:lang w:val="it-IT" w:eastAsia="it-IT"/>
              </w:rPr>
              <w:t xml:space="preserve"> the </w:t>
            </w:r>
            <w:proofErr w:type="spellStart"/>
            <w:r w:rsidRPr="00A54535">
              <w:rPr>
                <w:rFonts w:ascii="Times New Roman" w:hAnsi="Times New Roman" w:cs="Times New Roman"/>
                <w:sz w:val="24"/>
                <w:szCs w:val="20"/>
                <w:lang w:val="it-IT" w:eastAsia="it-IT"/>
              </w:rPr>
              <w:t>ports</w:t>
            </w:r>
            <w:proofErr w:type="spellEnd"/>
          </w:p>
        </w:tc>
        <w:tc>
          <w:tcPr>
            <w:tcW w:w="1784" w:type="dxa"/>
            <w:tcBorders>
              <w:top w:val="nil"/>
              <w:left w:val="nil"/>
              <w:bottom w:val="nil"/>
              <w:right w:val="single" w:sz="8" w:space="0" w:color="auto"/>
            </w:tcBorders>
            <w:shd w:val="clear" w:color="auto" w:fill="auto"/>
            <w:noWrap/>
            <w:vAlign w:val="bottom"/>
          </w:tcPr>
          <w:p w:rsidR="0056050B" w:rsidRPr="00A54535" w:rsidRDefault="0056050B" w:rsidP="009A5800">
            <w:pPr>
              <w:spacing w:after="0" w:line="240" w:lineRule="auto"/>
              <w:jc w:val="right"/>
              <w:rPr>
                <w:rFonts w:ascii="Times New Roman" w:hAnsi="Times New Roman" w:cs="Times New Roman"/>
                <w:sz w:val="24"/>
                <w:szCs w:val="20"/>
                <w:lang w:val="it-IT" w:eastAsia="it-IT"/>
              </w:rPr>
            </w:pPr>
          </w:p>
        </w:tc>
        <w:tc>
          <w:tcPr>
            <w:tcW w:w="1081" w:type="dxa"/>
            <w:tcBorders>
              <w:top w:val="nil"/>
              <w:left w:val="nil"/>
              <w:bottom w:val="nil"/>
              <w:right w:val="single" w:sz="8" w:space="0" w:color="auto"/>
            </w:tcBorders>
            <w:shd w:val="clear" w:color="auto" w:fill="auto"/>
            <w:noWrap/>
            <w:vAlign w:val="bottom"/>
          </w:tcPr>
          <w:p w:rsidR="0056050B" w:rsidRPr="00A54535" w:rsidRDefault="0056050B" w:rsidP="009A5800">
            <w:pPr>
              <w:spacing w:after="0" w:line="240" w:lineRule="auto"/>
              <w:rPr>
                <w:rFonts w:ascii="Times New Roman" w:hAnsi="Times New Roman" w:cs="Times New Roman"/>
                <w:sz w:val="24"/>
                <w:szCs w:val="20"/>
                <w:lang w:val="it-IT" w:eastAsia="it-IT"/>
              </w:rPr>
            </w:pPr>
          </w:p>
        </w:tc>
      </w:tr>
      <w:tr w:rsidR="0056050B" w:rsidRPr="00A54535" w:rsidTr="009A5800">
        <w:trPr>
          <w:trHeight w:val="254"/>
        </w:trPr>
        <w:tc>
          <w:tcPr>
            <w:tcW w:w="2955" w:type="dxa"/>
            <w:tcBorders>
              <w:top w:val="nil"/>
              <w:left w:val="single" w:sz="8" w:space="0" w:color="auto"/>
              <w:bottom w:val="single" w:sz="4" w:space="0" w:color="auto"/>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i/>
                <w:iCs/>
                <w:sz w:val="24"/>
                <w:szCs w:val="20"/>
                <w:lang w:val="it-IT" w:eastAsia="it-IT"/>
              </w:rPr>
            </w:pPr>
            <w:r w:rsidRPr="00A54535">
              <w:rPr>
                <w:rFonts w:ascii="Times New Roman" w:hAnsi="Times New Roman" w:cs="Times New Roman"/>
                <w:i/>
                <w:iCs/>
                <w:sz w:val="24"/>
                <w:szCs w:val="20"/>
                <w:lang w:val="it-IT" w:eastAsia="it-IT"/>
              </w:rPr>
              <w:t xml:space="preserve">Total </w:t>
            </w:r>
            <w:proofErr w:type="spellStart"/>
            <w:r w:rsidRPr="00A54535">
              <w:rPr>
                <w:rFonts w:ascii="Times New Roman" w:hAnsi="Times New Roman" w:cs="Times New Roman"/>
                <w:i/>
                <w:iCs/>
                <w:sz w:val="24"/>
                <w:szCs w:val="20"/>
                <w:lang w:val="it-IT" w:eastAsia="it-IT"/>
              </w:rPr>
              <w:t>external</w:t>
            </w:r>
            <w:proofErr w:type="spellEnd"/>
            <w:r w:rsidRPr="00A54535">
              <w:rPr>
                <w:rFonts w:ascii="Times New Roman" w:hAnsi="Times New Roman" w:cs="Times New Roman"/>
                <w:i/>
                <w:iCs/>
                <w:sz w:val="24"/>
                <w:szCs w:val="20"/>
                <w:lang w:val="it-IT" w:eastAsia="it-IT"/>
              </w:rPr>
              <w:t xml:space="preserve"> </w:t>
            </w:r>
            <w:proofErr w:type="spellStart"/>
            <w:r w:rsidRPr="00A54535">
              <w:rPr>
                <w:rFonts w:ascii="Times New Roman" w:hAnsi="Times New Roman" w:cs="Times New Roman"/>
                <w:i/>
                <w:iCs/>
                <w:sz w:val="24"/>
                <w:szCs w:val="20"/>
                <w:lang w:val="it-IT" w:eastAsia="it-IT"/>
              </w:rPr>
              <w:t>costs</w:t>
            </w:r>
            <w:proofErr w:type="spellEnd"/>
          </w:p>
        </w:tc>
        <w:tc>
          <w:tcPr>
            <w:tcW w:w="2482" w:type="dxa"/>
            <w:tcBorders>
              <w:top w:val="nil"/>
              <w:left w:val="nil"/>
              <w:bottom w:val="single" w:sz="4" w:space="0" w:color="auto"/>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i/>
                <w:iCs/>
                <w:sz w:val="24"/>
                <w:szCs w:val="20"/>
                <w:lang w:val="it-IT" w:eastAsia="it-IT"/>
              </w:rPr>
            </w:pPr>
            <w:r w:rsidRPr="00A54535">
              <w:rPr>
                <w:rFonts w:ascii="Times New Roman" w:hAnsi="Times New Roman" w:cs="Times New Roman"/>
                <w:i/>
                <w:iCs/>
                <w:sz w:val="24"/>
                <w:szCs w:val="20"/>
                <w:lang w:val="it-IT" w:eastAsia="it-IT"/>
              </w:rPr>
              <w:t> </w:t>
            </w:r>
          </w:p>
        </w:tc>
        <w:tc>
          <w:tcPr>
            <w:tcW w:w="1784" w:type="dxa"/>
            <w:tcBorders>
              <w:top w:val="nil"/>
              <w:left w:val="nil"/>
              <w:bottom w:val="single" w:sz="4" w:space="0" w:color="auto"/>
              <w:right w:val="single" w:sz="8" w:space="0" w:color="auto"/>
            </w:tcBorders>
            <w:shd w:val="clear" w:color="auto" w:fill="auto"/>
            <w:noWrap/>
            <w:vAlign w:val="bottom"/>
          </w:tcPr>
          <w:p w:rsidR="0056050B" w:rsidRPr="00A54535" w:rsidRDefault="0056050B" w:rsidP="009A5800">
            <w:pPr>
              <w:spacing w:after="0" w:line="240" w:lineRule="auto"/>
              <w:jc w:val="right"/>
              <w:rPr>
                <w:rFonts w:ascii="Times New Roman" w:hAnsi="Times New Roman" w:cs="Times New Roman"/>
                <w:i/>
                <w:iCs/>
                <w:sz w:val="24"/>
                <w:szCs w:val="20"/>
                <w:lang w:val="it-IT" w:eastAsia="it-IT"/>
              </w:rPr>
            </w:pPr>
          </w:p>
        </w:tc>
        <w:tc>
          <w:tcPr>
            <w:tcW w:w="1081" w:type="dxa"/>
            <w:tcBorders>
              <w:top w:val="nil"/>
              <w:left w:val="nil"/>
              <w:bottom w:val="single" w:sz="4" w:space="0" w:color="auto"/>
              <w:right w:val="single" w:sz="8" w:space="0" w:color="auto"/>
            </w:tcBorders>
            <w:shd w:val="clear" w:color="auto" w:fill="auto"/>
            <w:noWrap/>
            <w:vAlign w:val="bottom"/>
          </w:tcPr>
          <w:p w:rsidR="0056050B" w:rsidRPr="00A54535" w:rsidRDefault="0056050B" w:rsidP="009A5800">
            <w:pPr>
              <w:spacing w:after="0" w:line="240" w:lineRule="auto"/>
              <w:jc w:val="right"/>
              <w:rPr>
                <w:rFonts w:ascii="Times New Roman" w:hAnsi="Times New Roman" w:cs="Times New Roman"/>
                <w:i/>
                <w:iCs/>
                <w:sz w:val="24"/>
                <w:szCs w:val="20"/>
                <w:lang w:val="it-IT" w:eastAsia="it-IT"/>
              </w:rPr>
            </w:pPr>
          </w:p>
        </w:tc>
      </w:tr>
      <w:tr w:rsidR="0056050B" w:rsidRPr="00A54535" w:rsidTr="009A5800">
        <w:trPr>
          <w:trHeight w:val="254"/>
        </w:trPr>
        <w:tc>
          <w:tcPr>
            <w:tcW w:w="2955" w:type="dxa"/>
            <w:tcBorders>
              <w:top w:val="nil"/>
              <w:left w:val="single" w:sz="8" w:space="0" w:color="auto"/>
              <w:bottom w:val="nil"/>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sz w:val="24"/>
                <w:szCs w:val="20"/>
                <w:lang w:val="it-IT" w:eastAsia="it-IT"/>
              </w:rPr>
            </w:pPr>
            <w:r w:rsidRPr="00A54535">
              <w:rPr>
                <w:rFonts w:ascii="Times New Roman" w:hAnsi="Times New Roman" w:cs="Times New Roman"/>
                <w:sz w:val="24"/>
                <w:szCs w:val="20"/>
                <w:lang w:val="it-IT" w:eastAsia="it-IT"/>
              </w:rPr>
              <w:t> </w:t>
            </w:r>
          </w:p>
        </w:tc>
        <w:tc>
          <w:tcPr>
            <w:tcW w:w="2482" w:type="dxa"/>
            <w:tcBorders>
              <w:top w:val="nil"/>
              <w:left w:val="nil"/>
              <w:bottom w:val="nil"/>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sz w:val="24"/>
                <w:szCs w:val="20"/>
                <w:lang w:val="it-IT" w:eastAsia="it-IT"/>
              </w:rPr>
            </w:pPr>
          </w:p>
        </w:tc>
        <w:tc>
          <w:tcPr>
            <w:tcW w:w="1784" w:type="dxa"/>
            <w:tcBorders>
              <w:top w:val="nil"/>
              <w:left w:val="nil"/>
              <w:bottom w:val="nil"/>
              <w:right w:val="single" w:sz="8" w:space="0" w:color="auto"/>
            </w:tcBorders>
            <w:shd w:val="clear" w:color="auto" w:fill="auto"/>
            <w:noWrap/>
            <w:vAlign w:val="bottom"/>
          </w:tcPr>
          <w:p w:rsidR="0056050B" w:rsidRPr="00A54535" w:rsidRDefault="0056050B" w:rsidP="009A5800">
            <w:pPr>
              <w:spacing w:after="0" w:line="240" w:lineRule="auto"/>
              <w:rPr>
                <w:rFonts w:ascii="Times New Roman" w:hAnsi="Times New Roman" w:cs="Times New Roman"/>
                <w:sz w:val="24"/>
                <w:szCs w:val="20"/>
                <w:lang w:val="it-IT" w:eastAsia="it-IT"/>
              </w:rPr>
            </w:pPr>
          </w:p>
        </w:tc>
        <w:tc>
          <w:tcPr>
            <w:tcW w:w="1081" w:type="dxa"/>
            <w:tcBorders>
              <w:top w:val="nil"/>
              <w:left w:val="nil"/>
              <w:bottom w:val="nil"/>
              <w:right w:val="single" w:sz="8" w:space="0" w:color="auto"/>
            </w:tcBorders>
            <w:shd w:val="clear" w:color="auto" w:fill="auto"/>
            <w:noWrap/>
            <w:vAlign w:val="bottom"/>
          </w:tcPr>
          <w:p w:rsidR="0056050B" w:rsidRPr="00A54535" w:rsidRDefault="0056050B" w:rsidP="009A5800">
            <w:pPr>
              <w:spacing w:after="0" w:line="240" w:lineRule="auto"/>
              <w:rPr>
                <w:rFonts w:ascii="Times New Roman" w:hAnsi="Times New Roman" w:cs="Times New Roman"/>
                <w:sz w:val="24"/>
                <w:szCs w:val="20"/>
                <w:lang w:val="it-IT" w:eastAsia="it-IT"/>
              </w:rPr>
            </w:pPr>
          </w:p>
        </w:tc>
      </w:tr>
      <w:tr w:rsidR="0056050B" w:rsidRPr="00A54535" w:rsidTr="009A5800">
        <w:trPr>
          <w:trHeight w:val="269"/>
        </w:trPr>
        <w:tc>
          <w:tcPr>
            <w:tcW w:w="2955" w:type="dxa"/>
            <w:tcBorders>
              <w:top w:val="nil"/>
              <w:left w:val="single" w:sz="8" w:space="0" w:color="auto"/>
              <w:bottom w:val="single" w:sz="8" w:space="0" w:color="auto"/>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b/>
                <w:bCs/>
                <w:i/>
                <w:iCs/>
                <w:sz w:val="24"/>
                <w:szCs w:val="20"/>
                <w:lang w:eastAsia="it-IT"/>
              </w:rPr>
            </w:pPr>
            <w:r w:rsidRPr="00A54535">
              <w:rPr>
                <w:rFonts w:ascii="Times New Roman" w:hAnsi="Times New Roman" w:cs="Times New Roman"/>
                <w:b/>
                <w:bCs/>
                <w:i/>
                <w:iCs/>
                <w:sz w:val="24"/>
                <w:szCs w:val="20"/>
                <w:lang w:eastAsia="it-IT"/>
              </w:rPr>
              <w:t>Total costs in the system</w:t>
            </w:r>
          </w:p>
        </w:tc>
        <w:tc>
          <w:tcPr>
            <w:tcW w:w="2482" w:type="dxa"/>
            <w:tcBorders>
              <w:top w:val="nil"/>
              <w:left w:val="nil"/>
              <w:bottom w:val="single" w:sz="8" w:space="0" w:color="auto"/>
              <w:right w:val="nil"/>
            </w:tcBorders>
            <w:shd w:val="clear" w:color="auto" w:fill="auto"/>
            <w:noWrap/>
            <w:vAlign w:val="bottom"/>
            <w:hideMark/>
          </w:tcPr>
          <w:p w:rsidR="0056050B" w:rsidRPr="00A54535" w:rsidRDefault="0056050B" w:rsidP="009A5800">
            <w:pPr>
              <w:spacing w:after="0" w:line="240" w:lineRule="auto"/>
              <w:rPr>
                <w:rFonts w:ascii="Times New Roman" w:hAnsi="Times New Roman" w:cs="Times New Roman"/>
                <w:b/>
                <w:bCs/>
                <w:i/>
                <w:iCs/>
                <w:sz w:val="24"/>
                <w:szCs w:val="20"/>
                <w:lang w:eastAsia="it-IT"/>
              </w:rPr>
            </w:pPr>
            <w:r w:rsidRPr="00A54535">
              <w:rPr>
                <w:rFonts w:ascii="Times New Roman" w:hAnsi="Times New Roman" w:cs="Times New Roman"/>
                <w:b/>
                <w:bCs/>
                <w:i/>
                <w:iCs/>
                <w:sz w:val="24"/>
                <w:szCs w:val="20"/>
                <w:lang w:eastAsia="it-IT"/>
              </w:rPr>
              <w:t> </w:t>
            </w:r>
          </w:p>
        </w:tc>
        <w:tc>
          <w:tcPr>
            <w:tcW w:w="1784" w:type="dxa"/>
            <w:tcBorders>
              <w:top w:val="nil"/>
              <w:left w:val="nil"/>
              <w:bottom w:val="single" w:sz="8" w:space="0" w:color="auto"/>
              <w:right w:val="single" w:sz="8" w:space="0" w:color="auto"/>
            </w:tcBorders>
            <w:shd w:val="clear" w:color="auto" w:fill="auto"/>
            <w:noWrap/>
            <w:vAlign w:val="bottom"/>
          </w:tcPr>
          <w:p w:rsidR="0056050B" w:rsidRPr="004D234A" w:rsidRDefault="0056050B" w:rsidP="009A5800">
            <w:pPr>
              <w:spacing w:after="0" w:line="240" w:lineRule="auto"/>
              <w:jc w:val="right"/>
              <w:rPr>
                <w:rFonts w:ascii="Times New Roman" w:hAnsi="Times New Roman" w:cs="Times New Roman"/>
                <w:b/>
                <w:bCs/>
                <w:i/>
                <w:iCs/>
                <w:sz w:val="24"/>
                <w:szCs w:val="20"/>
                <w:lang w:val="en-GB" w:eastAsia="it-IT"/>
              </w:rPr>
            </w:pPr>
          </w:p>
        </w:tc>
        <w:tc>
          <w:tcPr>
            <w:tcW w:w="1081" w:type="dxa"/>
            <w:tcBorders>
              <w:top w:val="nil"/>
              <w:left w:val="nil"/>
              <w:bottom w:val="single" w:sz="8" w:space="0" w:color="auto"/>
              <w:right w:val="single" w:sz="8" w:space="0" w:color="auto"/>
            </w:tcBorders>
            <w:shd w:val="clear" w:color="auto" w:fill="auto"/>
            <w:noWrap/>
            <w:vAlign w:val="bottom"/>
          </w:tcPr>
          <w:p w:rsidR="0056050B" w:rsidRPr="004D234A" w:rsidRDefault="008036B0" w:rsidP="009A5800">
            <w:pPr>
              <w:spacing w:after="0" w:line="240" w:lineRule="auto"/>
              <w:jc w:val="right"/>
              <w:rPr>
                <w:rFonts w:ascii="Times New Roman" w:hAnsi="Times New Roman" w:cs="Times New Roman"/>
                <w:b/>
                <w:bCs/>
                <w:i/>
                <w:iCs/>
                <w:sz w:val="24"/>
                <w:szCs w:val="20"/>
                <w:lang w:val="en-GB" w:eastAsia="it-IT"/>
              </w:rPr>
            </w:pPr>
            <w:r>
              <w:rPr>
                <w:rFonts w:ascii="Times New Roman" w:hAnsi="Times New Roman" w:cs="Times New Roman"/>
                <w:b/>
                <w:bCs/>
                <w:i/>
                <w:iCs/>
                <w:sz w:val="24"/>
                <w:szCs w:val="20"/>
                <w:lang w:val="en-GB" w:eastAsia="it-IT"/>
              </w:rPr>
              <w:t>100%</w:t>
            </w:r>
          </w:p>
        </w:tc>
      </w:tr>
    </w:tbl>
    <w:p w:rsidR="0056050B" w:rsidRPr="0056050B" w:rsidRDefault="0056050B" w:rsidP="0056050B">
      <w:pPr>
        <w:spacing w:before="240" w:after="0" w:line="360" w:lineRule="auto"/>
        <w:jc w:val="both"/>
        <w:rPr>
          <w:rFonts w:ascii="Times New Roman" w:hAnsi="Times New Roman" w:cs="Times New Roman"/>
          <w:iCs/>
          <w:sz w:val="24"/>
          <w:szCs w:val="24"/>
          <w:lang w:val="en-GB"/>
        </w:rPr>
      </w:pPr>
      <w:r w:rsidRPr="0056050B">
        <w:rPr>
          <w:rFonts w:ascii="Times New Roman" w:hAnsi="Times New Roman" w:cs="Times New Roman"/>
          <w:iCs/>
          <w:sz w:val="24"/>
          <w:szCs w:val="24"/>
          <w:lang w:val="en-GB"/>
        </w:rPr>
        <w:t xml:space="preserve">The main aim of this analysis is to understand if it is possible to obtain a better modal split in favour of the train modality. </w:t>
      </w:r>
    </w:p>
    <w:p w:rsidR="0056050B" w:rsidRPr="0056050B" w:rsidRDefault="0056050B" w:rsidP="0056050B">
      <w:pPr>
        <w:spacing w:before="240" w:after="0" w:line="360" w:lineRule="auto"/>
        <w:jc w:val="both"/>
        <w:rPr>
          <w:rFonts w:ascii="Times New Roman" w:hAnsi="Times New Roman" w:cs="Times New Roman"/>
          <w:iCs/>
          <w:strike/>
          <w:sz w:val="24"/>
          <w:szCs w:val="24"/>
          <w:lang w:val="en-GB"/>
        </w:rPr>
      </w:pPr>
      <w:r w:rsidRPr="0056050B">
        <w:rPr>
          <w:rFonts w:ascii="Times New Roman" w:hAnsi="Times New Roman" w:cs="Times New Roman"/>
          <w:iCs/>
          <w:sz w:val="24"/>
          <w:szCs w:val="24"/>
          <w:lang w:val="en-GB"/>
        </w:rPr>
        <w:t xml:space="preserve">Considering the results, it is worth noting that without the external costs the model depicts a situation quite similar to the real case; the inland ports can facilitate the intermodal transport even if they are not effective in balancing the distribution of goods between the rail and road modes. Moreover, since the model doesn’t consider the impact of the value added services made within the logistic parks, inland ports act merely as transit points and so they only contribute to the rationalization of the transport flows. </w:t>
      </w:r>
    </w:p>
    <w:p w:rsidR="0056050B" w:rsidRPr="0056050B" w:rsidRDefault="0056050B" w:rsidP="0056050B">
      <w:pPr>
        <w:spacing w:before="240" w:after="0" w:line="360" w:lineRule="auto"/>
        <w:jc w:val="both"/>
        <w:rPr>
          <w:rFonts w:ascii="Times New Roman" w:hAnsi="Times New Roman" w:cs="Times New Roman"/>
          <w:iCs/>
          <w:sz w:val="24"/>
          <w:szCs w:val="24"/>
          <w:lang w:val="en-GB"/>
        </w:rPr>
      </w:pPr>
      <w:r w:rsidRPr="0056050B">
        <w:rPr>
          <w:rFonts w:ascii="Times New Roman" w:hAnsi="Times New Roman" w:cs="Times New Roman"/>
          <w:iCs/>
          <w:sz w:val="24"/>
          <w:szCs w:val="24"/>
          <w:lang w:val="en-GB"/>
        </w:rPr>
        <w:t>Moreover, the rail outbound flows from the ports reach the maximum capacity level at all three ports, creating a bottleneck in the rail branch connecting Genoa to the Po Valley (which is a rail track used also by the trains originated in La Spezia and Savona), thus limiting possible further use of the rail network. This situation also explains why most of the inbound flows to the inland ports come from the road transport, while the outbound flows</w:t>
      </w:r>
      <w:r>
        <w:rPr>
          <w:rFonts w:ascii="Times New Roman" w:hAnsi="Times New Roman" w:cs="Times New Roman"/>
          <w:iCs/>
          <w:sz w:val="24"/>
          <w:szCs w:val="24"/>
          <w:lang w:val="en-GB"/>
        </w:rPr>
        <w:t xml:space="preserve"> mainly use the rail transport. </w:t>
      </w:r>
      <w:proofErr w:type="gramStart"/>
      <w:r w:rsidRPr="0056050B">
        <w:rPr>
          <w:rFonts w:ascii="Times New Roman" w:hAnsi="Times New Roman" w:cs="Times New Roman"/>
          <w:iCs/>
          <w:sz w:val="24"/>
          <w:szCs w:val="24"/>
          <w:highlight w:val="lightGray"/>
          <w:lang w:val="en-GB"/>
        </w:rPr>
        <w:t>in</w:t>
      </w:r>
      <w:proofErr w:type="gramEnd"/>
      <w:r w:rsidRPr="0056050B">
        <w:rPr>
          <w:rFonts w:ascii="Times New Roman" w:hAnsi="Times New Roman" w:cs="Times New Roman"/>
          <w:iCs/>
          <w:sz w:val="24"/>
          <w:szCs w:val="24"/>
          <w:highlight w:val="lightGray"/>
          <w:lang w:val="en-GB"/>
        </w:rPr>
        <w:t xml:space="preserve"> fact, the external costs heavily impact on the roads such that the rail connections are chosen whenever are possible.(vale per </w:t>
      </w:r>
      <w:proofErr w:type="spellStart"/>
      <w:r w:rsidRPr="0056050B">
        <w:rPr>
          <w:rFonts w:ascii="Times New Roman" w:hAnsi="Times New Roman" w:cs="Times New Roman"/>
          <w:iCs/>
          <w:sz w:val="24"/>
          <w:szCs w:val="24"/>
          <w:highlight w:val="lightGray"/>
          <w:lang w:val="en-GB"/>
        </w:rPr>
        <w:t>casi</w:t>
      </w:r>
      <w:proofErr w:type="spellEnd"/>
      <w:r w:rsidRPr="0056050B">
        <w:rPr>
          <w:rFonts w:ascii="Times New Roman" w:hAnsi="Times New Roman" w:cs="Times New Roman"/>
          <w:iCs/>
          <w:sz w:val="24"/>
          <w:szCs w:val="24"/>
          <w:highlight w:val="lightGray"/>
          <w:lang w:val="en-GB"/>
        </w:rPr>
        <w:t xml:space="preserve"> 3 e 4).</w:t>
      </w:r>
      <w:r w:rsidRPr="0056050B">
        <w:rPr>
          <w:rFonts w:ascii="Times New Roman" w:hAnsi="Times New Roman" w:cs="Times New Roman"/>
          <w:iCs/>
          <w:sz w:val="24"/>
          <w:szCs w:val="24"/>
          <w:lang w:val="en-GB"/>
        </w:rPr>
        <w:t xml:space="preserve"> Further, the introduction of inland ports allows to partially overpass the present infrastructural limitations and to increase the rail quota even generating new trains. This finding can be considered strategic for future transport policies; in fact, many North Italian inland ports are currently operating just as urban distribution centres. In this scenario, only few trains are organized to serve some Italian Provinces and normally cargoes just enter by train but are successively distributed by road.</w:t>
      </w:r>
    </w:p>
    <w:p w:rsidR="0056050B" w:rsidRPr="0056050B" w:rsidRDefault="0056050B" w:rsidP="0056050B">
      <w:pPr>
        <w:spacing w:before="240" w:after="0" w:line="360" w:lineRule="auto"/>
        <w:jc w:val="both"/>
        <w:rPr>
          <w:rFonts w:ascii="Times New Roman" w:hAnsi="Times New Roman" w:cs="Times New Roman"/>
          <w:iCs/>
          <w:sz w:val="24"/>
          <w:szCs w:val="24"/>
          <w:lang w:val="en-GB"/>
        </w:rPr>
      </w:pPr>
      <w:r w:rsidRPr="0056050B">
        <w:rPr>
          <w:rFonts w:ascii="Times New Roman" w:hAnsi="Times New Roman" w:cs="Times New Roman"/>
          <w:iCs/>
          <w:sz w:val="24"/>
          <w:szCs w:val="24"/>
          <w:lang w:val="en-GB"/>
        </w:rPr>
        <w:lastRenderedPageBreak/>
        <w:t>Eventually, it is interesting to underline how the location of different inland ports impact in several ways on the model solutions. Just to give an idea, Turin, which is located on the West side of the port hinterland, has no impact on the distribution of the cargo flows when the external costs are neglected and a reduced effect when they are considered. On the other hand, Alessandria and, mainly, Milan have a pivotal role in the network and their impact is strategic when the external costs are considered. Despite the rail infrastructure limitations behind the port, the inland ports seem to have a strategic role in promoting intermodal transport enhancing the potential benefit of the internalization of the external costs.</w:t>
      </w:r>
    </w:p>
    <w:p w:rsidR="0056050B" w:rsidRDefault="0056050B" w:rsidP="0056050B">
      <w:pPr>
        <w:spacing w:before="240" w:after="0" w:line="360" w:lineRule="auto"/>
        <w:jc w:val="both"/>
        <w:rPr>
          <w:rFonts w:ascii="Times New Roman" w:hAnsi="Times New Roman" w:cs="Times New Roman"/>
          <w:iCs/>
          <w:sz w:val="24"/>
          <w:szCs w:val="24"/>
          <w:lang w:val="en-GB"/>
        </w:rPr>
      </w:pPr>
      <w:r w:rsidRPr="0056050B">
        <w:rPr>
          <w:rFonts w:ascii="Times New Roman" w:hAnsi="Times New Roman" w:cs="Times New Roman"/>
          <w:iCs/>
          <w:sz w:val="24"/>
          <w:szCs w:val="24"/>
          <w:lang w:val="en-GB"/>
        </w:rPr>
        <w:t>In terms of modal split, the best opportunity for increasing the usage of the rail modality is represented by the scenarios in which Milan is selected as inland port.</w:t>
      </w:r>
    </w:p>
    <w:p w:rsidR="00175430" w:rsidRDefault="00175430" w:rsidP="00D658EB">
      <w:pPr>
        <w:rPr>
          <w:rFonts w:ascii="Times New Roman" w:hAnsi="Times New Roman" w:cs="Times New Roman"/>
          <w:i/>
          <w:noProof/>
          <w:sz w:val="24"/>
          <w:szCs w:val="24"/>
        </w:rPr>
      </w:pPr>
    </w:p>
    <w:p w:rsidR="00D658EB" w:rsidRPr="00A619CF" w:rsidRDefault="00D658EB" w:rsidP="00D658EB">
      <w:pPr>
        <w:rPr>
          <w:rFonts w:ascii="Times New Roman" w:hAnsi="Times New Roman" w:cs="Times New Roman"/>
          <w:i/>
          <w:noProof/>
          <w:sz w:val="24"/>
          <w:szCs w:val="24"/>
        </w:rPr>
      </w:pPr>
      <w:r w:rsidRPr="00A619CF">
        <w:rPr>
          <w:rFonts w:ascii="Times New Roman" w:hAnsi="Times New Roman" w:cs="Times New Roman"/>
          <w:i/>
          <w:noProof/>
          <w:sz w:val="24"/>
          <w:szCs w:val="24"/>
        </w:rPr>
        <w:t>4.</w:t>
      </w:r>
      <w:r>
        <w:rPr>
          <w:rFonts w:ascii="Times New Roman" w:hAnsi="Times New Roman" w:cs="Times New Roman"/>
          <w:i/>
          <w:noProof/>
          <w:sz w:val="24"/>
          <w:szCs w:val="24"/>
        </w:rPr>
        <w:t>2</w:t>
      </w:r>
      <w:r w:rsidRPr="00A619CF">
        <w:rPr>
          <w:rFonts w:ascii="Times New Roman" w:hAnsi="Times New Roman" w:cs="Times New Roman"/>
          <w:i/>
          <w:noProof/>
          <w:sz w:val="24"/>
          <w:szCs w:val="24"/>
        </w:rPr>
        <w:t xml:space="preserve"> </w:t>
      </w:r>
      <w:r>
        <w:rPr>
          <w:rFonts w:ascii="Times New Roman" w:hAnsi="Times New Roman" w:cs="Times New Roman"/>
          <w:i/>
          <w:noProof/>
          <w:sz w:val="24"/>
          <w:szCs w:val="24"/>
        </w:rPr>
        <w:t>Sensitive Analysis</w:t>
      </w:r>
      <w:r w:rsidR="00351CE6">
        <w:rPr>
          <w:rFonts w:ascii="Times New Roman" w:hAnsi="Times New Roman" w:cs="Times New Roman"/>
          <w:i/>
          <w:noProof/>
          <w:sz w:val="24"/>
          <w:szCs w:val="24"/>
        </w:rPr>
        <w:t xml:space="preserve"> on the rail capacity</w:t>
      </w:r>
    </w:p>
    <w:p w:rsidR="00D658EB" w:rsidRPr="00A54535" w:rsidRDefault="00EC69F9" w:rsidP="00D658EB">
      <w:pPr>
        <w:pStyle w:val="Els-body-text"/>
        <w:spacing w:line="360" w:lineRule="auto"/>
        <w:ind w:firstLine="0"/>
        <w:rPr>
          <w:rFonts w:eastAsia="Times New Roman"/>
          <w:iCs/>
          <w:sz w:val="24"/>
          <w:szCs w:val="24"/>
          <w:lang w:val="en-GB"/>
        </w:rPr>
      </w:pPr>
      <w:r>
        <w:rPr>
          <w:rFonts w:eastAsia="Times New Roman"/>
          <w:iCs/>
          <w:sz w:val="24"/>
          <w:szCs w:val="24"/>
          <w:lang w:val="en-GB"/>
        </w:rPr>
        <w:t xml:space="preserve">From the </w:t>
      </w:r>
      <w:r w:rsidR="006E65A0">
        <w:rPr>
          <w:rFonts w:eastAsia="Times New Roman"/>
          <w:iCs/>
          <w:sz w:val="24"/>
          <w:szCs w:val="24"/>
          <w:lang w:val="en-GB"/>
        </w:rPr>
        <w:t>results described in</w:t>
      </w:r>
      <w:r>
        <w:rPr>
          <w:rFonts w:eastAsia="Times New Roman"/>
          <w:iCs/>
          <w:sz w:val="24"/>
          <w:szCs w:val="24"/>
          <w:lang w:val="en-GB"/>
        </w:rPr>
        <w:t xml:space="preserve"> the previous section,</w:t>
      </w:r>
      <w:r w:rsidR="00D658EB" w:rsidRPr="00A54535">
        <w:rPr>
          <w:rFonts w:eastAsia="Times New Roman"/>
          <w:iCs/>
          <w:sz w:val="24"/>
          <w:szCs w:val="24"/>
          <w:lang w:val="en-GB"/>
        </w:rPr>
        <w:t xml:space="preserve"> the crucial points of the network seem to be the inflow/outflow rail capacity of the inland ports and the outflow rail capacity of the ports. Thus,</w:t>
      </w:r>
      <w:r>
        <w:rPr>
          <w:rFonts w:eastAsia="Times New Roman"/>
          <w:iCs/>
          <w:sz w:val="24"/>
          <w:szCs w:val="24"/>
          <w:lang w:val="en-GB"/>
        </w:rPr>
        <w:t xml:space="preserve"> an analysis by </w:t>
      </w:r>
      <w:r w:rsidR="006E65A0">
        <w:rPr>
          <w:rFonts w:eastAsia="Times New Roman"/>
          <w:iCs/>
          <w:sz w:val="24"/>
          <w:szCs w:val="24"/>
          <w:lang w:val="en-GB"/>
        </w:rPr>
        <w:t>varying</w:t>
      </w:r>
      <w:r>
        <w:rPr>
          <w:rFonts w:eastAsia="Times New Roman"/>
          <w:iCs/>
          <w:sz w:val="24"/>
          <w:szCs w:val="24"/>
          <w:lang w:val="en-GB"/>
        </w:rPr>
        <w:t xml:space="preserve"> the rail capacity</w:t>
      </w:r>
      <w:r w:rsidR="006E65A0">
        <w:rPr>
          <w:rFonts w:eastAsia="Times New Roman"/>
          <w:iCs/>
          <w:sz w:val="24"/>
          <w:szCs w:val="24"/>
          <w:lang w:val="en-GB"/>
        </w:rPr>
        <w:t xml:space="preserve"> has been performed by using the optimization model presented in section 3</w:t>
      </w:r>
      <w:r>
        <w:rPr>
          <w:rFonts w:eastAsia="Times New Roman"/>
          <w:iCs/>
          <w:sz w:val="24"/>
          <w:szCs w:val="24"/>
          <w:lang w:val="en-GB"/>
        </w:rPr>
        <w:t xml:space="preserve">. </w:t>
      </w:r>
      <w:r w:rsidR="006E65A0">
        <w:rPr>
          <w:rFonts w:eastAsia="Times New Roman"/>
          <w:iCs/>
          <w:sz w:val="24"/>
          <w:szCs w:val="24"/>
          <w:lang w:val="en-GB"/>
        </w:rPr>
        <w:t>T</w:t>
      </w:r>
      <w:r>
        <w:rPr>
          <w:rFonts w:eastAsia="Times New Roman"/>
          <w:iCs/>
          <w:sz w:val="24"/>
          <w:szCs w:val="24"/>
          <w:lang w:val="en-GB"/>
        </w:rPr>
        <w:t xml:space="preserve">his analysis </w:t>
      </w:r>
      <w:r w:rsidR="006E65A0">
        <w:rPr>
          <w:rFonts w:eastAsia="Times New Roman"/>
          <w:iCs/>
          <w:sz w:val="24"/>
          <w:szCs w:val="24"/>
          <w:lang w:val="en-GB"/>
        </w:rPr>
        <w:t xml:space="preserve">focuses </w:t>
      </w:r>
      <w:r>
        <w:rPr>
          <w:rFonts w:eastAsia="Times New Roman"/>
          <w:iCs/>
          <w:sz w:val="24"/>
          <w:szCs w:val="24"/>
          <w:lang w:val="en-GB"/>
        </w:rPr>
        <w:t>on case 6 (i.e. with external costs for congestion, pollution and noise</w:t>
      </w:r>
      <w:r w:rsidR="006E65A0">
        <w:rPr>
          <w:rFonts w:eastAsia="Times New Roman"/>
          <w:iCs/>
          <w:sz w:val="24"/>
          <w:szCs w:val="24"/>
          <w:lang w:val="en-GB"/>
        </w:rPr>
        <w:t>)</w:t>
      </w:r>
      <w:r>
        <w:rPr>
          <w:rFonts w:eastAsia="Times New Roman"/>
          <w:iCs/>
          <w:sz w:val="24"/>
          <w:szCs w:val="24"/>
          <w:lang w:val="en-GB"/>
        </w:rPr>
        <w:t xml:space="preserve">. </w:t>
      </w:r>
      <w:r w:rsidR="006E65A0">
        <w:rPr>
          <w:rFonts w:eastAsia="Times New Roman"/>
          <w:iCs/>
          <w:sz w:val="24"/>
          <w:szCs w:val="24"/>
          <w:lang w:val="en-GB"/>
        </w:rPr>
        <w:t>T</w:t>
      </w:r>
      <w:r>
        <w:rPr>
          <w:rFonts w:eastAsia="Times New Roman"/>
          <w:iCs/>
          <w:sz w:val="24"/>
          <w:szCs w:val="24"/>
          <w:lang w:val="en-GB"/>
        </w:rPr>
        <w:t xml:space="preserve">he rail capacity </w:t>
      </w:r>
      <w:r w:rsidR="00D658EB" w:rsidRPr="00A54535">
        <w:rPr>
          <w:rFonts w:eastAsia="Times New Roman"/>
          <w:iCs/>
          <w:sz w:val="24"/>
          <w:szCs w:val="24"/>
          <w:lang w:val="en-GB"/>
        </w:rPr>
        <w:t>ha</w:t>
      </w:r>
      <w:r w:rsidR="006E65A0">
        <w:rPr>
          <w:rFonts w:eastAsia="Times New Roman"/>
          <w:iCs/>
          <w:sz w:val="24"/>
          <w:szCs w:val="24"/>
          <w:lang w:val="en-GB"/>
        </w:rPr>
        <w:t>s</w:t>
      </w:r>
      <w:r w:rsidR="00D658EB" w:rsidRPr="00A54535">
        <w:rPr>
          <w:rFonts w:eastAsia="Times New Roman"/>
          <w:iCs/>
          <w:sz w:val="24"/>
          <w:szCs w:val="24"/>
          <w:lang w:val="en-GB"/>
        </w:rPr>
        <w:t xml:space="preserve"> been incremented at different values in such a way to verify the impact on both the modal split and the total costs and their partition among transportation</w:t>
      </w:r>
      <w:r w:rsidR="006E65A0">
        <w:rPr>
          <w:rFonts w:eastAsia="Times New Roman"/>
          <w:iCs/>
          <w:sz w:val="24"/>
          <w:szCs w:val="24"/>
          <w:lang w:val="en-GB"/>
        </w:rPr>
        <w:t>, externalities and inland port</w:t>
      </w:r>
      <w:r w:rsidR="00D658EB" w:rsidRPr="00A54535">
        <w:rPr>
          <w:rFonts w:eastAsia="Times New Roman"/>
          <w:iCs/>
          <w:sz w:val="24"/>
          <w:szCs w:val="24"/>
          <w:lang w:val="en-GB"/>
        </w:rPr>
        <w:t xml:space="preserve"> costs.</w:t>
      </w:r>
      <w:r w:rsidR="006E65A0">
        <w:rPr>
          <w:rFonts w:eastAsia="Times New Roman"/>
          <w:iCs/>
          <w:sz w:val="24"/>
          <w:szCs w:val="24"/>
          <w:lang w:val="en-GB"/>
        </w:rPr>
        <w:t xml:space="preserve">  </w:t>
      </w:r>
    </w:p>
    <w:p w:rsidR="00351CE6" w:rsidRDefault="00324981" w:rsidP="007A4F8D">
      <w:pPr>
        <w:pStyle w:val="Els-body-text"/>
        <w:spacing w:line="360" w:lineRule="auto"/>
        <w:ind w:firstLine="0"/>
        <w:rPr>
          <w:noProof/>
          <w:sz w:val="24"/>
          <w:szCs w:val="24"/>
          <w:lang w:val="en-GB"/>
        </w:rPr>
      </w:pPr>
      <w:r>
        <w:rPr>
          <w:rFonts w:eastAsia="Times New Roman"/>
          <w:iCs/>
          <w:sz w:val="24"/>
          <w:szCs w:val="24"/>
          <w:lang w:val="en-GB"/>
        </w:rPr>
        <w:t>By doubling rail capacity at sea ports the rail flow at destination increases from 26.98% to 36.37%, while when triplicating this capacity the rail flow reaches the higher value of 49.78%. Finally, by increasing (triplicating) the rail capacity at inland port</w:t>
      </w:r>
      <w:r w:rsidR="006E65A0">
        <w:rPr>
          <w:rFonts w:eastAsia="Times New Roman"/>
          <w:iCs/>
          <w:sz w:val="24"/>
          <w:szCs w:val="24"/>
          <w:lang w:val="en-GB"/>
        </w:rPr>
        <w:t>s</w:t>
      </w:r>
      <w:r>
        <w:rPr>
          <w:rFonts w:eastAsia="Times New Roman"/>
          <w:iCs/>
          <w:sz w:val="24"/>
          <w:szCs w:val="24"/>
          <w:lang w:val="en-GB"/>
        </w:rPr>
        <w:t xml:space="preserve"> it is possible to increment these percentages until more than 60%.  </w:t>
      </w:r>
      <w:r w:rsidR="007A4F8D">
        <w:rPr>
          <w:rFonts w:eastAsia="Times New Roman"/>
          <w:iCs/>
          <w:sz w:val="24"/>
          <w:szCs w:val="24"/>
          <w:lang w:val="en-GB"/>
        </w:rPr>
        <w:t xml:space="preserve">In this last case, the variation in the total cost of the network is about 5.29%, while by only doubling the rail capacity at sea ports this variation is about 1.77%; note that </w:t>
      </w:r>
      <w:r w:rsidR="00E830CC">
        <w:rPr>
          <w:noProof/>
          <w:sz w:val="24"/>
          <w:szCs w:val="24"/>
          <w:lang w:val="en-GB"/>
        </w:rPr>
        <w:t xml:space="preserve">external costs </w:t>
      </w:r>
      <w:r w:rsidR="007A4F8D">
        <w:rPr>
          <w:noProof/>
          <w:sz w:val="24"/>
          <w:szCs w:val="24"/>
          <w:lang w:val="en-GB"/>
        </w:rPr>
        <w:t>are</w:t>
      </w:r>
      <w:r w:rsidR="0032353E" w:rsidRPr="003408EB">
        <w:rPr>
          <w:noProof/>
          <w:sz w:val="24"/>
          <w:szCs w:val="24"/>
          <w:lang w:val="en-GB"/>
        </w:rPr>
        <w:t xml:space="preserve"> </w:t>
      </w:r>
      <w:r w:rsidR="00A54535" w:rsidRPr="003408EB">
        <w:rPr>
          <w:noProof/>
          <w:sz w:val="24"/>
          <w:szCs w:val="24"/>
          <w:lang w:val="en-GB"/>
        </w:rPr>
        <w:t xml:space="preserve">the cost component having a greater reduction </w:t>
      </w:r>
      <w:r w:rsidR="0032353E" w:rsidRPr="003408EB">
        <w:rPr>
          <w:noProof/>
          <w:sz w:val="24"/>
          <w:szCs w:val="24"/>
          <w:lang w:val="en-GB"/>
        </w:rPr>
        <w:t>among the different cost items</w:t>
      </w:r>
      <w:r w:rsidR="007A4F8D">
        <w:rPr>
          <w:noProof/>
          <w:sz w:val="24"/>
          <w:szCs w:val="24"/>
          <w:lang w:val="en-GB"/>
        </w:rPr>
        <w:t>.</w:t>
      </w:r>
    </w:p>
    <w:p w:rsidR="0072137D" w:rsidRDefault="0072137D" w:rsidP="00351CE6">
      <w:pPr>
        <w:rPr>
          <w:rFonts w:ascii="Times New Roman" w:hAnsi="Times New Roman" w:cs="Times New Roman"/>
          <w:i/>
          <w:noProof/>
          <w:sz w:val="24"/>
          <w:szCs w:val="24"/>
        </w:rPr>
      </w:pPr>
    </w:p>
    <w:p w:rsidR="00351CE6" w:rsidRPr="00A619CF" w:rsidRDefault="00351CE6" w:rsidP="00351CE6">
      <w:pPr>
        <w:rPr>
          <w:rFonts w:ascii="Times New Roman" w:hAnsi="Times New Roman" w:cs="Times New Roman"/>
          <w:i/>
          <w:noProof/>
          <w:sz w:val="24"/>
          <w:szCs w:val="24"/>
        </w:rPr>
      </w:pPr>
      <w:r w:rsidRPr="00A619CF">
        <w:rPr>
          <w:rFonts w:ascii="Times New Roman" w:hAnsi="Times New Roman" w:cs="Times New Roman"/>
          <w:i/>
          <w:noProof/>
          <w:sz w:val="24"/>
          <w:szCs w:val="24"/>
        </w:rPr>
        <w:t>4.</w:t>
      </w:r>
      <w:r>
        <w:rPr>
          <w:rFonts w:ascii="Times New Roman" w:hAnsi="Times New Roman" w:cs="Times New Roman"/>
          <w:i/>
          <w:noProof/>
          <w:sz w:val="24"/>
          <w:szCs w:val="24"/>
        </w:rPr>
        <w:t>3</w:t>
      </w:r>
      <w:r w:rsidRPr="00A619CF">
        <w:rPr>
          <w:rFonts w:ascii="Times New Roman" w:hAnsi="Times New Roman" w:cs="Times New Roman"/>
          <w:i/>
          <w:noProof/>
          <w:sz w:val="24"/>
          <w:szCs w:val="24"/>
        </w:rPr>
        <w:t xml:space="preserve"> </w:t>
      </w:r>
      <w:r>
        <w:rPr>
          <w:rFonts w:ascii="Times New Roman" w:hAnsi="Times New Roman" w:cs="Times New Roman"/>
          <w:i/>
          <w:noProof/>
          <w:sz w:val="24"/>
          <w:szCs w:val="24"/>
        </w:rPr>
        <w:t>Sensitive Analysis on the external costs</w:t>
      </w:r>
    </w:p>
    <w:p w:rsidR="006F132E" w:rsidRDefault="00C6616A" w:rsidP="0032353E">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The last analysis</w:t>
      </w:r>
      <w:r w:rsidR="006F132E">
        <w:rPr>
          <w:rFonts w:ascii="Times New Roman" w:hAnsi="Times New Roman" w:cs="Times New Roman"/>
          <w:noProof/>
          <w:sz w:val="24"/>
          <w:szCs w:val="24"/>
        </w:rPr>
        <w:t xml:space="preserve"> </w:t>
      </w:r>
      <w:r>
        <w:rPr>
          <w:rFonts w:ascii="Times New Roman" w:hAnsi="Times New Roman" w:cs="Times New Roman"/>
          <w:noProof/>
          <w:sz w:val="24"/>
          <w:szCs w:val="24"/>
        </w:rPr>
        <w:t xml:space="preserve"> here reported concernes a further investigation on external costs</w:t>
      </w:r>
      <w:r w:rsidR="006F132E">
        <w:rPr>
          <w:rFonts w:ascii="Times New Roman" w:hAnsi="Times New Roman" w:cs="Times New Roman"/>
          <w:noProof/>
          <w:sz w:val="24"/>
          <w:szCs w:val="24"/>
        </w:rPr>
        <w:t xml:space="preserve"> related to case 6</w:t>
      </w:r>
      <w:r>
        <w:rPr>
          <w:rFonts w:ascii="Times New Roman" w:hAnsi="Times New Roman" w:cs="Times New Roman"/>
          <w:noProof/>
          <w:sz w:val="24"/>
          <w:szCs w:val="24"/>
        </w:rPr>
        <w:t xml:space="preserve">. </w:t>
      </w:r>
      <w:r w:rsidR="00026055">
        <w:rPr>
          <w:rFonts w:ascii="Times New Roman" w:hAnsi="Times New Roman" w:cs="Times New Roman"/>
          <w:noProof/>
          <w:sz w:val="24"/>
          <w:szCs w:val="24"/>
        </w:rPr>
        <w:t xml:space="preserve">The main aim of the analysis is to understand </w:t>
      </w:r>
      <w:r w:rsidR="006F132E">
        <w:rPr>
          <w:rFonts w:ascii="Times New Roman" w:hAnsi="Times New Roman" w:cs="Times New Roman"/>
          <w:noProof/>
          <w:sz w:val="24"/>
          <w:szCs w:val="24"/>
        </w:rPr>
        <w:t>for</w:t>
      </w:r>
      <w:r w:rsidR="00026055">
        <w:rPr>
          <w:rFonts w:ascii="Times New Roman" w:hAnsi="Times New Roman" w:cs="Times New Roman"/>
          <w:noProof/>
          <w:sz w:val="24"/>
          <w:szCs w:val="24"/>
        </w:rPr>
        <w:t xml:space="preserve"> which level</w:t>
      </w:r>
      <w:r w:rsidR="006F132E">
        <w:rPr>
          <w:rFonts w:ascii="Times New Roman" w:hAnsi="Times New Roman" w:cs="Times New Roman"/>
          <w:noProof/>
          <w:sz w:val="24"/>
          <w:szCs w:val="24"/>
        </w:rPr>
        <w:t>s</w:t>
      </w:r>
      <w:r w:rsidR="00026055">
        <w:rPr>
          <w:rFonts w:ascii="Times New Roman" w:hAnsi="Times New Roman" w:cs="Times New Roman"/>
          <w:noProof/>
          <w:sz w:val="24"/>
          <w:szCs w:val="24"/>
        </w:rPr>
        <w:t xml:space="preserve"> of external costs the optimal solution</w:t>
      </w:r>
      <w:r w:rsidR="006F132E">
        <w:rPr>
          <w:rFonts w:ascii="Times New Roman" w:hAnsi="Times New Roman" w:cs="Times New Roman"/>
          <w:noProof/>
          <w:sz w:val="24"/>
          <w:szCs w:val="24"/>
        </w:rPr>
        <w:t>,</w:t>
      </w:r>
      <w:r w:rsidR="00026055">
        <w:rPr>
          <w:rFonts w:ascii="Times New Roman" w:hAnsi="Times New Roman" w:cs="Times New Roman"/>
          <w:noProof/>
          <w:sz w:val="24"/>
          <w:szCs w:val="24"/>
        </w:rPr>
        <w:t xml:space="preserve"> </w:t>
      </w:r>
      <w:r w:rsidR="006F132E">
        <w:rPr>
          <w:rFonts w:ascii="Times New Roman" w:hAnsi="Times New Roman" w:cs="Times New Roman"/>
          <w:noProof/>
          <w:sz w:val="24"/>
          <w:szCs w:val="24"/>
        </w:rPr>
        <w:t xml:space="preserve">obtained </w:t>
      </w:r>
      <w:r w:rsidR="00026055">
        <w:rPr>
          <w:rFonts w:ascii="Times New Roman" w:hAnsi="Times New Roman" w:cs="Times New Roman"/>
          <w:noProof/>
          <w:sz w:val="24"/>
          <w:szCs w:val="24"/>
        </w:rPr>
        <w:t xml:space="preserve">by solving the model </w:t>
      </w:r>
      <w:r w:rsidR="006F132E">
        <w:rPr>
          <w:rFonts w:ascii="Times New Roman" w:hAnsi="Times New Roman" w:cs="Times New Roman"/>
          <w:noProof/>
          <w:sz w:val="24"/>
          <w:szCs w:val="24"/>
        </w:rPr>
        <w:t>presented in section 3,</w:t>
      </w:r>
      <w:r w:rsidR="00026055">
        <w:rPr>
          <w:rFonts w:ascii="Times New Roman" w:hAnsi="Times New Roman" w:cs="Times New Roman"/>
          <w:noProof/>
          <w:sz w:val="24"/>
          <w:szCs w:val="24"/>
        </w:rPr>
        <w:t xml:space="preserve"> changes. The optimal solution of case 6 is caractherized by one inland port atcivated in Milan and a modal split that is 73.02 road and 26.98 at destination, with a</w:t>
      </w:r>
      <w:r w:rsidR="006F132E">
        <w:rPr>
          <w:rFonts w:ascii="Times New Roman" w:hAnsi="Times New Roman" w:cs="Times New Roman"/>
          <w:noProof/>
          <w:sz w:val="24"/>
          <w:szCs w:val="24"/>
        </w:rPr>
        <w:t>n</w:t>
      </w:r>
      <w:r w:rsidR="00026055">
        <w:rPr>
          <w:rFonts w:ascii="Times New Roman" w:hAnsi="Times New Roman" w:cs="Times New Roman"/>
          <w:noProof/>
          <w:sz w:val="24"/>
          <w:szCs w:val="24"/>
        </w:rPr>
        <w:t xml:space="preserve"> intermodal flow of 6.71%. </w:t>
      </w:r>
    </w:p>
    <w:p w:rsidR="006F132E" w:rsidRDefault="00026055" w:rsidP="0032353E">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lastRenderedPageBreak/>
        <w:t xml:space="preserve">This solution remain the </w:t>
      </w:r>
      <w:r w:rsidR="006F132E">
        <w:rPr>
          <w:rFonts w:ascii="Times New Roman" w:hAnsi="Times New Roman" w:cs="Times New Roman"/>
          <w:noProof/>
          <w:sz w:val="24"/>
          <w:szCs w:val="24"/>
        </w:rPr>
        <w:t>optimal one until the external costs decreases</w:t>
      </w:r>
      <w:r>
        <w:rPr>
          <w:rFonts w:ascii="Times New Roman" w:hAnsi="Times New Roman" w:cs="Times New Roman"/>
          <w:noProof/>
          <w:sz w:val="24"/>
          <w:szCs w:val="24"/>
        </w:rPr>
        <w:t xml:space="preserve"> of 10%. At this level </w:t>
      </w:r>
      <w:r w:rsidR="006F132E">
        <w:rPr>
          <w:rFonts w:ascii="Times New Roman" w:hAnsi="Times New Roman" w:cs="Times New Roman"/>
          <w:noProof/>
          <w:sz w:val="24"/>
          <w:szCs w:val="24"/>
        </w:rPr>
        <w:t xml:space="preserve">of EC </w:t>
      </w:r>
      <w:r>
        <w:rPr>
          <w:rFonts w:ascii="Times New Roman" w:hAnsi="Times New Roman" w:cs="Times New Roman"/>
          <w:noProof/>
          <w:sz w:val="24"/>
          <w:szCs w:val="24"/>
        </w:rPr>
        <w:t>a new optimal solution is found</w:t>
      </w:r>
      <w:r w:rsidR="006F132E">
        <w:rPr>
          <w:rFonts w:ascii="Times New Roman" w:hAnsi="Times New Roman" w:cs="Times New Roman"/>
          <w:noProof/>
          <w:sz w:val="24"/>
          <w:szCs w:val="24"/>
        </w:rPr>
        <w:t xml:space="preserve">. This </w:t>
      </w:r>
      <w:r>
        <w:rPr>
          <w:rFonts w:ascii="Times New Roman" w:hAnsi="Times New Roman" w:cs="Times New Roman"/>
          <w:noProof/>
          <w:sz w:val="24"/>
          <w:szCs w:val="24"/>
        </w:rPr>
        <w:t>solution is caractherized by a</w:t>
      </w:r>
      <w:r w:rsidR="006F132E">
        <w:rPr>
          <w:rFonts w:ascii="Times New Roman" w:hAnsi="Times New Roman" w:cs="Times New Roman"/>
          <w:noProof/>
          <w:sz w:val="24"/>
          <w:szCs w:val="24"/>
        </w:rPr>
        <w:t xml:space="preserve">n </w:t>
      </w:r>
      <w:r>
        <w:rPr>
          <w:rFonts w:ascii="Times New Roman" w:hAnsi="Times New Roman" w:cs="Times New Roman"/>
          <w:noProof/>
          <w:sz w:val="24"/>
          <w:szCs w:val="24"/>
        </w:rPr>
        <w:t>inland port open</w:t>
      </w:r>
      <w:r w:rsidR="006F132E">
        <w:rPr>
          <w:rFonts w:ascii="Times New Roman" w:hAnsi="Times New Roman" w:cs="Times New Roman"/>
          <w:noProof/>
          <w:sz w:val="24"/>
          <w:szCs w:val="24"/>
        </w:rPr>
        <w:t>e</w:t>
      </w:r>
      <w:r>
        <w:rPr>
          <w:rFonts w:ascii="Times New Roman" w:hAnsi="Times New Roman" w:cs="Times New Roman"/>
          <w:noProof/>
          <w:sz w:val="24"/>
          <w:szCs w:val="24"/>
        </w:rPr>
        <w:t xml:space="preserve">d in Alessandria, while Milan is not activated; the modal split remains nearly the same. </w:t>
      </w:r>
      <w:r w:rsidR="006F132E">
        <w:rPr>
          <w:rFonts w:ascii="Times New Roman" w:hAnsi="Times New Roman" w:cs="Times New Roman"/>
          <w:noProof/>
          <w:sz w:val="24"/>
          <w:szCs w:val="24"/>
        </w:rPr>
        <w:t>Moreover, b</w:t>
      </w:r>
      <w:r>
        <w:rPr>
          <w:rFonts w:ascii="Times New Roman" w:hAnsi="Times New Roman" w:cs="Times New Roman"/>
          <w:noProof/>
          <w:sz w:val="24"/>
          <w:szCs w:val="24"/>
        </w:rPr>
        <w:t>y reducing the</w:t>
      </w:r>
      <w:r w:rsidR="006F132E">
        <w:rPr>
          <w:rFonts w:ascii="Times New Roman" w:hAnsi="Times New Roman" w:cs="Times New Roman"/>
          <w:noProof/>
          <w:sz w:val="24"/>
          <w:szCs w:val="24"/>
        </w:rPr>
        <w:t xml:space="preserve"> EC</w:t>
      </w:r>
      <w:r>
        <w:rPr>
          <w:rFonts w:ascii="Times New Roman" w:hAnsi="Times New Roman" w:cs="Times New Roman"/>
          <w:noProof/>
          <w:sz w:val="24"/>
          <w:szCs w:val="24"/>
        </w:rPr>
        <w:t xml:space="preserve"> of 15%  the solution changes again</w:t>
      </w:r>
      <w:r w:rsidR="006F132E">
        <w:rPr>
          <w:rFonts w:ascii="Times New Roman" w:hAnsi="Times New Roman" w:cs="Times New Roman"/>
          <w:noProof/>
          <w:sz w:val="24"/>
          <w:szCs w:val="24"/>
        </w:rPr>
        <w:t>: t</w:t>
      </w:r>
      <w:r>
        <w:rPr>
          <w:rFonts w:ascii="Times New Roman" w:hAnsi="Times New Roman" w:cs="Times New Roman"/>
          <w:noProof/>
          <w:sz w:val="24"/>
          <w:szCs w:val="24"/>
        </w:rPr>
        <w:t>he rail modality r</w:t>
      </w:r>
      <w:r w:rsidR="006F132E">
        <w:rPr>
          <w:rFonts w:ascii="Times New Roman" w:hAnsi="Times New Roman" w:cs="Times New Roman"/>
          <w:noProof/>
          <w:sz w:val="24"/>
          <w:szCs w:val="24"/>
        </w:rPr>
        <w:t>e</w:t>
      </w:r>
      <w:r>
        <w:rPr>
          <w:rFonts w:ascii="Times New Roman" w:hAnsi="Times New Roman" w:cs="Times New Roman"/>
          <w:noProof/>
          <w:sz w:val="24"/>
          <w:szCs w:val="24"/>
        </w:rPr>
        <w:t xml:space="preserve">sults lower </w:t>
      </w:r>
      <w:r w:rsidR="00C876C0">
        <w:rPr>
          <w:rFonts w:ascii="Times New Roman" w:hAnsi="Times New Roman" w:cs="Times New Roman"/>
          <w:noProof/>
          <w:sz w:val="24"/>
          <w:szCs w:val="24"/>
        </w:rPr>
        <w:t>and no</w:t>
      </w:r>
      <w:r w:rsidR="006F132E">
        <w:rPr>
          <w:rFonts w:ascii="Times New Roman" w:hAnsi="Times New Roman" w:cs="Times New Roman"/>
          <w:noProof/>
          <w:sz w:val="24"/>
          <w:szCs w:val="24"/>
        </w:rPr>
        <w:t>one</w:t>
      </w:r>
      <w:r w:rsidR="00C876C0">
        <w:rPr>
          <w:rFonts w:ascii="Times New Roman" w:hAnsi="Times New Roman" w:cs="Times New Roman"/>
          <w:noProof/>
          <w:sz w:val="24"/>
          <w:szCs w:val="24"/>
        </w:rPr>
        <w:t xml:space="preserve"> inland port is activated.  </w:t>
      </w:r>
    </w:p>
    <w:p w:rsidR="006F132E" w:rsidRDefault="006F132E" w:rsidP="0032353E">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When considering a growth in the EC, t</w:t>
      </w:r>
      <w:r w:rsidR="00C876C0">
        <w:rPr>
          <w:rFonts w:ascii="Times New Roman" w:hAnsi="Times New Roman" w:cs="Times New Roman"/>
          <w:noProof/>
          <w:sz w:val="24"/>
          <w:szCs w:val="24"/>
        </w:rPr>
        <w:t>he solution of case 6 remains the optimal one until the increas</w:t>
      </w:r>
      <w:r>
        <w:rPr>
          <w:rFonts w:ascii="Times New Roman" w:hAnsi="Times New Roman" w:cs="Times New Roman"/>
          <w:noProof/>
          <w:sz w:val="24"/>
          <w:szCs w:val="24"/>
        </w:rPr>
        <w:t>e</w:t>
      </w:r>
      <w:r w:rsidR="00C876C0">
        <w:rPr>
          <w:rFonts w:ascii="Times New Roman" w:hAnsi="Times New Roman" w:cs="Times New Roman"/>
          <w:noProof/>
          <w:sz w:val="24"/>
          <w:szCs w:val="24"/>
        </w:rPr>
        <w:t xml:space="preserve"> of external costs reaches the 5%. At this level a new optimal solution</w:t>
      </w:r>
      <w:r>
        <w:rPr>
          <w:rFonts w:ascii="Times New Roman" w:hAnsi="Times New Roman" w:cs="Times New Roman"/>
          <w:noProof/>
          <w:sz w:val="24"/>
          <w:szCs w:val="24"/>
        </w:rPr>
        <w:t>,</w:t>
      </w:r>
      <w:r w:rsidR="00C876C0">
        <w:rPr>
          <w:rFonts w:ascii="Times New Roman" w:hAnsi="Times New Roman" w:cs="Times New Roman"/>
          <w:noProof/>
          <w:sz w:val="24"/>
          <w:szCs w:val="24"/>
        </w:rPr>
        <w:t xml:space="preserve"> caratherized by 2</w:t>
      </w:r>
      <w:r>
        <w:rPr>
          <w:rFonts w:ascii="Times New Roman" w:hAnsi="Times New Roman" w:cs="Times New Roman"/>
          <w:noProof/>
          <w:sz w:val="24"/>
          <w:szCs w:val="24"/>
        </w:rPr>
        <w:t xml:space="preserve"> </w:t>
      </w:r>
      <w:r w:rsidR="00C876C0">
        <w:rPr>
          <w:rFonts w:ascii="Times New Roman" w:hAnsi="Times New Roman" w:cs="Times New Roman"/>
          <w:noProof/>
          <w:sz w:val="24"/>
          <w:szCs w:val="24"/>
        </w:rPr>
        <w:t>o</w:t>
      </w:r>
      <w:r>
        <w:rPr>
          <w:rFonts w:ascii="Times New Roman" w:hAnsi="Times New Roman" w:cs="Times New Roman"/>
          <w:noProof/>
          <w:sz w:val="24"/>
          <w:szCs w:val="24"/>
        </w:rPr>
        <w:t>perative inland ports, is found</w:t>
      </w:r>
      <w:r w:rsidR="00C876C0">
        <w:rPr>
          <w:rFonts w:ascii="Times New Roman" w:hAnsi="Times New Roman" w:cs="Times New Roman"/>
          <w:noProof/>
          <w:sz w:val="24"/>
          <w:szCs w:val="24"/>
        </w:rPr>
        <w:t>. The rail modality is used for more than 33% and intermodal flows exceed the 12%</w:t>
      </w:r>
      <w:r w:rsidR="00026055">
        <w:rPr>
          <w:rFonts w:ascii="Times New Roman" w:hAnsi="Times New Roman" w:cs="Times New Roman"/>
          <w:noProof/>
          <w:sz w:val="24"/>
          <w:szCs w:val="24"/>
        </w:rPr>
        <w:t xml:space="preserve"> </w:t>
      </w:r>
      <w:r w:rsidR="00C876C0">
        <w:rPr>
          <w:rFonts w:ascii="Times New Roman" w:hAnsi="Times New Roman" w:cs="Times New Roman"/>
          <w:noProof/>
          <w:sz w:val="24"/>
          <w:szCs w:val="24"/>
        </w:rPr>
        <w:t xml:space="preserve">. </w:t>
      </w:r>
      <w:r>
        <w:rPr>
          <w:rFonts w:ascii="Times New Roman" w:hAnsi="Times New Roman" w:cs="Times New Roman"/>
          <w:noProof/>
          <w:sz w:val="24"/>
          <w:szCs w:val="24"/>
        </w:rPr>
        <w:t xml:space="preserve">Another </w:t>
      </w:r>
      <w:r w:rsidR="003723F3">
        <w:rPr>
          <w:rFonts w:ascii="Times New Roman" w:hAnsi="Times New Roman" w:cs="Times New Roman"/>
          <w:noProof/>
          <w:sz w:val="24"/>
          <w:szCs w:val="24"/>
        </w:rPr>
        <w:t>variation in the solution is ob</w:t>
      </w:r>
      <w:r>
        <w:rPr>
          <w:rFonts w:ascii="Times New Roman" w:hAnsi="Times New Roman" w:cs="Times New Roman"/>
          <w:noProof/>
          <w:sz w:val="24"/>
          <w:szCs w:val="24"/>
        </w:rPr>
        <w:t>tained when the increase</w:t>
      </w:r>
      <w:r w:rsidR="003723F3">
        <w:rPr>
          <w:rFonts w:ascii="Times New Roman" w:hAnsi="Times New Roman" w:cs="Times New Roman"/>
          <w:noProof/>
          <w:sz w:val="24"/>
          <w:szCs w:val="24"/>
        </w:rPr>
        <w:t xml:space="preserve"> of external costs reaches 55%. In this case the solution found is equal to the optimal solution of case 6: one opend inland port in Milan.</w:t>
      </w:r>
      <w:r w:rsidR="00712441">
        <w:rPr>
          <w:rFonts w:ascii="Times New Roman" w:hAnsi="Times New Roman" w:cs="Times New Roman"/>
          <w:noProof/>
          <w:sz w:val="24"/>
          <w:szCs w:val="24"/>
        </w:rPr>
        <w:t xml:space="preserve"> </w:t>
      </w:r>
      <w:r w:rsidR="00F31A75">
        <w:rPr>
          <w:rFonts w:ascii="Times New Roman" w:hAnsi="Times New Roman" w:cs="Times New Roman"/>
          <w:noProof/>
          <w:sz w:val="24"/>
          <w:szCs w:val="24"/>
        </w:rPr>
        <w:t>It is interesting to underline that this switch in the optimal solution is mainly due to the fact that an increase of externl costs does not have any effect if the infrastructure and facility capacity is not up</w:t>
      </w:r>
      <w:r w:rsidR="00B378CE">
        <w:rPr>
          <w:rFonts w:ascii="Times New Roman" w:hAnsi="Times New Roman" w:cs="Times New Roman"/>
          <w:noProof/>
          <w:sz w:val="24"/>
          <w:szCs w:val="24"/>
        </w:rPr>
        <w:t>grad</w:t>
      </w:r>
      <w:r w:rsidR="00F31A75">
        <w:rPr>
          <w:rFonts w:ascii="Times New Roman" w:hAnsi="Times New Roman" w:cs="Times New Roman"/>
          <w:noProof/>
          <w:sz w:val="24"/>
          <w:szCs w:val="24"/>
        </w:rPr>
        <w:t>ed</w:t>
      </w:r>
      <w:r w:rsidR="00B378CE">
        <w:rPr>
          <w:rFonts w:ascii="Times New Roman" w:hAnsi="Times New Roman" w:cs="Times New Roman"/>
          <w:noProof/>
          <w:sz w:val="24"/>
          <w:szCs w:val="24"/>
        </w:rPr>
        <w:t xml:space="preserve"> consequently</w:t>
      </w:r>
      <w:r w:rsidR="00F31A75">
        <w:rPr>
          <w:rFonts w:ascii="Times New Roman" w:hAnsi="Times New Roman" w:cs="Times New Roman"/>
          <w:noProof/>
          <w:sz w:val="24"/>
          <w:szCs w:val="24"/>
        </w:rPr>
        <w:t xml:space="preserve">. In fact, the +55% scenario has a negative effect in comparison with lighter </w:t>
      </w:r>
      <w:r w:rsidR="00B378CE">
        <w:rPr>
          <w:rFonts w:ascii="Times New Roman" w:hAnsi="Times New Roman" w:cs="Times New Roman"/>
          <w:noProof/>
          <w:sz w:val="24"/>
          <w:szCs w:val="24"/>
        </w:rPr>
        <w:t>increase of paid external costs (e.g. +5%) since, without an upgrade of the rail facilities and infrastructure, flows will choose the shortest path, reducing also the attractiveness of the intermodal transport that has to be served by inland ports that could increase the overall path length.</w:t>
      </w:r>
    </w:p>
    <w:p w:rsidR="00351CE6" w:rsidRDefault="00C876C0" w:rsidP="0032353E">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The</w:t>
      </w:r>
      <w:r w:rsidR="006F132E">
        <w:rPr>
          <w:rFonts w:ascii="Times New Roman" w:hAnsi="Times New Roman" w:cs="Times New Roman"/>
          <w:noProof/>
          <w:sz w:val="24"/>
          <w:szCs w:val="24"/>
        </w:rPr>
        <w:t xml:space="preserve"> above described results </w:t>
      </w:r>
      <w:r w:rsidR="00026055">
        <w:rPr>
          <w:rFonts w:ascii="Times New Roman" w:hAnsi="Times New Roman" w:cs="Times New Roman"/>
          <w:noProof/>
          <w:sz w:val="24"/>
          <w:szCs w:val="24"/>
        </w:rPr>
        <w:t>are reported in Figure ZZZZ</w:t>
      </w:r>
      <w:r w:rsidR="006F132E">
        <w:rPr>
          <w:rFonts w:ascii="Times New Roman" w:hAnsi="Times New Roman" w:cs="Times New Roman"/>
          <w:noProof/>
          <w:sz w:val="24"/>
          <w:szCs w:val="24"/>
        </w:rPr>
        <w:t>. In the graph of F</w:t>
      </w:r>
      <w:r>
        <w:rPr>
          <w:rFonts w:ascii="Times New Roman" w:hAnsi="Times New Roman" w:cs="Times New Roman"/>
          <w:noProof/>
          <w:sz w:val="24"/>
          <w:szCs w:val="24"/>
        </w:rPr>
        <w:t>igure ZZZZ are also reported some information about the cost deviation of the different solutions found from the cost of the optimal solution of case 6. It is importatnt to note that this d</w:t>
      </w:r>
      <w:r w:rsidR="00B378CE">
        <w:rPr>
          <w:rFonts w:ascii="Times New Roman" w:hAnsi="Times New Roman" w:cs="Times New Roman"/>
          <w:noProof/>
          <w:sz w:val="24"/>
          <w:szCs w:val="24"/>
        </w:rPr>
        <w:t>eviation is computed on the tra</w:t>
      </w:r>
      <w:r>
        <w:rPr>
          <w:rFonts w:ascii="Times New Roman" w:hAnsi="Times New Roman" w:cs="Times New Roman"/>
          <w:noProof/>
          <w:sz w:val="24"/>
          <w:szCs w:val="24"/>
        </w:rPr>
        <w:t>n</w:t>
      </w:r>
      <w:r w:rsidR="00B378CE">
        <w:rPr>
          <w:rFonts w:ascii="Times New Roman" w:hAnsi="Times New Roman" w:cs="Times New Roman"/>
          <w:noProof/>
          <w:sz w:val="24"/>
          <w:szCs w:val="24"/>
        </w:rPr>
        <w:t>s</w:t>
      </w:r>
      <w:r>
        <w:rPr>
          <w:rFonts w:ascii="Times New Roman" w:hAnsi="Times New Roman" w:cs="Times New Roman"/>
          <w:noProof/>
          <w:sz w:val="24"/>
          <w:szCs w:val="24"/>
        </w:rPr>
        <w:t xml:space="preserve">portation and inland ports costs, without including external costs, for obtaining comparable data.  </w:t>
      </w:r>
    </w:p>
    <w:p w:rsidR="009A5800" w:rsidRPr="00351CE6" w:rsidRDefault="009A5800" w:rsidP="00026055">
      <w:pPr>
        <w:jc w:val="both"/>
        <w:rPr>
          <w:rFonts w:ascii="Times New Roman" w:hAnsi="Times New Roman" w:cs="Times New Roman"/>
          <w:noProof/>
          <w:sz w:val="24"/>
          <w:szCs w:val="24"/>
        </w:rPr>
      </w:pPr>
      <w:bookmarkStart w:id="0" w:name="_GoBack"/>
      <w:r>
        <w:rPr>
          <w:rFonts w:ascii="Times New Roman" w:hAnsi="Times New Roman" w:cs="Times New Roman"/>
          <w:noProof/>
          <w:sz w:val="24"/>
          <w:szCs w:val="24"/>
          <w:lang w:val="it-IT" w:eastAsia="it-IT"/>
        </w:rPr>
        <w:lastRenderedPageBreak/>
        <w:drawing>
          <wp:inline distT="0" distB="0" distL="0" distR="0" wp14:anchorId="54E9E15F">
            <wp:extent cx="4678326" cy="3092333"/>
            <wp:effectExtent l="0" t="0" r="8255"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690038" cy="3100074"/>
                    </a:xfrm>
                    <a:prstGeom prst="rect">
                      <a:avLst/>
                    </a:prstGeom>
                    <a:noFill/>
                  </pic:spPr>
                </pic:pic>
              </a:graphicData>
            </a:graphic>
          </wp:inline>
        </w:drawing>
      </w:r>
      <w:bookmarkEnd w:id="0"/>
    </w:p>
    <w:p w:rsidR="00A54535" w:rsidRDefault="00026055" w:rsidP="00026055">
      <w:pPr>
        <w:pStyle w:val="Paragrafoelenco"/>
        <w:ind w:left="426"/>
        <w:rPr>
          <w:rFonts w:ascii="Times New Roman" w:hAnsi="Times New Roman" w:cs="Times New Roman"/>
          <w:noProof/>
          <w:sz w:val="28"/>
          <w:szCs w:val="24"/>
          <w:lang w:val="en-GB"/>
        </w:rPr>
      </w:pPr>
      <w:r w:rsidRPr="00026055">
        <w:rPr>
          <w:rFonts w:ascii="Times New Roman" w:hAnsi="Times New Roman" w:cs="Times New Roman"/>
          <w:noProof/>
          <w:sz w:val="28"/>
          <w:szCs w:val="24"/>
          <w:lang w:val="en-GB"/>
        </w:rPr>
        <w:t xml:space="preserve">Figure </w:t>
      </w:r>
      <w:r>
        <w:rPr>
          <w:rFonts w:ascii="Times New Roman" w:hAnsi="Times New Roman" w:cs="Times New Roman"/>
          <w:noProof/>
          <w:sz w:val="28"/>
          <w:szCs w:val="24"/>
          <w:lang w:val="en-GB"/>
        </w:rPr>
        <w:t>ZZZZ</w:t>
      </w:r>
    </w:p>
    <w:p w:rsidR="00026055" w:rsidRDefault="00026055" w:rsidP="00026055">
      <w:pPr>
        <w:pStyle w:val="Paragrafoelenco"/>
        <w:ind w:left="426"/>
        <w:rPr>
          <w:rFonts w:ascii="Times New Roman" w:hAnsi="Times New Roman" w:cs="Times New Roman"/>
          <w:noProof/>
          <w:sz w:val="28"/>
          <w:szCs w:val="24"/>
          <w:lang w:val="en-GB"/>
        </w:rPr>
      </w:pPr>
    </w:p>
    <w:p w:rsidR="00026055" w:rsidRDefault="00026055" w:rsidP="00026055">
      <w:pPr>
        <w:pStyle w:val="Paragrafoelenco"/>
        <w:ind w:left="426"/>
        <w:rPr>
          <w:rFonts w:ascii="Times New Roman" w:hAnsi="Times New Roman" w:cs="Times New Roman"/>
          <w:noProof/>
          <w:sz w:val="28"/>
          <w:szCs w:val="24"/>
          <w:lang w:val="en-GB"/>
        </w:rPr>
      </w:pPr>
    </w:p>
    <w:p w:rsidR="00026055" w:rsidRPr="00026055" w:rsidRDefault="00026055" w:rsidP="00A54535">
      <w:pPr>
        <w:pStyle w:val="Paragrafoelenco"/>
        <w:ind w:left="426"/>
        <w:rPr>
          <w:rFonts w:ascii="Times New Roman" w:hAnsi="Times New Roman" w:cs="Times New Roman"/>
          <w:noProof/>
          <w:sz w:val="28"/>
          <w:szCs w:val="24"/>
          <w:lang w:val="en-GB"/>
        </w:rPr>
      </w:pPr>
    </w:p>
    <w:p w:rsidR="00A54535" w:rsidRPr="009A5800" w:rsidRDefault="00A54535" w:rsidP="00A54535">
      <w:pPr>
        <w:pStyle w:val="Paragrafoelenco"/>
        <w:numPr>
          <w:ilvl w:val="0"/>
          <w:numId w:val="16"/>
        </w:numPr>
        <w:rPr>
          <w:rFonts w:ascii="Times New Roman" w:hAnsi="Times New Roman" w:cs="Times New Roman"/>
          <w:b/>
          <w:noProof/>
          <w:sz w:val="28"/>
          <w:szCs w:val="24"/>
          <w:highlight w:val="green"/>
          <w:lang w:val="en-GB"/>
        </w:rPr>
      </w:pPr>
      <w:r w:rsidRPr="009A5800">
        <w:rPr>
          <w:rFonts w:ascii="Times New Roman" w:hAnsi="Times New Roman" w:cs="Times New Roman"/>
          <w:b/>
          <w:noProof/>
          <w:sz w:val="28"/>
          <w:szCs w:val="24"/>
          <w:highlight w:val="green"/>
          <w:lang w:val="en-GB"/>
        </w:rPr>
        <w:t>Conclusion</w:t>
      </w:r>
      <w:r w:rsidR="009A5800" w:rsidRPr="009A5800">
        <w:rPr>
          <w:rFonts w:ascii="Times New Roman" w:hAnsi="Times New Roman" w:cs="Times New Roman"/>
          <w:b/>
          <w:noProof/>
          <w:sz w:val="28"/>
          <w:szCs w:val="24"/>
          <w:highlight w:val="green"/>
          <w:lang w:val="en-GB"/>
        </w:rPr>
        <w:t xml:space="preserve"> DA FARE</w:t>
      </w:r>
    </w:p>
    <w:p w:rsidR="00A54535" w:rsidRPr="00A54535" w:rsidRDefault="00A54535" w:rsidP="00A54535">
      <w:pPr>
        <w:spacing w:before="240" w:after="0" w:line="360" w:lineRule="auto"/>
        <w:jc w:val="both"/>
        <w:rPr>
          <w:rFonts w:ascii="Times New Roman" w:hAnsi="Times New Roman" w:cs="Times New Roman"/>
          <w:iCs/>
          <w:sz w:val="24"/>
          <w:szCs w:val="24"/>
          <w:lang w:val="en-GB"/>
        </w:rPr>
      </w:pPr>
      <w:r w:rsidRPr="00A54535">
        <w:rPr>
          <w:rFonts w:ascii="Times New Roman" w:hAnsi="Times New Roman" w:cs="Times New Roman"/>
          <w:iCs/>
          <w:sz w:val="24"/>
          <w:szCs w:val="24"/>
          <w:lang w:val="en-GB"/>
        </w:rPr>
        <w:t>As introduced above, the link between optimal flow distribution among competing transport solutions and external costs may induce an optimization of the intermodal transport thanks to the location of logistic parks able to rationalize and optimize the distribution of goods per transport mode. The proposed original model might bind these two issues in order to solve several problems.</w:t>
      </w:r>
    </w:p>
    <w:p w:rsidR="00A54535" w:rsidRPr="00A54535" w:rsidRDefault="00A54535" w:rsidP="00A54535">
      <w:pPr>
        <w:spacing w:before="240" w:after="0" w:line="360" w:lineRule="auto"/>
        <w:jc w:val="both"/>
        <w:rPr>
          <w:rFonts w:ascii="Times New Roman" w:hAnsi="Times New Roman" w:cs="Times New Roman"/>
          <w:iCs/>
          <w:sz w:val="24"/>
          <w:szCs w:val="24"/>
          <w:lang w:val="en-GB"/>
        </w:rPr>
      </w:pPr>
      <w:r w:rsidRPr="00A54535">
        <w:rPr>
          <w:rFonts w:ascii="Times New Roman" w:hAnsi="Times New Roman" w:cs="Times New Roman"/>
          <w:iCs/>
          <w:sz w:val="24"/>
          <w:szCs w:val="24"/>
          <w:lang w:val="en-GB"/>
        </w:rPr>
        <w:t>In fact, the described model shows promising provisional results able to (</w:t>
      </w:r>
      <w:proofErr w:type="spellStart"/>
      <w:r w:rsidRPr="00A54535">
        <w:rPr>
          <w:rFonts w:ascii="Times New Roman" w:hAnsi="Times New Roman" w:cs="Times New Roman"/>
          <w:iCs/>
          <w:sz w:val="24"/>
          <w:szCs w:val="24"/>
          <w:lang w:val="en-GB"/>
        </w:rPr>
        <w:t>i</w:t>
      </w:r>
      <w:proofErr w:type="spellEnd"/>
      <w:r w:rsidRPr="00A54535">
        <w:rPr>
          <w:rFonts w:ascii="Times New Roman" w:hAnsi="Times New Roman" w:cs="Times New Roman"/>
          <w:iCs/>
          <w:sz w:val="24"/>
          <w:szCs w:val="24"/>
          <w:lang w:val="en-GB"/>
        </w:rPr>
        <w:t>) promote new intermodal connections in the North of Italy, thanks to the rationalization of logistics hubs spread in the North of Italy, and (ii) foster internalization policies thanks to possible advantages related to the increasing transport distribution efficiency.</w:t>
      </w:r>
    </w:p>
    <w:p w:rsidR="00A54535" w:rsidRPr="00A54535" w:rsidRDefault="00A54535" w:rsidP="00A54535">
      <w:pPr>
        <w:spacing w:before="240" w:after="0" w:line="360" w:lineRule="auto"/>
        <w:jc w:val="both"/>
        <w:rPr>
          <w:rFonts w:ascii="Times New Roman" w:hAnsi="Times New Roman" w:cs="Times New Roman"/>
          <w:iCs/>
          <w:sz w:val="24"/>
          <w:szCs w:val="24"/>
          <w:lang w:val="en-GB"/>
        </w:rPr>
      </w:pPr>
      <w:r w:rsidRPr="00A54535">
        <w:rPr>
          <w:rFonts w:ascii="Times New Roman" w:hAnsi="Times New Roman" w:cs="Times New Roman"/>
          <w:iCs/>
          <w:sz w:val="24"/>
          <w:szCs w:val="24"/>
          <w:lang w:val="en-GB"/>
        </w:rPr>
        <w:t xml:space="preserve">The results shown in section 4 underline how the internalization of external costs might foster a more balanced modal split between rail and road transport: in normal conditions the containerised goods moved by road cover more than 90% of the transport share but the internalization of external costs would drastically change this situation more than doubling the TEUs shipped by train. Despite these positive effects, the proposed model highlighted how infrastructural limitations in some rail trunk might limit the positive effects of the internalization of external cost due to the rapid achievement of the current maximum capacity. The use of a system of inland ports located in the North Italian regions might – at least partially – copes this infrastructural gap, increasing the rail </w:t>
      </w:r>
      <w:r w:rsidRPr="00A54535">
        <w:rPr>
          <w:rFonts w:ascii="Times New Roman" w:hAnsi="Times New Roman" w:cs="Times New Roman"/>
          <w:iCs/>
          <w:sz w:val="24"/>
          <w:szCs w:val="24"/>
          <w:lang w:val="en-GB"/>
        </w:rPr>
        <w:lastRenderedPageBreak/>
        <w:t>share up to 55%. Thus the increasing efficiency of the flow distribution given by inland ports seems to be strategic in order to foster a more balanced modal split.</w:t>
      </w:r>
    </w:p>
    <w:p w:rsidR="00A54535" w:rsidRPr="0088545E" w:rsidRDefault="00A54535" w:rsidP="00A54535">
      <w:pPr>
        <w:spacing w:before="240" w:after="0" w:line="360" w:lineRule="auto"/>
        <w:jc w:val="both"/>
        <w:rPr>
          <w:rFonts w:ascii="Times New Roman" w:hAnsi="Times New Roman" w:cs="Times New Roman"/>
          <w:iCs/>
          <w:sz w:val="24"/>
          <w:szCs w:val="24"/>
          <w:lang w:val="en-GB"/>
        </w:rPr>
      </w:pPr>
      <w:r w:rsidRPr="00A54535">
        <w:rPr>
          <w:rFonts w:ascii="Times New Roman" w:hAnsi="Times New Roman" w:cs="Times New Roman"/>
          <w:iCs/>
          <w:sz w:val="24"/>
          <w:szCs w:val="24"/>
          <w:lang w:val="en-GB"/>
        </w:rPr>
        <w:t>Furthermore, future researches will be dedicated in order to discuss specific transport policies able to incentivize transport solution through cost internalization tools and to aggregate flows on specific inland ports, with the aim to reduce possible externality concentrations in some specific points of the network, such as the port city</w:t>
      </w:r>
      <w:r w:rsidRPr="0088545E">
        <w:rPr>
          <w:rFonts w:ascii="Times New Roman" w:hAnsi="Times New Roman" w:cs="Times New Roman"/>
          <w:iCs/>
          <w:sz w:val="24"/>
          <w:szCs w:val="24"/>
          <w:lang w:val="en-GB"/>
        </w:rPr>
        <w:t xml:space="preserve"> centres.</w:t>
      </w:r>
    </w:p>
    <w:p w:rsidR="00A54535" w:rsidRDefault="00A54535" w:rsidP="00A54535">
      <w:pPr>
        <w:rPr>
          <w:rFonts w:ascii="Times New Roman" w:hAnsi="Times New Roman" w:cs="Times New Roman"/>
          <w:b/>
          <w:noProof/>
          <w:sz w:val="28"/>
          <w:szCs w:val="24"/>
          <w:lang w:val="en-GB"/>
        </w:rPr>
      </w:pPr>
    </w:p>
    <w:p w:rsidR="0088545E" w:rsidRDefault="0088545E">
      <w:pPr>
        <w:rPr>
          <w:rFonts w:ascii="Times New Roman" w:hAnsi="Times New Roman" w:cs="Times New Roman"/>
          <w:b/>
          <w:noProof/>
          <w:sz w:val="28"/>
          <w:szCs w:val="24"/>
          <w:lang w:val="en-GB"/>
        </w:rPr>
      </w:pPr>
    </w:p>
    <w:p w:rsidR="003408EB" w:rsidRDefault="003408EB">
      <w:pPr>
        <w:rPr>
          <w:rFonts w:ascii="Times New Roman" w:hAnsi="Times New Roman" w:cs="Times New Roman"/>
          <w:b/>
          <w:noProof/>
          <w:sz w:val="28"/>
          <w:szCs w:val="24"/>
          <w:lang w:val="en-GB"/>
        </w:rPr>
      </w:pPr>
      <w:r>
        <w:rPr>
          <w:rFonts w:ascii="Times New Roman" w:hAnsi="Times New Roman" w:cs="Times New Roman"/>
          <w:b/>
          <w:noProof/>
          <w:sz w:val="28"/>
          <w:szCs w:val="24"/>
          <w:lang w:val="en-GB"/>
        </w:rPr>
        <w:br w:type="page"/>
      </w:r>
    </w:p>
    <w:p w:rsidR="0055113A" w:rsidRPr="0055113A" w:rsidRDefault="0055113A" w:rsidP="0088545E">
      <w:pPr>
        <w:pStyle w:val="Paragrafoelenco"/>
        <w:rPr>
          <w:rFonts w:ascii="Times New Roman" w:hAnsi="Times New Roman" w:cs="Times New Roman"/>
          <w:b/>
          <w:noProof/>
          <w:sz w:val="28"/>
          <w:szCs w:val="24"/>
          <w:lang w:val="en-GB"/>
        </w:rPr>
      </w:pPr>
      <w:r w:rsidRPr="0055113A">
        <w:rPr>
          <w:rFonts w:ascii="Times New Roman" w:hAnsi="Times New Roman" w:cs="Times New Roman"/>
          <w:b/>
          <w:noProof/>
          <w:sz w:val="28"/>
          <w:szCs w:val="24"/>
          <w:lang w:val="en-GB"/>
        </w:rPr>
        <w:lastRenderedPageBreak/>
        <w:t>References</w:t>
      </w:r>
    </w:p>
    <w:p w:rsidR="00247B3F" w:rsidRPr="00247B3F" w:rsidRDefault="00247B3F" w:rsidP="00247B3F">
      <w:pPr>
        <w:spacing w:line="360" w:lineRule="auto"/>
        <w:jc w:val="both"/>
        <w:rPr>
          <w:rFonts w:ascii="Times New Roman" w:hAnsi="Times New Roman" w:cs="Times New Roman"/>
          <w:noProof/>
          <w:sz w:val="24"/>
          <w:szCs w:val="24"/>
          <w:lang w:val="en-GB"/>
        </w:rPr>
      </w:pPr>
      <w:r w:rsidRPr="00247B3F">
        <w:rPr>
          <w:rFonts w:ascii="Times New Roman" w:hAnsi="Times New Roman" w:cs="Times New Roman"/>
          <w:noProof/>
          <w:sz w:val="24"/>
          <w:szCs w:val="24"/>
          <w:lang w:val="en-GB"/>
        </w:rPr>
        <w:t>Ambrosino D., and Sciomachen A. (2012). How to reduce the impact of container flows generated by a maritime terminal on urban transport. In: C. A. Brebbia. Sustainability Today, p. 79-88, SOUTHAMPTON: WIT Press.</w:t>
      </w:r>
    </w:p>
    <w:p w:rsidR="00247B3F" w:rsidRPr="00247B3F" w:rsidRDefault="00247B3F" w:rsidP="00247B3F">
      <w:pPr>
        <w:spacing w:line="360" w:lineRule="auto"/>
        <w:jc w:val="both"/>
        <w:rPr>
          <w:rFonts w:ascii="Times New Roman" w:hAnsi="Times New Roman" w:cs="Times New Roman"/>
          <w:noProof/>
          <w:sz w:val="24"/>
          <w:szCs w:val="24"/>
          <w:lang w:val="en-GB"/>
        </w:rPr>
      </w:pPr>
      <w:r w:rsidRPr="00247B3F">
        <w:rPr>
          <w:rFonts w:ascii="Times New Roman" w:hAnsi="Times New Roman" w:cs="Times New Roman"/>
          <w:noProof/>
          <w:sz w:val="24"/>
          <w:szCs w:val="24"/>
          <w:lang w:val="en-GB"/>
        </w:rPr>
        <w:t>Ambrosino D., Sciomachen A. (2014). Location of mid-range dry ports in multimodal logistic networks, Procedia - Social and Behavioral Sciences, 1, 108, pp. 118-128.</w:t>
      </w:r>
    </w:p>
    <w:p w:rsidR="00247B3F" w:rsidRPr="00247B3F" w:rsidRDefault="00247B3F" w:rsidP="00247B3F">
      <w:pPr>
        <w:spacing w:line="360" w:lineRule="auto"/>
        <w:jc w:val="both"/>
        <w:rPr>
          <w:rFonts w:ascii="Times New Roman" w:hAnsi="Times New Roman" w:cs="Times New Roman"/>
          <w:noProof/>
          <w:sz w:val="24"/>
          <w:szCs w:val="24"/>
          <w:lang w:val="en-GB"/>
        </w:rPr>
      </w:pPr>
      <w:r w:rsidRPr="00247B3F">
        <w:rPr>
          <w:rFonts w:ascii="Times New Roman" w:hAnsi="Times New Roman" w:cs="Times New Roman"/>
          <w:noProof/>
          <w:sz w:val="24"/>
          <w:szCs w:val="24"/>
          <w:lang w:val="en-GB"/>
        </w:rPr>
        <w:t>Arnold P., Peeters D., and Thomas I. (2004). Modelling a rail/road intermodal transportation system, Transportation Research Part E, 40, 3, pp. 255–270.</w:t>
      </w:r>
    </w:p>
    <w:p w:rsidR="00247B3F" w:rsidRPr="00593295" w:rsidRDefault="00247B3F" w:rsidP="00247B3F">
      <w:pPr>
        <w:spacing w:line="360" w:lineRule="auto"/>
        <w:jc w:val="both"/>
        <w:rPr>
          <w:rFonts w:ascii="Times New Roman" w:hAnsi="Times New Roman" w:cs="Times New Roman"/>
          <w:noProof/>
          <w:sz w:val="24"/>
          <w:szCs w:val="24"/>
          <w:lang w:val="it-IT"/>
        </w:rPr>
      </w:pPr>
      <w:r w:rsidRPr="00593295">
        <w:rPr>
          <w:rFonts w:ascii="Times New Roman" w:hAnsi="Times New Roman" w:cs="Times New Roman"/>
          <w:noProof/>
          <w:sz w:val="24"/>
          <w:szCs w:val="24"/>
          <w:lang w:val="it-IT"/>
        </w:rPr>
        <w:t>Assoporti (2015). www.assoporti.it, online statistics.</w:t>
      </w:r>
    </w:p>
    <w:p w:rsidR="00247B3F" w:rsidRPr="00593295" w:rsidRDefault="00247B3F" w:rsidP="00247B3F">
      <w:pPr>
        <w:spacing w:line="360" w:lineRule="auto"/>
        <w:jc w:val="both"/>
        <w:rPr>
          <w:rFonts w:ascii="Times New Roman" w:hAnsi="Times New Roman" w:cs="Times New Roman"/>
          <w:noProof/>
          <w:sz w:val="24"/>
          <w:szCs w:val="24"/>
          <w:lang w:val="it-IT"/>
        </w:rPr>
      </w:pPr>
      <w:r w:rsidRPr="00593295">
        <w:rPr>
          <w:rFonts w:ascii="Times New Roman" w:hAnsi="Times New Roman" w:cs="Times New Roman"/>
          <w:noProof/>
          <w:sz w:val="24"/>
          <w:szCs w:val="24"/>
          <w:lang w:val="it-IT"/>
        </w:rPr>
        <w:t>Autostrade per l’Italia (2015). www.autostrade.it, online statistics.</w:t>
      </w:r>
    </w:p>
    <w:p w:rsidR="00247B3F" w:rsidRPr="00247B3F" w:rsidRDefault="00247B3F" w:rsidP="00247B3F">
      <w:pPr>
        <w:spacing w:line="360" w:lineRule="auto"/>
        <w:jc w:val="both"/>
        <w:rPr>
          <w:rFonts w:ascii="Times New Roman" w:hAnsi="Times New Roman" w:cs="Times New Roman"/>
          <w:noProof/>
          <w:sz w:val="24"/>
          <w:szCs w:val="24"/>
          <w:lang w:val="en-GB"/>
        </w:rPr>
      </w:pPr>
      <w:r w:rsidRPr="00247B3F">
        <w:rPr>
          <w:rFonts w:ascii="Times New Roman" w:hAnsi="Times New Roman" w:cs="Times New Roman"/>
          <w:noProof/>
          <w:sz w:val="24"/>
          <w:szCs w:val="24"/>
          <w:lang w:val="en-GB"/>
        </w:rPr>
        <w:t xml:space="preserve">Baumgartner J.P., (2001). Price and costs in the railway sector, Litep, Ecole Polytechnique Federal de Lausanne. </w:t>
      </w:r>
    </w:p>
    <w:p w:rsidR="00247B3F" w:rsidRPr="00247B3F" w:rsidRDefault="00247B3F" w:rsidP="00247B3F">
      <w:pPr>
        <w:spacing w:line="360" w:lineRule="auto"/>
        <w:jc w:val="both"/>
        <w:rPr>
          <w:rFonts w:ascii="Times New Roman" w:hAnsi="Times New Roman" w:cs="Times New Roman"/>
          <w:noProof/>
          <w:sz w:val="24"/>
          <w:szCs w:val="24"/>
          <w:lang w:val="en-GB"/>
        </w:rPr>
      </w:pPr>
      <w:r w:rsidRPr="00593295">
        <w:rPr>
          <w:rFonts w:ascii="Times New Roman" w:hAnsi="Times New Roman" w:cs="Times New Roman"/>
          <w:noProof/>
          <w:sz w:val="24"/>
          <w:szCs w:val="24"/>
          <w:lang w:val="it-IT"/>
        </w:rPr>
        <w:t xml:space="preserve">Consulta Nazionale per l’Autotrasporto e la Logistica (2011). </w:t>
      </w:r>
      <w:r w:rsidRPr="00247B3F">
        <w:rPr>
          <w:rFonts w:ascii="Times New Roman" w:hAnsi="Times New Roman" w:cs="Times New Roman"/>
          <w:noProof/>
          <w:sz w:val="24"/>
          <w:szCs w:val="24"/>
          <w:lang w:val="en-GB"/>
        </w:rPr>
        <w:t>National Logistics Plan 2011-2020. Rome.</w:t>
      </w:r>
    </w:p>
    <w:p w:rsidR="00247B3F" w:rsidRPr="00247B3F" w:rsidRDefault="00247B3F" w:rsidP="00247B3F">
      <w:pPr>
        <w:spacing w:line="360" w:lineRule="auto"/>
        <w:jc w:val="both"/>
        <w:rPr>
          <w:rFonts w:ascii="Times New Roman" w:hAnsi="Times New Roman" w:cs="Times New Roman"/>
          <w:noProof/>
          <w:sz w:val="24"/>
          <w:szCs w:val="24"/>
          <w:lang w:val="en-GB"/>
        </w:rPr>
      </w:pPr>
      <w:r w:rsidRPr="00247B3F">
        <w:rPr>
          <w:rFonts w:ascii="Times New Roman" w:hAnsi="Times New Roman" w:cs="Times New Roman"/>
          <w:noProof/>
          <w:sz w:val="24"/>
          <w:szCs w:val="24"/>
          <w:lang w:val="en-GB"/>
        </w:rPr>
        <w:t>European Environment Agency - EEA (2010). Towards a resource-efficient transport system TERM 2009: indicators tracking transport and environment in the European Union, EEA report, n.2,</w:t>
      </w:r>
      <w:r>
        <w:rPr>
          <w:rFonts w:ascii="Times New Roman" w:hAnsi="Times New Roman" w:cs="Times New Roman"/>
          <w:noProof/>
          <w:sz w:val="24"/>
          <w:szCs w:val="24"/>
          <w:lang w:val="en-GB"/>
        </w:rPr>
        <w:t xml:space="preserve"> </w:t>
      </w:r>
      <w:r w:rsidRPr="00247B3F">
        <w:rPr>
          <w:rFonts w:ascii="Times New Roman" w:hAnsi="Times New Roman" w:cs="Times New Roman"/>
          <w:noProof/>
          <w:sz w:val="24"/>
          <w:szCs w:val="24"/>
          <w:lang w:val="en-GB"/>
        </w:rPr>
        <w:t>Bruxelles.</w:t>
      </w:r>
    </w:p>
    <w:p w:rsidR="00247B3F" w:rsidRPr="00247B3F" w:rsidRDefault="00247B3F" w:rsidP="00247B3F">
      <w:pPr>
        <w:spacing w:line="360" w:lineRule="auto"/>
        <w:jc w:val="both"/>
        <w:rPr>
          <w:rFonts w:ascii="Times New Roman" w:hAnsi="Times New Roman" w:cs="Times New Roman"/>
          <w:noProof/>
          <w:sz w:val="24"/>
          <w:szCs w:val="24"/>
          <w:lang w:val="en-GB"/>
        </w:rPr>
      </w:pPr>
      <w:r w:rsidRPr="00247B3F">
        <w:rPr>
          <w:rFonts w:ascii="Times New Roman" w:hAnsi="Times New Roman" w:cs="Times New Roman"/>
          <w:noProof/>
          <w:sz w:val="24"/>
          <w:szCs w:val="24"/>
          <w:lang w:val="en-GB"/>
        </w:rPr>
        <w:t>European Environment Agency - EEA (2010). www.eea.europa.eu, online statistics.</w:t>
      </w:r>
    </w:p>
    <w:p w:rsidR="00247B3F" w:rsidRPr="00247B3F" w:rsidRDefault="00247B3F" w:rsidP="00247B3F">
      <w:pPr>
        <w:spacing w:line="360" w:lineRule="auto"/>
        <w:jc w:val="both"/>
        <w:rPr>
          <w:rFonts w:ascii="Times New Roman" w:hAnsi="Times New Roman" w:cs="Times New Roman"/>
          <w:noProof/>
          <w:sz w:val="24"/>
          <w:szCs w:val="24"/>
          <w:lang w:val="en-GB"/>
        </w:rPr>
      </w:pPr>
      <w:r w:rsidRPr="00593295">
        <w:rPr>
          <w:rFonts w:ascii="Times New Roman" w:hAnsi="Times New Roman" w:cs="Times New Roman"/>
          <w:noProof/>
          <w:sz w:val="24"/>
          <w:szCs w:val="24"/>
          <w:lang w:val="it-IT"/>
        </w:rPr>
        <w:t xml:space="preserve">Ferrari C., Parola F., Gattorna E. (2011). </w:t>
      </w:r>
      <w:r w:rsidRPr="00247B3F">
        <w:rPr>
          <w:rFonts w:ascii="Times New Roman" w:hAnsi="Times New Roman" w:cs="Times New Roman"/>
          <w:noProof/>
          <w:sz w:val="24"/>
          <w:szCs w:val="24"/>
          <w:lang w:val="en-GB"/>
        </w:rPr>
        <w:t>Measuring the Quality of Port Hinterland Accessibility: The Ligurian Case, Transport Policy, 18, 2, pp. 382-391.</w:t>
      </w:r>
    </w:p>
    <w:p w:rsidR="00247B3F" w:rsidRPr="00247B3F" w:rsidRDefault="00247B3F" w:rsidP="00247B3F">
      <w:pPr>
        <w:spacing w:line="360" w:lineRule="auto"/>
        <w:jc w:val="both"/>
        <w:rPr>
          <w:rFonts w:ascii="Times New Roman" w:hAnsi="Times New Roman" w:cs="Times New Roman"/>
          <w:noProof/>
          <w:sz w:val="24"/>
          <w:szCs w:val="24"/>
          <w:lang w:val="en-GB"/>
        </w:rPr>
      </w:pPr>
      <w:r w:rsidRPr="00247B3F">
        <w:rPr>
          <w:rFonts w:ascii="Times New Roman" w:hAnsi="Times New Roman" w:cs="Times New Roman"/>
          <w:noProof/>
          <w:sz w:val="24"/>
          <w:szCs w:val="24"/>
          <w:lang w:val="en-GB"/>
        </w:rPr>
        <w:t>Ferrari C., Tei A. (2012). Emission savings through a re-scheduling of maritime services: possible implications for the Mediterranean ports. Economics and Policy of Energy and the Environment, 2, pp. 113-130.</w:t>
      </w:r>
    </w:p>
    <w:p w:rsidR="00247B3F" w:rsidRPr="00247B3F" w:rsidRDefault="00247B3F" w:rsidP="00247B3F">
      <w:pPr>
        <w:spacing w:line="360" w:lineRule="auto"/>
        <w:jc w:val="both"/>
        <w:rPr>
          <w:rFonts w:ascii="Times New Roman" w:hAnsi="Times New Roman" w:cs="Times New Roman"/>
          <w:noProof/>
          <w:sz w:val="24"/>
          <w:szCs w:val="24"/>
          <w:lang w:val="en-GB"/>
        </w:rPr>
      </w:pPr>
      <w:r w:rsidRPr="00247B3F">
        <w:rPr>
          <w:rFonts w:ascii="Times New Roman" w:hAnsi="Times New Roman" w:cs="Times New Roman"/>
          <w:noProof/>
          <w:sz w:val="24"/>
          <w:szCs w:val="24"/>
          <w:lang w:val="en-GB"/>
        </w:rPr>
        <w:t>Grosso M. (2011). The Competitiveness of Intermodal Transport: Applications on European Corridors, Phd Thesis, Genoa-Antwerp.</w:t>
      </w:r>
    </w:p>
    <w:p w:rsidR="00247B3F" w:rsidRPr="00593295" w:rsidRDefault="00247B3F" w:rsidP="00247B3F">
      <w:pPr>
        <w:spacing w:line="360" w:lineRule="auto"/>
        <w:jc w:val="both"/>
        <w:rPr>
          <w:rFonts w:ascii="Times New Roman" w:hAnsi="Times New Roman" w:cs="Times New Roman"/>
          <w:noProof/>
          <w:sz w:val="24"/>
          <w:szCs w:val="24"/>
          <w:lang w:val="it-IT"/>
        </w:rPr>
      </w:pPr>
      <w:r w:rsidRPr="00593295">
        <w:rPr>
          <w:rFonts w:ascii="Times New Roman" w:hAnsi="Times New Roman" w:cs="Times New Roman"/>
          <w:noProof/>
          <w:sz w:val="24"/>
          <w:szCs w:val="24"/>
          <w:lang w:val="it-IT"/>
        </w:rPr>
        <w:t>Italian Ministry of Transport (2015). Albo degli autotrasportatori.</w:t>
      </w:r>
    </w:p>
    <w:p w:rsidR="00247B3F" w:rsidRPr="00247B3F" w:rsidRDefault="00247B3F" w:rsidP="00247B3F">
      <w:pPr>
        <w:spacing w:line="360" w:lineRule="auto"/>
        <w:jc w:val="both"/>
        <w:rPr>
          <w:rFonts w:ascii="Times New Roman" w:hAnsi="Times New Roman" w:cs="Times New Roman"/>
          <w:noProof/>
          <w:sz w:val="24"/>
          <w:szCs w:val="24"/>
          <w:lang w:val="en-GB"/>
        </w:rPr>
      </w:pPr>
      <w:r w:rsidRPr="00593295">
        <w:rPr>
          <w:rFonts w:ascii="Times New Roman" w:hAnsi="Times New Roman" w:cs="Times New Roman"/>
          <w:noProof/>
          <w:sz w:val="24"/>
          <w:szCs w:val="24"/>
          <w:lang w:val="it-IT"/>
        </w:rPr>
        <w:lastRenderedPageBreak/>
        <w:t xml:space="preserve">Iannone F. (2012). </w:t>
      </w:r>
      <w:r w:rsidRPr="00247B3F">
        <w:rPr>
          <w:rFonts w:ascii="Times New Roman" w:hAnsi="Times New Roman" w:cs="Times New Roman"/>
          <w:noProof/>
          <w:sz w:val="24"/>
          <w:szCs w:val="24"/>
          <w:lang w:val="en-GB"/>
        </w:rPr>
        <w:t>The private and social cost efficiency of port hinterland container distribution through a regional logistics system, Transportation Research PartA, 46, 9, pp. 1424–1448.</w:t>
      </w:r>
    </w:p>
    <w:p w:rsidR="00247B3F" w:rsidRPr="00247B3F" w:rsidRDefault="00247B3F" w:rsidP="00247B3F">
      <w:pPr>
        <w:spacing w:line="360" w:lineRule="auto"/>
        <w:jc w:val="both"/>
        <w:rPr>
          <w:rFonts w:ascii="Times New Roman" w:hAnsi="Times New Roman" w:cs="Times New Roman"/>
          <w:noProof/>
          <w:sz w:val="24"/>
          <w:szCs w:val="24"/>
          <w:lang w:val="en-GB"/>
        </w:rPr>
      </w:pPr>
      <w:r w:rsidRPr="00247B3F">
        <w:rPr>
          <w:rFonts w:ascii="Times New Roman" w:hAnsi="Times New Roman" w:cs="Times New Roman"/>
          <w:noProof/>
          <w:sz w:val="24"/>
          <w:szCs w:val="24"/>
          <w:lang w:val="en-GB"/>
        </w:rPr>
        <w:t>Janic M. (2007). Modelling the full costs of an intermodal and road freight transport network, Transportation Research Part D, 12, 1, pp. 33–44.</w:t>
      </w:r>
    </w:p>
    <w:p w:rsidR="00247B3F" w:rsidRPr="00247B3F" w:rsidRDefault="00247B3F" w:rsidP="00247B3F">
      <w:pPr>
        <w:spacing w:line="360" w:lineRule="auto"/>
        <w:jc w:val="both"/>
        <w:rPr>
          <w:rFonts w:ascii="Times New Roman" w:hAnsi="Times New Roman" w:cs="Times New Roman"/>
          <w:noProof/>
          <w:sz w:val="24"/>
          <w:szCs w:val="24"/>
          <w:lang w:val="en-GB"/>
        </w:rPr>
      </w:pPr>
      <w:r w:rsidRPr="00247B3F">
        <w:rPr>
          <w:rFonts w:ascii="Times New Roman" w:hAnsi="Times New Roman" w:cs="Times New Roman"/>
          <w:noProof/>
          <w:sz w:val="24"/>
          <w:szCs w:val="24"/>
          <w:lang w:val="en-GB"/>
        </w:rPr>
        <w:t>Lakshmanan T., Nijkamp P., Rietveld P., and Verhoef E.T. (2001). Benefits and costs of transport: Classification, methodologies and policies, Papers in Regional Science ,80, 2 , pp 139-164.</w:t>
      </w:r>
    </w:p>
    <w:p w:rsidR="00247B3F" w:rsidRPr="00247B3F" w:rsidRDefault="00247B3F" w:rsidP="00247B3F">
      <w:pPr>
        <w:spacing w:line="360" w:lineRule="auto"/>
        <w:jc w:val="both"/>
        <w:rPr>
          <w:rFonts w:ascii="Times New Roman" w:hAnsi="Times New Roman" w:cs="Times New Roman"/>
          <w:noProof/>
          <w:sz w:val="24"/>
          <w:szCs w:val="24"/>
          <w:lang w:val="en-GB"/>
        </w:rPr>
      </w:pPr>
      <w:r w:rsidRPr="00247B3F">
        <w:rPr>
          <w:rFonts w:ascii="Times New Roman" w:hAnsi="Times New Roman" w:cs="Times New Roman"/>
          <w:noProof/>
          <w:sz w:val="24"/>
          <w:szCs w:val="24"/>
          <w:lang w:val="en-GB"/>
        </w:rPr>
        <w:t>Maibach M., Schreyer C., Sutter D., van Essen H.P., Boon B.H., Smokers R., Schroten A., Doll C., Pawlowska B., Bak M. (2008), Handbook on estimation of external costs in the transport sector, IMPACT Project, Delft</w:t>
      </w:r>
    </w:p>
    <w:p w:rsidR="00247B3F" w:rsidRPr="00247B3F" w:rsidRDefault="00247B3F" w:rsidP="00247B3F">
      <w:pPr>
        <w:spacing w:line="360" w:lineRule="auto"/>
        <w:jc w:val="both"/>
        <w:rPr>
          <w:rFonts w:ascii="Times New Roman" w:hAnsi="Times New Roman" w:cs="Times New Roman"/>
          <w:noProof/>
          <w:sz w:val="24"/>
          <w:szCs w:val="24"/>
          <w:lang w:val="en-GB"/>
        </w:rPr>
      </w:pPr>
      <w:r w:rsidRPr="00247B3F">
        <w:rPr>
          <w:rFonts w:ascii="Times New Roman" w:hAnsi="Times New Roman" w:cs="Times New Roman"/>
          <w:noProof/>
          <w:sz w:val="24"/>
          <w:szCs w:val="24"/>
          <w:lang w:val="en-GB"/>
        </w:rPr>
        <w:t>Meersman H., Van de Voorde E., Winkelmans W. (1998). Transport Modes and Systems. Vol. 1, Amsterdam, Pergamon.</w:t>
      </w:r>
    </w:p>
    <w:p w:rsidR="00247B3F" w:rsidRPr="00247B3F" w:rsidRDefault="00247B3F" w:rsidP="00247B3F">
      <w:pPr>
        <w:spacing w:line="360" w:lineRule="auto"/>
        <w:jc w:val="both"/>
        <w:rPr>
          <w:rFonts w:ascii="Times New Roman" w:hAnsi="Times New Roman" w:cs="Times New Roman"/>
          <w:noProof/>
          <w:sz w:val="24"/>
          <w:szCs w:val="24"/>
          <w:lang w:val="en-GB"/>
        </w:rPr>
      </w:pPr>
      <w:r w:rsidRPr="00247B3F">
        <w:rPr>
          <w:rFonts w:ascii="Times New Roman" w:hAnsi="Times New Roman" w:cs="Times New Roman"/>
          <w:noProof/>
          <w:sz w:val="24"/>
          <w:szCs w:val="24"/>
          <w:lang w:val="en-GB"/>
        </w:rPr>
        <w:t>Meersman H., Van de Voorde, E. , Vanelslander T. (2009). Future Challenges for Port and Shipping Sector, Informa, London.</w:t>
      </w:r>
    </w:p>
    <w:p w:rsidR="00247B3F" w:rsidRDefault="00247B3F" w:rsidP="00247B3F">
      <w:pPr>
        <w:spacing w:line="360" w:lineRule="auto"/>
        <w:jc w:val="both"/>
        <w:rPr>
          <w:rFonts w:ascii="Times New Roman" w:hAnsi="Times New Roman" w:cs="Times New Roman"/>
          <w:noProof/>
          <w:sz w:val="24"/>
          <w:szCs w:val="24"/>
          <w:lang w:val="en-GB"/>
        </w:rPr>
      </w:pPr>
      <w:r w:rsidRPr="00247B3F">
        <w:rPr>
          <w:rFonts w:ascii="Times New Roman" w:hAnsi="Times New Roman" w:cs="Times New Roman"/>
          <w:noProof/>
          <w:sz w:val="24"/>
          <w:szCs w:val="24"/>
          <w:lang w:val="en-GB"/>
        </w:rPr>
        <w:t>Notteboom T., Rodrigue J.P. (2008). Containerization, box logistics and global supply chains: the integration of ports and liner shipping networks, Maritime Economics and Logistic, 10, pp. 152–174.</w:t>
      </w:r>
    </w:p>
    <w:p w:rsidR="00873DAC" w:rsidRPr="00247B3F" w:rsidRDefault="00873DAC" w:rsidP="00873DAC">
      <w:pPr>
        <w:spacing w:line="36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 xml:space="preserve">Pastori, E. (2015). </w:t>
      </w:r>
      <w:r w:rsidRPr="00873DAC">
        <w:rPr>
          <w:rFonts w:ascii="Times New Roman" w:hAnsi="Times New Roman" w:cs="Times New Roman"/>
          <w:noProof/>
          <w:sz w:val="24"/>
          <w:szCs w:val="24"/>
          <w:lang w:val="en-GB"/>
        </w:rPr>
        <w:t xml:space="preserve">Modal Share </w:t>
      </w:r>
      <w:r>
        <w:rPr>
          <w:rFonts w:ascii="Times New Roman" w:hAnsi="Times New Roman" w:cs="Times New Roman"/>
          <w:noProof/>
          <w:sz w:val="24"/>
          <w:szCs w:val="24"/>
          <w:lang w:val="en-GB"/>
        </w:rPr>
        <w:t>o</w:t>
      </w:r>
      <w:r w:rsidRPr="00873DAC">
        <w:rPr>
          <w:rFonts w:ascii="Times New Roman" w:hAnsi="Times New Roman" w:cs="Times New Roman"/>
          <w:noProof/>
          <w:sz w:val="24"/>
          <w:szCs w:val="24"/>
          <w:lang w:val="en-GB"/>
        </w:rPr>
        <w:t>f Freight Transport</w:t>
      </w:r>
      <w:r>
        <w:rPr>
          <w:rFonts w:ascii="Times New Roman" w:hAnsi="Times New Roman" w:cs="Times New Roman"/>
          <w:noProof/>
          <w:sz w:val="24"/>
          <w:szCs w:val="24"/>
          <w:lang w:val="en-GB"/>
        </w:rPr>
        <w:t xml:space="preserve"> t</w:t>
      </w:r>
      <w:r w:rsidRPr="00873DAC">
        <w:rPr>
          <w:rFonts w:ascii="Times New Roman" w:hAnsi="Times New Roman" w:cs="Times New Roman"/>
          <w:noProof/>
          <w:sz w:val="24"/>
          <w:szCs w:val="24"/>
          <w:lang w:val="en-GB"/>
        </w:rPr>
        <w:t xml:space="preserve">o </w:t>
      </w:r>
      <w:r>
        <w:rPr>
          <w:rFonts w:ascii="Times New Roman" w:hAnsi="Times New Roman" w:cs="Times New Roman"/>
          <w:noProof/>
          <w:sz w:val="24"/>
          <w:szCs w:val="24"/>
          <w:lang w:val="en-GB"/>
        </w:rPr>
        <w:t>a</w:t>
      </w:r>
      <w:r w:rsidRPr="00873DAC">
        <w:rPr>
          <w:rFonts w:ascii="Times New Roman" w:hAnsi="Times New Roman" w:cs="Times New Roman"/>
          <w:noProof/>
          <w:sz w:val="24"/>
          <w:szCs w:val="24"/>
          <w:lang w:val="en-GB"/>
        </w:rPr>
        <w:t xml:space="preserve">nd </w:t>
      </w:r>
      <w:r>
        <w:rPr>
          <w:rFonts w:ascii="Times New Roman" w:hAnsi="Times New Roman" w:cs="Times New Roman"/>
          <w:noProof/>
          <w:sz w:val="24"/>
          <w:szCs w:val="24"/>
          <w:lang w:val="en-GB"/>
        </w:rPr>
        <w:t>f</w:t>
      </w:r>
      <w:r w:rsidRPr="00873DAC">
        <w:rPr>
          <w:rFonts w:ascii="Times New Roman" w:hAnsi="Times New Roman" w:cs="Times New Roman"/>
          <w:noProof/>
          <w:sz w:val="24"/>
          <w:szCs w:val="24"/>
          <w:lang w:val="en-GB"/>
        </w:rPr>
        <w:t>rom Eu Ports</w:t>
      </w:r>
      <w:r>
        <w:rPr>
          <w:rFonts w:ascii="Times New Roman" w:hAnsi="Times New Roman" w:cs="Times New Roman"/>
          <w:noProof/>
          <w:sz w:val="24"/>
          <w:szCs w:val="24"/>
          <w:lang w:val="en-GB"/>
        </w:rPr>
        <w:t>, D</w:t>
      </w:r>
      <w:r w:rsidRPr="00873DAC">
        <w:rPr>
          <w:rFonts w:ascii="Times New Roman" w:hAnsi="Times New Roman" w:cs="Times New Roman"/>
          <w:noProof/>
          <w:sz w:val="24"/>
          <w:szCs w:val="24"/>
          <w:lang w:val="en-GB"/>
        </w:rPr>
        <w:t>irectorate-</w:t>
      </w:r>
      <w:r>
        <w:rPr>
          <w:rFonts w:ascii="Times New Roman" w:hAnsi="Times New Roman" w:cs="Times New Roman"/>
          <w:noProof/>
          <w:sz w:val="24"/>
          <w:szCs w:val="24"/>
          <w:lang w:val="en-GB"/>
        </w:rPr>
        <w:t xml:space="preserve"> g</w:t>
      </w:r>
      <w:r w:rsidRPr="00873DAC">
        <w:rPr>
          <w:rFonts w:ascii="Times New Roman" w:hAnsi="Times New Roman" w:cs="Times New Roman"/>
          <w:noProof/>
          <w:sz w:val="24"/>
          <w:szCs w:val="24"/>
          <w:lang w:val="en-GB"/>
        </w:rPr>
        <w:t>eneral for internal policies</w:t>
      </w:r>
      <w:r>
        <w:rPr>
          <w:rFonts w:ascii="Times New Roman" w:hAnsi="Times New Roman" w:cs="Times New Roman"/>
          <w:noProof/>
          <w:sz w:val="24"/>
          <w:szCs w:val="24"/>
          <w:lang w:val="en-GB"/>
        </w:rPr>
        <w:t xml:space="preserve"> </w:t>
      </w:r>
      <w:r w:rsidRPr="00873DAC">
        <w:rPr>
          <w:rFonts w:ascii="Times New Roman" w:hAnsi="Times New Roman" w:cs="Times New Roman"/>
          <w:noProof/>
          <w:sz w:val="24"/>
          <w:szCs w:val="24"/>
          <w:lang w:val="en-GB"/>
        </w:rPr>
        <w:t>policy department b: structural and cohesion policies</w:t>
      </w:r>
      <w:r>
        <w:rPr>
          <w:rFonts w:ascii="Times New Roman" w:hAnsi="Times New Roman" w:cs="Times New Roman"/>
          <w:noProof/>
          <w:sz w:val="24"/>
          <w:szCs w:val="24"/>
          <w:lang w:val="en-GB"/>
        </w:rPr>
        <w:t>, EU Report, Brussels.</w:t>
      </w:r>
    </w:p>
    <w:p w:rsidR="00247B3F" w:rsidRPr="00247B3F" w:rsidRDefault="00247B3F" w:rsidP="00247B3F">
      <w:pPr>
        <w:spacing w:line="360" w:lineRule="auto"/>
        <w:jc w:val="both"/>
        <w:rPr>
          <w:rFonts w:ascii="Times New Roman" w:hAnsi="Times New Roman" w:cs="Times New Roman"/>
          <w:noProof/>
          <w:sz w:val="24"/>
          <w:szCs w:val="24"/>
          <w:lang w:val="en-GB"/>
        </w:rPr>
      </w:pPr>
      <w:r w:rsidRPr="00247B3F">
        <w:rPr>
          <w:rFonts w:ascii="Times New Roman" w:hAnsi="Times New Roman" w:cs="Times New Roman"/>
          <w:noProof/>
          <w:sz w:val="24"/>
          <w:szCs w:val="24"/>
          <w:lang w:val="en-GB"/>
        </w:rPr>
        <w:t>Pigou, A.C., (1932), The Economics of Welfare. MacMillan, 4th edition, London</w:t>
      </w:r>
    </w:p>
    <w:p w:rsidR="00247B3F" w:rsidRPr="00593295" w:rsidRDefault="00247B3F" w:rsidP="00247B3F">
      <w:pPr>
        <w:spacing w:line="360" w:lineRule="auto"/>
        <w:jc w:val="both"/>
        <w:rPr>
          <w:rFonts w:ascii="Times New Roman" w:hAnsi="Times New Roman" w:cs="Times New Roman"/>
          <w:noProof/>
          <w:sz w:val="24"/>
          <w:szCs w:val="24"/>
          <w:lang w:val="it-IT"/>
        </w:rPr>
      </w:pPr>
      <w:r w:rsidRPr="00515669">
        <w:rPr>
          <w:rFonts w:ascii="Times New Roman" w:hAnsi="Times New Roman" w:cs="Times New Roman"/>
          <w:noProof/>
          <w:sz w:val="24"/>
          <w:szCs w:val="24"/>
        </w:rPr>
        <w:t xml:space="preserve">Regione Liguria (2010). </w:t>
      </w:r>
      <w:r w:rsidRPr="00593295">
        <w:rPr>
          <w:rFonts w:ascii="Times New Roman" w:hAnsi="Times New Roman" w:cs="Times New Roman"/>
          <w:noProof/>
          <w:sz w:val="24"/>
          <w:szCs w:val="24"/>
          <w:lang w:val="it-IT"/>
        </w:rPr>
        <w:t>Regional Logistics Plan, Genoa.</w:t>
      </w:r>
    </w:p>
    <w:p w:rsidR="00247B3F" w:rsidRDefault="00247B3F" w:rsidP="00247B3F">
      <w:pPr>
        <w:spacing w:line="360" w:lineRule="auto"/>
        <w:jc w:val="both"/>
        <w:rPr>
          <w:rFonts w:ascii="Times New Roman" w:hAnsi="Times New Roman" w:cs="Times New Roman"/>
          <w:noProof/>
          <w:sz w:val="24"/>
          <w:szCs w:val="24"/>
          <w:lang w:val="it-IT"/>
        </w:rPr>
      </w:pPr>
      <w:r w:rsidRPr="00593295">
        <w:rPr>
          <w:rFonts w:ascii="Times New Roman" w:hAnsi="Times New Roman" w:cs="Times New Roman"/>
          <w:noProof/>
          <w:sz w:val="24"/>
          <w:szCs w:val="24"/>
          <w:lang w:val="it-IT"/>
        </w:rPr>
        <w:t>Rete Ferroviaria Italiana –RFI (2015). www.rfi.it, online documentations</w:t>
      </w:r>
    </w:p>
    <w:p w:rsidR="0058657C" w:rsidRPr="00031CCA" w:rsidRDefault="0058657C" w:rsidP="00247B3F">
      <w:pPr>
        <w:spacing w:line="360" w:lineRule="auto"/>
        <w:jc w:val="both"/>
        <w:rPr>
          <w:rFonts w:ascii="Times New Roman" w:hAnsi="Times New Roman" w:cs="Times New Roman"/>
          <w:noProof/>
          <w:sz w:val="24"/>
          <w:szCs w:val="24"/>
        </w:rPr>
      </w:pPr>
      <w:r w:rsidRPr="00031CCA">
        <w:rPr>
          <w:rFonts w:ascii="Times New Roman" w:hAnsi="Times New Roman" w:cs="Times New Roman"/>
          <w:noProof/>
          <w:sz w:val="24"/>
          <w:szCs w:val="24"/>
        </w:rPr>
        <w:t>Rodrigue J.P., Comtois C., and Slack B. (2013). Geography of Transport System, Routledge, New York.</w:t>
      </w:r>
    </w:p>
    <w:p w:rsidR="00247B3F" w:rsidRPr="00247B3F" w:rsidRDefault="00247B3F" w:rsidP="00247B3F">
      <w:pPr>
        <w:spacing w:line="360" w:lineRule="auto"/>
        <w:jc w:val="both"/>
        <w:rPr>
          <w:rFonts w:ascii="Times New Roman" w:hAnsi="Times New Roman" w:cs="Times New Roman"/>
          <w:noProof/>
          <w:sz w:val="24"/>
          <w:szCs w:val="24"/>
          <w:lang w:val="en-GB"/>
        </w:rPr>
      </w:pPr>
      <w:r w:rsidRPr="00247B3F">
        <w:rPr>
          <w:rFonts w:ascii="Times New Roman" w:hAnsi="Times New Roman" w:cs="Times New Roman"/>
          <w:noProof/>
          <w:sz w:val="24"/>
          <w:szCs w:val="24"/>
          <w:lang w:val="en-GB"/>
        </w:rPr>
        <w:t>Tei A., Ferrari C. (2012). Italian Motorways of the Sea: When Great Expectations turn to Lost Occasions. In: Proceedings of the 2012 International Research Conference on Short Sea Shipping, pp. 1-18, 02/04/2012, Lisbon.</w:t>
      </w:r>
    </w:p>
    <w:p w:rsidR="005B48B6" w:rsidRPr="00D60FBF" w:rsidRDefault="00247B3F" w:rsidP="00247B3F">
      <w:pPr>
        <w:spacing w:line="360" w:lineRule="auto"/>
        <w:jc w:val="both"/>
        <w:rPr>
          <w:rFonts w:ascii="Times New Roman" w:hAnsi="Times New Roman" w:cs="Times New Roman"/>
          <w:noProof/>
          <w:sz w:val="24"/>
          <w:szCs w:val="24"/>
          <w:lang w:val="en-GB"/>
        </w:rPr>
      </w:pPr>
      <w:r w:rsidRPr="00247B3F">
        <w:rPr>
          <w:rFonts w:ascii="Times New Roman" w:hAnsi="Times New Roman" w:cs="Times New Roman"/>
          <w:noProof/>
          <w:sz w:val="24"/>
          <w:szCs w:val="24"/>
          <w:lang w:val="en-GB"/>
        </w:rPr>
        <w:t>Tongzon J.L. (2009). Port choice and freight forwarders, Transportation Research Part E, 45, pp. 186–195.</w:t>
      </w:r>
    </w:p>
    <w:sectPr w:rsidR="005B48B6" w:rsidRPr="00D60FBF">
      <w:headerReference w:type="default" r:id="rId56"/>
      <w:footerReference w:type="default" r:id="rId5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077A" w:rsidRDefault="005E077A" w:rsidP="007F1AE9">
      <w:pPr>
        <w:spacing w:after="0" w:line="240" w:lineRule="auto"/>
      </w:pPr>
      <w:r>
        <w:separator/>
      </w:r>
    </w:p>
  </w:endnote>
  <w:endnote w:type="continuationSeparator" w:id="0">
    <w:p w:rsidR="005E077A" w:rsidRDefault="005E077A" w:rsidP="007F1A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871595"/>
      <w:docPartObj>
        <w:docPartGallery w:val="Page Numbers (Bottom of Page)"/>
        <w:docPartUnique/>
      </w:docPartObj>
    </w:sdtPr>
    <w:sdtEndPr/>
    <w:sdtContent>
      <w:p w:rsidR="00417150" w:rsidRDefault="00417150">
        <w:pPr>
          <w:pStyle w:val="Pidipagina"/>
          <w:jc w:val="right"/>
        </w:pPr>
        <w:r>
          <w:fldChar w:fldCharType="begin"/>
        </w:r>
        <w:r>
          <w:instrText>PAGE   \* MERGEFORMAT</w:instrText>
        </w:r>
        <w:r>
          <w:fldChar w:fldCharType="separate"/>
        </w:r>
        <w:r w:rsidR="00B378CE" w:rsidRPr="00B378CE">
          <w:rPr>
            <w:noProof/>
            <w:lang w:val="it-IT"/>
          </w:rPr>
          <w:t>22</w:t>
        </w:r>
        <w:r>
          <w:fldChar w:fldCharType="end"/>
        </w:r>
      </w:p>
    </w:sdtContent>
  </w:sdt>
  <w:p w:rsidR="00417150" w:rsidRDefault="00417150">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077A" w:rsidRDefault="005E077A" w:rsidP="007F1AE9">
      <w:pPr>
        <w:spacing w:after="0" w:line="240" w:lineRule="auto"/>
      </w:pPr>
      <w:r>
        <w:separator/>
      </w:r>
    </w:p>
  </w:footnote>
  <w:footnote w:type="continuationSeparator" w:id="0">
    <w:p w:rsidR="005E077A" w:rsidRDefault="005E077A" w:rsidP="007F1AE9">
      <w:pPr>
        <w:spacing w:after="0" w:line="240" w:lineRule="auto"/>
      </w:pPr>
      <w:r>
        <w:continuationSeparator/>
      </w:r>
    </w:p>
  </w:footnote>
  <w:footnote w:id="1">
    <w:p w:rsidR="00417150" w:rsidRPr="00031CCA" w:rsidRDefault="00417150">
      <w:pPr>
        <w:pStyle w:val="Testonotaapidipagina"/>
      </w:pPr>
      <w:r>
        <w:rPr>
          <w:rStyle w:val="Rimandonotaapidipagina"/>
        </w:rPr>
        <w:footnoteRef/>
      </w:r>
      <w:r>
        <w:t xml:space="preserve"> </w:t>
      </w:r>
      <w:proofErr w:type="gramStart"/>
      <w:r w:rsidRPr="00031CCA">
        <w:t>Corresponding Author.</w:t>
      </w:r>
      <w:proofErr w:type="gramEnd"/>
    </w:p>
  </w:footnote>
  <w:footnote w:id="2">
    <w:p w:rsidR="00417150" w:rsidRPr="00031CCA" w:rsidRDefault="00417150" w:rsidP="00C84A6C">
      <w:pPr>
        <w:pStyle w:val="Testonotaapidipagina"/>
      </w:pPr>
      <w:r>
        <w:rPr>
          <w:rStyle w:val="Rimandonotaapidipagina"/>
        </w:rPr>
        <w:footnoteRef/>
      </w:r>
      <w:r>
        <w:t xml:space="preserve"> </w:t>
      </w:r>
      <w:r w:rsidRPr="00031CCA">
        <w:t>Destinations are represented by main Nuts-3 destinations for each port that do not share a great majority of the network. If the great majority of the network is shared by a certain destination (e.g. North East provinces) the nodes are aggregated.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7150" w:rsidRDefault="00417150">
    <w:pPr>
      <w:pStyle w:val="Intestazione"/>
    </w:pPr>
    <w:r>
      <w:t>Submitted to: Research in Transportation Business and Management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1562D2"/>
    <w:multiLevelType w:val="hybridMultilevel"/>
    <w:tmpl w:val="B798E8F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0B961C7D"/>
    <w:multiLevelType w:val="hybridMultilevel"/>
    <w:tmpl w:val="83689B2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0CE9088E"/>
    <w:multiLevelType w:val="hybridMultilevel"/>
    <w:tmpl w:val="4DB6C028"/>
    <w:lvl w:ilvl="0" w:tplc="0410000D">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nsid w:val="127716E1"/>
    <w:multiLevelType w:val="hybridMultilevel"/>
    <w:tmpl w:val="EE16885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AC41A51"/>
    <w:multiLevelType w:val="hybridMultilevel"/>
    <w:tmpl w:val="AA68E566"/>
    <w:lvl w:ilvl="0" w:tplc="0410000F">
      <w:start w:val="5"/>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22F41730"/>
    <w:multiLevelType w:val="hybridMultilevel"/>
    <w:tmpl w:val="D75A318E"/>
    <w:lvl w:ilvl="0" w:tplc="0410000D">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2C0D2264"/>
    <w:multiLevelType w:val="hybridMultilevel"/>
    <w:tmpl w:val="FB8CBC9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37307686"/>
    <w:multiLevelType w:val="multilevel"/>
    <w:tmpl w:val="C214226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nsid w:val="39CF0497"/>
    <w:multiLevelType w:val="multilevel"/>
    <w:tmpl w:val="C214226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nsid w:val="3BBF496A"/>
    <w:multiLevelType w:val="hybridMultilevel"/>
    <w:tmpl w:val="797C1FD8"/>
    <w:lvl w:ilvl="0" w:tplc="0410000D">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0">
    <w:nsid w:val="544E0EBE"/>
    <w:multiLevelType w:val="hybridMultilevel"/>
    <w:tmpl w:val="93BAF0DA"/>
    <w:lvl w:ilvl="0" w:tplc="0410000D">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1">
    <w:nsid w:val="56205803"/>
    <w:multiLevelType w:val="multilevel"/>
    <w:tmpl w:val="1E2855A8"/>
    <w:lvl w:ilvl="0">
      <w:start w:val="1"/>
      <w:numFmt w:val="decimal"/>
      <w:pStyle w:val="Els-1storder-head"/>
      <w:suff w:val="space"/>
      <w:lvlText w:val="%1."/>
      <w:lvlJc w:val="left"/>
      <w:pPr>
        <w:ind w:left="0" w:firstLine="0"/>
      </w:pPr>
    </w:lvl>
    <w:lvl w:ilvl="1">
      <w:start w:val="1"/>
      <w:numFmt w:val="decimal"/>
      <w:pStyle w:val="Els-2ndorder-head"/>
      <w:suff w:val="space"/>
      <w:lvlText w:val="%1.%2."/>
      <w:lvlJc w:val="left"/>
      <w:pPr>
        <w:ind w:left="0" w:firstLine="0"/>
      </w:pPr>
    </w:lvl>
    <w:lvl w:ilvl="2">
      <w:start w:val="1"/>
      <w:numFmt w:val="decimal"/>
      <w:pStyle w:val="Els-3rdorder-head"/>
      <w:suff w:val="space"/>
      <w:lvlText w:val="%1.%2.%3."/>
      <w:lvlJc w:val="left"/>
      <w:pPr>
        <w:ind w:left="0" w:firstLine="0"/>
      </w:pPr>
    </w:lvl>
    <w:lvl w:ilvl="3">
      <w:start w:val="1"/>
      <w:numFmt w:val="decimal"/>
      <w:pStyle w:val="Els-4thorder-head"/>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start w:val="1"/>
      <w:numFmt w:val="decimal"/>
      <w:suff w:val="space"/>
      <w:lvlText w:val="%1.%2.%3.%4.%5.%6.%7.%8."/>
      <w:lvlJc w:val="left"/>
      <w:pPr>
        <w:ind w:left="0" w:firstLine="0"/>
      </w:pPr>
    </w:lvl>
    <w:lvl w:ilvl="8">
      <w:start w:val="1"/>
      <w:numFmt w:val="decimal"/>
      <w:suff w:val="space"/>
      <w:lvlText w:val="%1..%3.%4.%5.%6.%7.%8.%9."/>
      <w:lvlJc w:val="left"/>
      <w:pPr>
        <w:ind w:left="0" w:firstLine="0"/>
      </w:pPr>
    </w:lvl>
  </w:abstractNum>
  <w:abstractNum w:abstractNumId="12">
    <w:nsid w:val="5F12012D"/>
    <w:multiLevelType w:val="hybridMultilevel"/>
    <w:tmpl w:val="96D264F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63F7427C"/>
    <w:multiLevelType w:val="hybridMultilevel"/>
    <w:tmpl w:val="8684E07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nsid w:val="672C5175"/>
    <w:multiLevelType w:val="hybridMultilevel"/>
    <w:tmpl w:val="94028BEE"/>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nsid w:val="6C640173"/>
    <w:multiLevelType w:val="hybridMultilevel"/>
    <w:tmpl w:val="683A0FE2"/>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nsid w:val="766314B4"/>
    <w:multiLevelType w:val="hybridMultilevel"/>
    <w:tmpl w:val="FAAC63E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abstractNumId w:val="0"/>
  </w:num>
  <w:num w:numId="2">
    <w:abstractNumId w:val="12"/>
  </w:num>
  <w:num w:numId="3">
    <w:abstractNumId w:val="8"/>
  </w:num>
  <w:num w:numId="4">
    <w:abstractNumId w:val="13"/>
  </w:num>
  <w:num w:numId="5">
    <w:abstractNumId w:val="1"/>
  </w:num>
  <w:num w:numId="6">
    <w:abstractNumId w:val="14"/>
  </w:num>
  <w:num w:numId="7">
    <w:abstractNumId w:val="7"/>
  </w:num>
  <w:num w:numId="8">
    <w:abstractNumId w:val="16"/>
  </w:num>
  <w:num w:numId="9">
    <w:abstractNumId w:val="10"/>
  </w:num>
  <w:num w:numId="10">
    <w:abstractNumId w:val="2"/>
  </w:num>
  <w:num w:numId="11">
    <w:abstractNumId w:val="9"/>
  </w:num>
  <w:num w:numId="12">
    <w:abstractNumId w:val="6"/>
  </w:num>
  <w:num w:numId="13">
    <w:abstractNumId w:val="11"/>
  </w:num>
  <w:num w:numId="14">
    <w:abstractNumId w:val="15"/>
  </w:num>
  <w:num w:numId="15">
    <w:abstractNumId w:val="3"/>
  </w:num>
  <w:num w:numId="16">
    <w:abstractNumId w:val="4"/>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493C"/>
    <w:rsid w:val="000003EB"/>
    <w:rsid w:val="000035FC"/>
    <w:rsid w:val="00007C65"/>
    <w:rsid w:val="000162B9"/>
    <w:rsid w:val="00026055"/>
    <w:rsid w:val="00031CCA"/>
    <w:rsid w:val="000460F1"/>
    <w:rsid w:val="0005228A"/>
    <w:rsid w:val="00054F82"/>
    <w:rsid w:val="00060541"/>
    <w:rsid w:val="00072123"/>
    <w:rsid w:val="0007218A"/>
    <w:rsid w:val="00092200"/>
    <w:rsid w:val="00092D50"/>
    <w:rsid w:val="000936E0"/>
    <w:rsid w:val="000A427B"/>
    <w:rsid w:val="000A6C6F"/>
    <w:rsid w:val="000B655D"/>
    <w:rsid w:val="000B68DC"/>
    <w:rsid w:val="000C13FE"/>
    <w:rsid w:val="000E1BAF"/>
    <w:rsid w:val="000E33DB"/>
    <w:rsid w:val="000E5C66"/>
    <w:rsid w:val="000F1CA4"/>
    <w:rsid w:val="000F458D"/>
    <w:rsid w:val="000F4A24"/>
    <w:rsid w:val="00102EAB"/>
    <w:rsid w:val="00105D8D"/>
    <w:rsid w:val="0011132F"/>
    <w:rsid w:val="0011614F"/>
    <w:rsid w:val="0011686F"/>
    <w:rsid w:val="001170C8"/>
    <w:rsid w:val="00127DAA"/>
    <w:rsid w:val="001326AC"/>
    <w:rsid w:val="00133940"/>
    <w:rsid w:val="00150E01"/>
    <w:rsid w:val="0015278A"/>
    <w:rsid w:val="0016345D"/>
    <w:rsid w:val="00175430"/>
    <w:rsid w:val="00177C51"/>
    <w:rsid w:val="00177C88"/>
    <w:rsid w:val="00177DE6"/>
    <w:rsid w:val="00190CE9"/>
    <w:rsid w:val="00191128"/>
    <w:rsid w:val="001A3BE4"/>
    <w:rsid w:val="001B6D7A"/>
    <w:rsid w:val="001B777D"/>
    <w:rsid w:val="001C1EEA"/>
    <w:rsid w:val="001D7680"/>
    <w:rsid w:val="001E0734"/>
    <w:rsid w:val="001E49D0"/>
    <w:rsid w:val="001F16E9"/>
    <w:rsid w:val="001F1883"/>
    <w:rsid w:val="001F1D83"/>
    <w:rsid w:val="001F3CF2"/>
    <w:rsid w:val="00207C49"/>
    <w:rsid w:val="00214198"/>
    <w:rsid w:val="00237379"/>
    <w:rsid w:val="00247B3F"/>
    <w:rsid w:val="00253D9A"/>
    <w:rsid w:val="00253F70"/>
    <w:rsid w:val="002578A0"/>
    <w:rsid w:val="0027493C"/>
    <w:rsid w:val="00281097"/>
    <w:rsid w:val="002834D0"/>
    <w:rsid w:val="00283E25"/>
    <w:rsid w:val="002B0A26"/>
    <w:rsid w:val="002C0F37"/>
    <w:rsid w:val="002D0B39"/>
    <w:rsid w:val="002D7934"/>
    <w:rsid w:val="002E63C5"/>
    <w:rsid w:val="002F390B"/>
    <w:rsid w:val="002F7F5B"/>
    <w:rsid w:val="00313A2E"/>
    <w:rsid w:val="0032353E"/>
    <w:rsid w:val="00324592"/>
    <w:rsid w:val="00324981"/>
    <w:rsid w:val="00325E17"/>
    <w:rsid w:val="00327E7A"/>
    <w:rsid w:val="00336286"/>
    <w:rsid w:val="003408EB"/>
    <w:rsid w:val="0034174A"/>
    <w:rsid w:val="00344501"/>
    <w:rsid w:val="00351CE6"/>
    <w:rsid w:val="00361811"/>
    <w:rsid w:val="003636A3"/>
    <w:rsid w:val="00364CBF"/>
    <w:rsid w:val="003723F3"/>
    <w:rsid w:val="00375E6C"/>
    <w:rsid w:val="00377401"/>
    <w:rsid w:val="003823FF"/>
    <w:rsid w:val="0039760A"/>
    <w:rsid w:val="003A41A1"/>
    <w:rsid w:val="003A65D6"/>
    <w:rsid w:val="003B5F3E"/>
    <w:rsid w:val="003C15C1"/>
    <w:rsid w:val="003C2870"/>
    <w:rsid w:val="003E21E9"/>
    <w:rsid w:val="00407782"/>
    <w:rsid w:val="00411EC5"/>
    <w:rsid w:val="00417150"/>
    <w:rsid w:val="00423E3F"/>
    <w:rsid w:val="00433FD9"/>
    <w:rsid w:val="0043725C"/>
    <w:rsid w:val="004378E3"/>
    <w:rsid w:val="004709D4"/>
    <w:rsid w:val="00473640"/>
    <w:rsid w:val="004A10E8"/>
    <w:rsid w:val="004A3507"/>
    <w:rsid w:val="004A3D39"/>
    <w:rsid w:val="004A40B3"/>
    <w:rsid w:val="004B2BE7"/>
    <w:rsid w:val="004B3EAA"/>
    <w:rsid w:val="004B461B"/>
    <w:rsid w:val="004B466F"/>
    <w:rsid w:val="004C3334"/>
    <w:rsid w:val="004D234A"/>
    <w:rsid w:val="004E0A7F"/>
    <w:rsid w:val="004F0E28"/>
    <w:rsid w:val="004F1D2F"/>
    <w:rsid w:val="004F4C01"/>
    <w:rsid w:val="004F5477"/>
    <w:rsid w:val="00500D7B"/>
    <w:rsid w:val="005120C2"/>
    <w:rsid w:val="00515669"/>
    <w:rsid w:val="00515D49"/>
    <w:rsid w:val="00520FCE"/>
    <w:rsid w:val="005247AC"/>
    <w:rsid w:val="00527ED0"/>
    <w:rsid w:val="00532652"/>
    <w:rsid w:val="00536591"/>
    <w:rsid w:val="00542916"/>
    <w:rsid w:val="005449F3"/>
    <w:rsid w:val="0055113A"/>
    <w:rsid w:val="00556808"/>
    <w:rsid w:val="0056050B"/>
    <w:rsid w:val="005624AF"/>
    <w:rsid w:val="00563217"/>
    <w:rsid w:val="00565E6F"/>
    <w:rsid w:val="00575118"/>
    <w:rsid w:val="00582B2F"/>
    <w:rsid w:val="00585777"/>
    <w:rsid w:val="0058657C"/>
    <w:rsid w:val="00590CE9"/>
    <w:rsid w:val="00593295"/>
    <w:rsid w:val="005965B1"/>
    <w:rsid w:val="005B48B6"/>
    <w:rsid w:val="005B6C79"/>
    <w:rsid w:val="005C1DEE"/>
    <w:rsid w:val="005C43CE"/>
    <w:rsid w:val="005E077A"/>
    <w:rsid w:val="005E1FFE"/>
    <w:rsid w:val="00607CD4"/>
    <w:rsid w:val="00613190"/>
    <w:rsid w:val="0061624E"/>
    <w:rsid w:val="0061712B"/>
    <w:rsid w:val="00622B24"/>
    <w:rsid w:val="00630C91"/>
    <w:rsid w:val="00634009"/>
    <w:rsid w:val="00642B16"/>
    <w:rsid w:val="00650456"/>
    <w:rsid w:val="00664498"/>
    <w:rsid w:val="00676FE0"/>
    <w:rsid w:val="006837F4"/>
    <w:rsid w:val="00684178"/>
    <w:rsid w:val="00696C04"/>
    <w:rsid w:val="006A2593"/>
    <w:rsid w:val="006A3875"/>
    <w:rsid w:val="006B2384"/>
    <w:rsid w:val="006C00C9"/>
    <w:rsid w:val="006C70BF"/>
    <w:rsid w:val="006D7785"/>
    <w:rsid w:val="006E203D"/>
    <w:rsid w:val="006E469D"/>
    <w:rsid w:val="006E51A3"/>
    <w:rsid w:val="006E65A0"/>
    <w:rsid w:val="006F132E"/>
    <w:rsid w:val="006F18A3"/>
    <w:rsid w:val="006F2C44"/>
    <w:rsid w:val="006F5685"/>
    <w:rsid w:val="00701065"/>
    <w:rsid w:val="00701302"/>
    <w:rsid w:val="00703B4C"/>
    <w:rsid w:val="00712441"/>
    <w:rsid w:val="007136D4"/>
    <w:rsid w:val="00720139"/>
    <w:rsid w:val="0072137D"/>
    <w:rsid w:val="0072147A"/>
    <w:rsid w:val="007214EE"/>
    <w:rsid w:val="007243C9"/>
    <w:rsid w:val="007337D3"/>
    <w:rsid w:val="00735AB0"/>
    <w:rsid w:val="007450F8"/>
    <w:rsid w:val="00747DF1"/>
    <w:rsid w:val="007621D4"/>
    <w:rsid w:val="00762C9F"/>
    <w:rsid w:val="00777815"/>
    <w:rsid w:val="007937F6"/>
    <w:rsid w:val="007A4F8D"/>
    <w:rsid w:val="007C1319"/>
    <w:rsid w:val="007E3246"/>
    <w:rsid w:val="007E7A31"/>
    <w:rsid w:val="007F1AE9"/>
    <w:rsid w:val="007F740B"/>
    <w:rsid w:val="008036B0"/>
    <w:rsid w:val="00805426"/>
    <w:rsid w:val="00812953"/>
    <w:rsid w:val="00817505"/>
    <w:rsid w:val="008233F1"/>
    <w:rsid w:val="00823EAB"/>
    <w:rsid w:val="00824CD2"/>
    <w:rsid w:val="00824D62"/>
    <w:rsid w:val="00832E4E"/>
    <w:rsid w:val="008405B1"/>
    <w:rsid w:val="008422A9"/>
    <w:rsid w:val="00857BA8"/>
    <w:rsid w:val="00861B33"/>
    <w:rsid w:val="00867E5B"/>
    <w:rsid w:val="00871C9E"/>
    <w:rsid w:val="00873DAC"/>
    <w:rsid w:val="008823BF"/>
    <w:rsid w:val="00882B11"/>
    <w:rsid w:val="0088545E"/>
    <w:rsid w:val="00891AE4"/>
    <w:rsid w:val="00893F9A"/>
    <w:rsid w:val="00897BAB"/>
    <w:rsid w:val="008A178C"/>
    <w:rsid w:val="008B07AF"/>
    <w:rsid w:val="008B1591"/>
    <w:rsid w:val="008B2239"/>
    <w:rsid w:val="008B7F5C"/>
    <w:rsid w:val="008D2C55"/>
    <w:rsid w:val="008D4F5F"/>
    <w:rsid w:val="008D78F5"/>
    <w:rsid w:val="008E0869"/>
    <w:rsid w:val="008E4E75"/>
    <w:rsid w:val="008F3104"/>
    <w:rsid w:val="008F3A4B"/>
    <w:rsid w:val="0090597A"/>
    <w:rsid w:val="00914299"/>
    <w:rsid w:val="00914F57"/>
    <w:rsid w:val="009153E0"/>
    <w:rsid w:val="0092442B"/>
    <w:rsid w:val="00925C63"/>
    <w:rsid w:val="00931EA3"/>
    <w:rsid w:val="0094189A"/>
    <w:rsid w:val="00953DB8"/>
    <w:rsid w:val="009544A9"/>
    <w:rsid w:val="00980517"/>
    <w:rsid w:val="00983906"/>
    <w:rsid w:val="00990CA7"/>
    <w:rsid w:val="009A3C89"/>
    <w:rsid w:val="009A5800"/>
    <w:rsid w:val="009B149A"/>
    <w:rsid w:val="009B6DBA"/>
    <w:rsid w:val="009C2DE4"/>
    <w:rsid w:val="009D56DB"/>
    <w:rsid w:val="009F0FBC"/>
    <w:rsid w:val="009F4EDD"/>
    <w:rsid w:val="009F6BD4"/>
    <w:rsid w:val="00A16F9F"/>
    <w:rsid w:val="00A35AFC"/>
    <w:rsid w:val="00A429E9"/>
    <w:rsid w:val="00A42D45"/>
    <w:rsid w:val="00A4598C"/>
    <w:rsid w:val="00A521DB"/>
    <w:rsid w:val="00A54535"/>
    <w:rsid w:val="00A60CEF"/>
    <w:rsid w:val="00A6345D"/>
    <w:rsid w:val="00A6705D"/>
    <w:rsid w:val="00A73365"/>
    <w:rsid w:val="00A871A6"/>
    <w:rsid w:val="00A93199"/>
    <w:rsid w:val="00A9344D"/>
    <w:rsid w:val="00A94BB9"/>
    <w:rsid w:val="00A959CE"/>
    <w:rsid w:val="00A96988"/>
    <w:rsid w:val="00AA5456"/>
    <w:rsid w:val="00AB1090"/>
    <w:rsid w:val="00AC0C19"/>
    <w:rsid w:val="00AC16C1"/>
    <w:rsid w:val="00AD3F4F"/>
    <w:rsid w:val="00AD7210"/>
    <w:rsid w:val="00AF03CC"/>
    <w:rsid w:val="00AF7DA2"/>
    <w:rsid w:val="00B14A2A"/>
    <w:rsid w:val="00B211CB"/>
    <w:rsid w:val="00B22F7A"/>
    <w:rsid w:val="00B31A84"/>
    <w:rsid w:val="00B33C26"/>
    <w:rsid w:val="00B35990"/>
    <w:rsid w:val="00B378CE"/>
    <w:rsid w:val="00B41F10"/>
    <w:rsid w:val="00B437A2"/>
    <w:rsid w:val="00B46E01"/>
    <w:rsid w:val="00B47D33"/>
    <w:rsid w:val="00B542B8"/>
    <w:rsid w:val="00B61036"/>
    <w:rsid w:val="00B619CC"/>
    <w:rsid w:val="00B641EF"/>
    <w:rsid w:val="00B73AC5"/>
    <w:rsid w:val="00B762BA"/>
    <w:rsid w:val="00B863C4"/>
    <w:rsid w:val="00B947D4"/>
    <w:rsid w:val="00B9521D"/>
    <w:rsid w:val="00BA68F2"/>
    <w:rsid w:val="00BB60BF"/>
    <w:rsid w:val="00BB6786"/>
    <w:rsid w:val="00BB6C30"/>
    <w:rsid w:val="00BC3DE6"/>
    <w:rsid w:val="00BC47A1"/>
    <w:rsid w:val="00BC6DB8"/>
    <w:rsid w:val="00BD32BE"/>
    <w:rsid w:val="00BF6A97"/>
    <w:rsid w:val="00BF7000"/>
    <w:rsid w:val="00C00A6D"/>
    <w:rsid w:val="00C00F0B"/>
    <w:rsid w:val="00C121A5"/>
    <w:rsid w:val="00C126A2"/>
    <w:rsid w:val="00C2211A"/>
    <w:rsid w:val="00C25103"/>
    <w:rsid w:val="00C35824"/>
    <w:rsid w:val="00C6616A"/>
    <w:rsid w:val="00C732DB"/>
    <w:rsid w:val="00C76CF0"/>
    <w:rsid w:val="00C8474A"/>
    <w:rsid w:val="00C84A6C"/>
    <w:rsid w:val="00C84BEF"/>
    <w:rsid w:val="00C876C0"/>
    <w:rsid w:val="00C87E69"/>
    <w:rsid w:val="00C90E02"/>
    <w:rsid w:val="00C932F4"/>
    <w:rsid w:val="00C948BD"/>
    <w:rsid w:val="00CC2CA6"/>
    <w:rsid w:val="00CC749D"/>
    <w:rsid w:val="00CC7FB0"/>
    <w:rsid w:val="00CD14CD"/>
    <w:rsid w:val="00CE5DC4"/>
    <w:rsid w:val="00D17474"/>
    <w:rsid w:val="00D20AB2"/>
    <w:rsid w:val="00D259AF"/>
    <w:rsid w:val="00D264A0"/>
    <w:rsid w:val="00D27047"/>
    <w:rsid w:val="00D323F3"/>
    <w:rsid w:val="00D32D3B"/>
    <w:rsid w:val="00D35319"/>
    <w:rsid w:val="00D35841"/>
    <w:rsid w:val="00D60FBF"/>
    <w:rsid w:val="00D658EB"/>
    <w:rsid w:val="00D73330"/>
    <w:rsid w:val="00D75908"/>
    <w:rsid w:val="00D80D9E"/>
    <w:rsid w:val="00D81CEB"/>
    <w:rsid w:val="00D94AEC"/>
    <w:rsid w:val="00D94E36"/>
    <w:rsid w:val="00DA6056"/>
    <w:rsid w:val="00DB2E09"/>
    <w:rsid w:val="00DB4DD5"/>
    <w:rsid w:val="00DB5C3E"/>
    <w:rsid w:val="00DC0B0A"/>
    <w:rsid w:val="00DC6FAC"/>
    <w:rsid w:val="00DD32FA"/>
    <w:rsid w:val="00DD7393"/>
    <w:rsid w:val="00DF220B"/>
    <w:rsid w:val="00DF24A7"/>
    <w:rsid w:val="00E202BF"/>
    <w:rsid w:val="00E216CE"/>
    <w:rsid w:val="00E24323"/>
    <w:rsid w:val="00E25052"/>
    <w:rsid w:val="00E37356"/>
    <w:rsid w:val="00E50699"/>
    <w:rsid w:val="00E513CE"/>
    <w:rsid w:val="00E534E0"/>
    <w:rsid w:val="00E562E0"/>
    <w:rsid w:val="00E652A8"/>
    <w:rsid w:val="00E662FC"/>
    <w:rsid w:val="00E66731"/>
    <w:rsid w:val="00E71742"/>
    <w:rsid w:val="00E75F89"/>
    <w:rsid w:val="00E777D6"/>
    <w:rsid w:val="00E830CC"/>
    <w:rsid w:val="00E9423A"/>
    <w:rsid w:val="00E9676D"/>
    <w:rsid w:val="00EB1202"/>
    <w:rsid w:val="00EB66BD"/>
    <w:rsid w:val="00EC036E"/>
    <w:rsid w:val="00EC0B17"/>
    <w:rsid w:val="00EC5F16"/>
    <w:rsid w:val="00EC69F9"/>
    <w:rsid w:val="00ED0FFF"/>
    <w:rsid w:val="00ED6FD9"/>
    <w:rsid w:val="00ED799F"/>
    <w:rsid w:val="00F12AF0"/>
    <w:rsid w:val="00F149C2"/>
    <w:rsid w:val="00F31A75"/>
    <w:rsid w:val="00F41362"/>
    <w:rsid w:val="00F45A1B"/>
    <w:rsid w:val="00F45FA1"/>
    <w:rsid w:val="00F4639A"/>
    <w:rsid w:val="00F47A08"/>
    <w:rsid w:val="00F543EA"/>
    <w:rsid w:val="00F54B94"/>
    <w:rsid w:val="00F6794C"/>
    <w:rsid w:val="00F71C7B"/>
    <w:rsid w:val="00F831D6"/>
    <w:rsid w:val="00F8787D"/>
    <w:rsid w:val="00F9009B"/>
    <w:rsid w:val="00F90DD4"/>
    <w:rsid w:val="00F97E3F"/>
    <w:rsid w:val="00FA5F57"/>
    <w:rsid w:val="00FA5FD1"/>
    <w:rsid w:val="00FA798B"/>
    <w:rsid w:val="00FB0F3E"/>
    <w:rsid w:val="00FC529D"/>
    <w:rsid w:val="00FC586F"/>
    <w:rsid w:val="00FE07D5"/>
    <w:rsid w:val="00FE10CC"/>
    <w:rsid w:val="00FE2ACF"/>
    <w:rsid w:val="00FE7B4E"/>
    <w:rsid w:val="00FF0731"/>
    <w:rsid w:val="00FF4936"/>
    <w:rsid w:val="00FF7250"/>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7493C"/>
    <w:rPr>
      <w:rFonts w:ascii="Calibri" w:eastAsia="Times New Roman" w:hAnsi="Calibri" w:cs="Calibri"/>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1C1EEA"/>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C1EEA"/>
    <w:rPr>
      <w:rFonts w:ascii="Segoe UI" w:eastAsia="Times New Roman" w:hAnsi="Segoe UI" w:cs="Segoe UI"/>
      <w:sz w:val="18"/>
      <w:szCs w:val="18"/>
      <w:lang w:val="en-US"/>
    </w:rPr>
  </w:style>
  <w:style w:type="paragraph" w:styleId="Titolo">
    <w:name w:val="Title"/>
    <w:basedOn w:val="Normale"/>
    <w:next w:val="Normale"/>
    <w:link w:val="TitoloCarattere"/>
    <w:uiPriority w:val="10"/>
    <w:qFormat/>
    <w:rsid w:val="00D60FB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oloCarattere">
    <w:name w:val="Titolo Carattere"/>
    <w:basedOn w:val="Carpredefinitoparagrafo"/>
    <w:link w:val="Titolo"/>
    <w:uiPriority w:val="10"/>
    <w:rsid w:val="00D60FBF"/>
    <w:rPr>
      <w:rFonts w:asciiTheme="majorHAnsi" w:eastAsiaTheme="majorEastAsia" w:hAnsiTheme="majorHAnsi" w:cstheme="majorBidi"/>
      <w:color w:val="17365D" w:themeColor="text2" w:themeShade="BF"/>
      <w:spacing w:val="5"/>
      <w:kern w:val="28"/>
      <w:sz w:val="52"/>
      <w:szCs w:val="52"/>
      <w:lang w:val="en-US"/>
    </w:rPr>
  </w:style>
  <w:style w:type="paragraph" w:styleId="Paragrafoelenco">
    <w:name w:val="List Paragraph"/>
    <w:basedOn w:val="Normale"/>
    <w:uiPriority w:val="34"/>
    <w:qFormat/>
    <w:rsid w:val="0055113A"/>
    <w:pPr>
      <w:ind w:left="720"/>
      <w:contextualSpacing/>
    </w:pPr>
  </w:style>
  <w:style w:type="paragraph" w:customStyle="1" w:styleId="Default">
    <w:name w:val="Default"/>
    <w:rsid w:val="00953DB8"/>
    <w:pPr>
      <w:suppressAutoHyphens/>
      <w:autoSpaceDE w:val="0"/>
      <w:spacing w:after="0" w:line="240" w:lineRule="auto"/>
    </w:pPr>
    <w:rPr>
      <w:rFonts w:ascii="Times New Roman" w:eastAsia="Arial" w:hAnsi="Times New Roman" w:cs="Times New Roman"/>
      <w:color w:val="000000"/>
      <w:sz w:val="24"/>
      <w:szCs w:val="24"/>
      <w:lang w:eastAsia="ar-SA"/>
    </w:rPr>
  </w:style>
  <w:style w:type="character" w:styleId="Collegamentoipertestuale">
    <w:name w:val="Hyperlink"/>
    <w:basedOn w:val="Carpredefinitoparagrafo"/>
    <w:uiPriority w:val="99"/>
    <w:unhideWhenUsed/>
    <w:rsid w:val="00411EC5"/>
    <w:rPr>
      <w:color w:val="0000FF" w:themeColor="hyperlink"/>
      <w:u w:val="single"/>
    </w:rPr>
  </w:style>
  <w:style w:type="paragraph" w:styleId="Testonotaapidipagina">
    <w:name w:val="footnote text"/>
    <w:basedOn w:val="Normale"/>
    <w:link w:val="TestonotaapidipaginaCarattere"/>
    <w:semiHidden/>
    <w:rsid w:val="007E3246"/>
    <w:pPr>
      <w:spacing w:after="0" w:line="240" w:lineRule="auto"/>
    </w:pPr>
    <w:rPr>
      <w:rFonts w:ascii="Times New Roman" w:hAnsi="Times New Roman" w:cs="Times New Roman"/>
      <w:sz w:val="20"/>
      <w:szCs w:val="20"/>
    </w:rPr>
  </w:style>
  <w:style w:type="character" w:customStyle="1" w:styleId="TestonotaapidipaginaCarattere">
    <w:name w:val="Testo nota a piè di pagina Carattere"/>
    <w:basedOn w:val="Carpredefinitoparagrafo"/>
    <w:link w:val="Testonotaapidipagina"/>
    <w:semiHidden/>
    <w:rsid w:val="007E3246"/>
    <w:rPr>
      <w:rFonts w:ascii="Times New Roman" w:eastAsia="Times New Roman" w:hAnsi="Times New Roman" w:cs="Times New Roman"/>
      <w:sz w:val="20"/>
      <w:szCs w:val="20"/>
      <w:lang w:val="en-US"/>
    </w:rPr>
  </w:style>
  <w:style w:type="paragraph" w:styleId="Intestazione">
    <w:name w:val="header"/>
    <w:basedOn w:val="Normale"/>
    <w:link w:val="IntestazioneCarattere"/>
    <w:unhideWhenUsed/>
    <w:rsid w:val="007F1AE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rsid w:val="007F1AE9"/>
    <w:rPr>
      <w:rFonts w:ascii="Calibri" w:eastAsia="Times New Roman" w:hAnsi="Calibri" w:cs="Calibri"/>
      <w:lang w:val="en-US"/>
    </w:rPr>
  </w:style>
  <w:style w:type="paragraph" w:styleId="Pidipagina">
    <w:name w:val="footer"/>
    <w:basedOn w:val="Normale"/>
    <w:link w:val="PidipaginaCarattere"/>
    <w:unhideWhenUsed/>
    <w:rsid w:val="007F1AE9"/>
    <w:pPr>
      <w:tabs>
        <w:tab w:val="center" w:pos="4819"/>
        <w:tab w:val="right" w:pos="9638"/>
      </w:tabs>
      <w:spacing w:after="0" w:line="240" w:lineRule="auto"/>
    </w:pPr>
  </w:style>
  <w:style w:type="character" w:customStyle="1" w:styleId="PidipaginaCarattere">
    <w:name w:val="Piè di pagina Carattere"/>
    <w:basedOn w:val="Carpredefinitoparagrafo"/>
    <w:link w:val="Pidipagina"/>
    <w:rsid w:val="007F1AE9"/>
    <w:rPr>
      <w:rFonts w:ascii="Calibri" w:eastAsia="Times New Roman" w:hAnsi="Calibri" w:cs="Calibri"/>
      <w:lang w:val="en-US"/>
    </w:rPr>
  </w:style>
  <w:style w:type="table" w:styleId="Grigliatabella">
    <w:name w:val="Table Grid"/>
    <w:basedOn w:val="Tabellanormale"/>
    <w:uiPriority w:val="59"/>
    <w:rsid w:val="007F1A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ls-1storder-head">
    <w:name w:val="Els-1storder-head"/>
    <w:next w:val="Els-body-text"/>
    <w:rsid w:val="0088545E"/>
    <w:pPr>
      <w:keepNext/>
      <w:numPr>
        <w:numId w:val="13"/>
      </w:numPr>
      <w:suppressAutoHyphens/>
      <w:spacing w:before="240" w:after="240" w:line="240" w:lineRule="exact"/>
    </w:pPr>
    <w:rPr>
      <w:rFonts w:ascii="Times New Roman" w:eastAsia="SimSun" w:hAnsi="Times New Roman" w:cs="Times New Roman"/>
      <w:b/>
      <w:sz w:val="20"/>
      <w:szCs w:val="20"/>
      <w:lang w:val="en-US"/>
    </w:rPr>
  </w:style>
  <w:style w:type="paragraph" w:customStyle="1" w:styleId="Els-2ndorder-head">
    <w:name w:val="Els-2ndorder-head"/>
    <w:next w:val="Els-body-text"/>
    <w:rsid w:val="0088545E"/>
    <w:pPr>
      <w:keepNext/>
      <w:numPr>
        <w:ilvl w:val="1"/>
        <w:numId w:val="13"/>
      </w:numPr>
      <w:suppressAutoHyphens/>
      <w:spacing w:before="240" w:after="240" w:line="240" w:lineRule="exact"/>
    </w:pPr>
    <w:rPr>
      <w:rFonts w:ascii="Times New Roman" w:eastAsia="SimSun" w:hAnsi="Times New Roman" w:cs="Times New Roman"/>
      <w:i/>
      <w:sz w:val="20"/>
      <w:szCs w:val="20"/>
      <w:lang w:val="en-US"/>
    </w:rPr>
  </w:style>
  <w:style w:type="paragraph" w:customStyle="1" w:styleId="Els-3rdorder-head">
    <w:name w:val="Els-3rdorder-head"/>
    <w:next w:val="Els-body-text"/>
    <w:rsid w:val="0088545E"/>
    <w:pPr>
      <w:keepNext/>
      <w:numPr>
        <w:ilvl w:val="2"/>
        <w:numId w:val="13"/>
      </w:numPr>
      <w:suppressAutoHyphens/>
      <w:spacing w:before="240" w:after="0" w:line="240" w:lineRule="exact"/>
    </w:pPr>
    <w:rPr>
      <w:rFonts w:ascii="Times New Roman" w:eastAsia="SimSun" w:hAnsi="Times New Roman" w:cs="Times New Roman"/>
      <w:i/>
      <w:sz w:val="20"/>
      <w:szCs w:val="20"/>
      <w:lang w:val="en-US"/>
    </w:rPr>
  </w:style>
  <w:style w:type="paragraph" w:customStyle="1" w:styleId="Els-4thorder-head">
    <w:name w:val="Els-4thorder-head"/>
    <w:next w:val="Els-body-text"/>
    <w:rsid w:val="0088545E"/>
    <w:pPr>
      <w:keepNext/>
      <w:numPr>
        <w:ilvl w:val="3"/>
        <w:numId w:val="13"/>
      </w:numPr>
      <w:suppressAutoHyphens/>
      <w:spacing w:before="240" w:after="0" w:line="240" w:lineRule="exact"/>
    </w:pPr>
    <w:rPr>
      <w:rFonts w:ascii="Times New Roman" w:eastAsia="SimSun" w:hAnsi="Times New Roman" w:cs="Times New Roman"/>
      <w:i/>
      <w:sz w:val="20"/>
      <w:szCs w:val="20"/>
      <w:lang w:val="en-US"/>
    </w:rPr>
  </w:style>
  <w:style w:type="paragraph" w:customStyle="1" w:styleId="Els-body-text">
    <w:name w:val="Els-body-text"/>
    <w:rsid w:val="0088545E"/>
    <w:pPr>
      <w:spacing w:after="0" w:line="240" w:lineRule="exact"/>
      <w:ind w:firstLine="238"/>
      <w:jc w:val="both"/>
    </w:pPr>
    <w:rPr>
      <w:rFonts w:ascii="Times New Roman" w:eastAsia="SimSun" w:hAnsi="Times New Roman" w:cs="Times New Roman"/>
      <w:sz w:val="20"/>
      <w:szCs w:val="20"/>
      <w:lang w:val="en-US"/>
    </w:rPr>
  </w:style>
  <w:style w:type="character" w:styleId="Numeropagina">
    <w:name w:val="page number"/>
    <w:semiHidden/>
    <w:rsid w:val="0088545E"/>
    <w:rPr>
      <w:sz w:val="16"/>
    </w:rPr>
  </w:style>
  <w:style w:type="character" w:styleId="Rimandocommento">
    <w:name w:val="annotation reference"/>
    <w:basedOn w:val="Carpredefinitoparagrafo"/>
    <w:uiPriority w:val="99"/>
    <w:semiHidden/>
    <w:unhideWhenUsed/>
    <w:rsid w:val="004F4C01"/>
    <w:rPr>
      <w:sz w:val="16"/>
      <w:szCs w:val="16"/>
    </w:rPr>
  </w:style>
  <w:style w:type="paragraph" w:styleId="Testocommento">
    <w:name w:val="annotation text"/>
    <w:basedOn w:val="Normale"/>
    <w:link w:val="TestocommentoCarattere"/>
    <w:uiPriority w:val="99"/>
    <w:semiHidden/>
    <w:unhideWhenUsed/>
    <w:rsid w:val="004F4C01"/>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4F4C01"/>
    <w:rPr>
      <w:rFonts w:ascii="Calibri" w:eastAsia="Times New Roman" w:hAnsi="Calibri" w:cs="Calibri"/>
      <w:sz w:val="20"/>
      <w:szCs w:val="20"/>
      <w:lang w:val="en-US"/>
    </w:rPr>
  </w:style>
  <w:style w:type="paragraph" w:styleId="Soggettocommento">
    <w:name w:val="annotation subject"/>
    <w:basedOn w:val="Testocommento"/>
    <w:next w:val="Testocommento"/>
    <w:link w:val="SoggettocommentoCarattere"/>
    <w:uiPriority w:val="99"/>
    <w:semiHidden/>
    <w:unhideWhenUsed/>
    <w:rsid w:val="004F4C01"/>
    <w:rPr>
      <w:b/>
      <w:bCs/>
    </w:rPr>
  </w:style>
  <w:style w:type="character" w:customStyle="1" w:styleId="SoggettocommentoCarattere">
    <w:name w:val="Soggetto commento Carattere"/>
    <w:basedOn w:val="TestocommentoCarattere"/>
    <w:link w:val="Soggettocommento"/>
    <w:uiPriority w:val="99"/>
    <w:semiHidden/>
    <w:rsid w:val="004F4C01"/>
    <w:rPr>
      <w:rFonts w:ascii="Calibri" w:eastAsia="Times New Roman" w:hAnsi="Calibri" w:cs="Calibri"/>
      <w:b/>
      <w:bCs/>
      <w:sz w:val="20"/>
      <w:szCs w:val="20"/>
      <w:lang w:val="en-US"/>
    </w:rPr>
  </w:style>
  <w:style w:type="character" w:styleId="Rimandonotaapidipagina">
    <w:name w:val="footnote reference"/>
    <w:basedOn w:val="Carpredefinitoparagrafo"/>
    <w:uiPriority w:val="99"/>
    <w:unhideWhenUsed/>
    <w:rsid w:val="0007212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7493C"/>
    <w:rPr>
      <w:rFonts w:ascii="Calibri" w:eastAsia="Times New Roman" w:hAnsi="Calibri" w:cs="Calibri"/>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1C1EEA"/>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C1EEA"/>
    <w:rPr>
      <w:rFonts w:ascii="Segoe UI" w:eastAsia="Times New Roman" w:hAnsi="Segoe UI" w:cs="Segoe UI"/>
      <w:sz w:val="18"/>
      <w:szCs w:val="18"/>
      <w:lang w:val="en-US"/>
    </w:rPr>
  </w:style>
  <w:style w:type="paragraph" w:styleId="Titolo">
    <w:name w:val="Title"/>
    <w:basedOn w:val="Normale"/>
    <w:next w:val="Normale"/>
    <w:link w:val="TitoloCarattere"/>
    <w:uiPriority w:val="10"/>
    <w:qFormat/>
    <w:rsid w:val="00D60FB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oloCarattere">
    <w:name w:val="Titolo Carattere"/>
    <w:basedOn w:val="Carpredefinitoparagrafo"/>
    <w:link w:val="Titolo"/>
    <w:uiPriority w:val="10"/>
    <w:rsid w:val="00D60FBF"/>
    <w:rPr>
      <w:rFonts w:asciiTheme="majorHAnsi" w:eastAsiaTheme="majorEastAsia" w:hAnsiTheme="majorHAnsi" w:cstheme="majorBidi"/>
      <w:color w:val="17365D" w:themeColor="text2" w:themeShade="BF"/>
      <w:spacing w:val="5"/>
      <w:kern w:val="28"/>
      <w:sz w:val="52"/>
      <w:szCs w:val="52"/>
      <w:lang w:val="en-US"/>
    </w:rPr>
  </w:style>
  <w:style w:type="paragraph" w:styleId="Paragrafoelenco">
    <w:name w:val="List Paragraph"/>
    <w:basedOn w:val="Normale"/>
    <w:uiPriority w:val="34"/>
    <w:qFormat/>
    <w:rsid w:val="0055113A"/>
    <w:pPr>
      <w:ind w:left="720"/>
      <w:contextualSpacing/>
    </w:pPr>
  </w:style>
  <w:style w:type="paragraph" w:customStyle="1" w:styleId="Default">
    <w:name w:val="Default"/>
    <w:rsid w:val="00953DB8"/>
    <w:pPr>
      <w:suppressAutoHyphens/>
      <w:autoSpaceDE w:val="0"/>
      <w:spacing w:after="0" w:line="240" w:lineRule="auto"/>
    </w:pPr>
    <w:rPr>
      <w:rFonts w:ascii="Times New Roman" w:eastAsia="Arial" w:hAnsi="Times New Roman" w:cs="Times New Roman"/>
      <w:color w:val="000000"/>
      <w:sz w:val="24"/>
      <w:szCs w:val="24"/>
      <w:lang w:eastAsia="ar-SA"/>
    </w:rPr>
  </w:style>
  <w:style w:type="character" w:styleId="Collegamentoipertestuale">
    <w:name w:val="Hyperlink"/>
    <w:basedOn w:val="Carpredefinitoparagrafo"/>
    <w:uiPriority w:val="99"/>
    <w:unhideWhenUsed/>
    <w:rsid w:val="00411EC5"/>
    <w:rPr>
      <w:color w:val="0000FF" w:themeColor="hyperlink"/>
      <w:u w:val="single"/>
    </w:rPr>
  </w:style>
  <w:style w:type="paragraph" w:styleId="Testonotaapidipagina">
    <w:name w:val="footnote text"/>
    <w:basedOn w:val="Normale"/>
    <w:link w:val="TestonotaapidipaginaCarattere"/>
    <w:semiHidden/>
    <w:rsid w:val="007E3246"/>
    <w:pPr>
      <w:spacing w:after="0" w:line="240" w:lineRule="auto"/>
    </w:pPr>
    <w:rPr>
      <w:rFonts w:ascii="Times New Roman" w:hAnsi="Times New Roman" w:cs="Times New Roman"/>
      <w:sz w:val="20"/>
      <w:szCs w:val="20"/>
    </w:rPr>
  </w:style>
  <w:style w:type="character" w:customStyle="1" w:styleId="TestonotaapidipaginaCarattere">
    <w:name w:val="Testo nota a piè di pagina Carattere"/>
    <w:basedOn w:val="Carpredefinitoparagrafo"/>
    <w:link w:val="Testonotaapidipagina"/>
    <w:semiHidden/>
    <w:rsid w:val="007E3246"/>
    <w:rPr>
      <w:rFonts w:ascii="Times New Roman" w:eastAsia="Times New Roman" w:hAnsi="Times New Roman" w:cs="Times New Roman"/>
      <w:sz w:val="20"/>
      <w:szCs w:val="20"/>
      <w:lang w:val="en-US"/>
    </w:rPr>
  </w:style>
  <w:style w:type="paragraph" w:styleId="Intestazione">
    <w:name w:val="header"/>
    <w:basedOn w:val="Normale"/>
    <w:link w:val="IntestazioneCarattere"/>
    <w:unhideWhenUsed/>
    <w:rsid w:val="007F1AE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rsid w:val="007F1AE9"/>
    <w:rPr>
      <w:rFonts w:ascii="Calibri" w:eastAsia="Times New Roman" w:hAnsi="Calibri" w:cs="Calibri"/>
      <w:lang w:val="en-US"/>
    </w:rPr>
  </w:style>
  <w:style w:type="paragraph" w:styleId="Pidipagina">
    <w:name w:val="footer"/>
    <w:basedOn w:val="Normale"/>
    <w:link w:val="PidipaginaCarattere"/>
    <w:unhideWhenUsed/>
    <w:rsid w:val="007F1AE9"/>
    <w:pPr>
      <w:tabs>
        <w:tab w:val="center" w:pos="4819"/>
        <w:tab w:val="right" w:pos="9638"/>
      </w:tabs>
      <w:spacing w:after="0" w:line="240" w:lineRule="auto"/>
    </w:pPr>
  </w:style>
  <w:style w:type="character" w:customStyle="1" w:styleId="PidipaginaCarattere">
    <w:name w:val="Piè di pagina Carattere"/>
    <w:basedOn w:val="Carpredefinitoparagrafo"/>
    <w:link w:val="Pidipagina"/>
    <w:rsid w:val="007F1AE9"/>
    <w:rPr>
      <w:rFonts w:ascii="Calibri" w:eastAsia="Times New Roman" w:hAnsi="Calibri" w:cs="Calibri"/>
      <w:lang w:val="en-US"/>
    </w:rPr>
  </w:style>
  <w:style w:type="table" w:styleId="Grigliatabella">
    <w:name w:val="Table Grid"/>
    <w:basedOn w:val="Tabellanormale"/>
    <w:uiPriority w:val="59"/>
    <w:rsid w:val="007F1A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ls-1storder-head">
    <w:name w:val="Els-1storder-head"/>
    <w:next w:val="Els-body-text"/>
    <w:rsid w:val="0088545E"/>
    <w:pPr>
      <w:keepNext/>
      <w:numPr>
        <w:numId w:val="13"/>
      </w:numPr>
      <w:suppressAutoHyphens/>
      <w:spacing w:before="240" w:after="240" w:line="240" w:lineRule="exact"/>
    </w:pPr>
    <w:rPr>
      <w:rFonts w:ascii="Times New Roman" w:eastAsia="SimSun" w:hAnsi="Times New Roman" w:cs="Times New Roman"/>
      <w:b/>
      <w:sz w:val="20"/>
      <w:szCs w:val="20"/>
      <w:lang w:val="en-US"/>
    </w:rPr>
  </w:style>
  <w:style w:type="paragraph" w:customStyle="1" w:styleId="Els-2ndorder-head">
    <w:name w:val="Els-2ndorder-head"/>
    <w:next w:val="Els-body-text"/>
    <w:rsid w:val="0088545E"/>
    <w:pPr>
      <w:keepNext/>
      <w:numPr>
        <w:ilvl w:val="1"/>
        <w:numId w:val="13"/>
      </w:numPr>
      <w:suppressAutoHyphens/>
      <w:spacing w:before="240" w:after="240" w:line="240" w:lineRule="exact"/>
    </w:pPr>
    <w:rPr>
      <w:rFonts w:ascii="Times New Roman" w:eastAsia="SimSun" w:hAnsi="Times New Roman" w:cs="Times New Roman"/>
      <w:i/>
      <w:sz w:val="20"/>
      <w:szCs w:val="20"/>
      <w:lang w:val="en-US"/>
    </w:rPr>
  </w:style>
  <w:style w:type="paragraph" w:customStyle="1" w:styleId="Els-3rdorder-head">
    <w:name w:val="Els-3rdorder-head"/>
    <w:next w:val="Els-body-text"/>
    <w:rsid w:val="0088545E"/>
    <w:pPr>
      <w:keepNext/>
      <w:numPr>
        <w:ilvl w:val="2"/>
        <w:numId w:val="13"/>
      </w:numPr>
      <w:suppressAutoHyphens/>
      <w:spacing w:before="240" w:after="0" w:line="240" w:lineRule="exact"/>
    </w:pPr>
    <w:rPr>
      <w:rFonts w:ascii="Times New Roman" w:eastAsia="SimSun" w:hAnsi="Times New Roman" w:cs="Times New Roman"/>
      <w:i/>
      <w:sz w:val="20"/>
      <w:szCs w:val="20"/>
      <w:lang w:val="en-US"/>
    </w:rPr>
  </w:style>
  <w:style w:type="paragraph" w:customStyle="1" w:styleId="Els-4thorder-head">
    <w:name w:val="Els-4thorder-head"/>
    <w:next w:val="Els-body-text"/>
    <w:rsid w:val="0088545E"/>
    <w:pPr>
      <w:keepNext/>
      <w:numPr>
        <w:ilvl w:val="3"/>
        <w:numId w:val="13"/>
      </w:numPr>
      <w:suppressAutoHyphens/>
      <w:spacing w:before="240" w:after="0" w:line="240" w:lineRule="exact"/>
    </w:pPr>
    <w:rPr>
      <w:rFonts w:ascii="Times New Roman" w:eastAsia="SimSun" w:hAnsi="Times New Roman" w:cs="Times New Roman"/>
      <w:i/>
      <w:sz w:val="20"/>
      <w:szCs w:val="20"/>
      <w:lang w:val="en-US"/>
    </w:rPr>
  </w:style>
  <w:style w:type="paragraph" w:customStyle="1" w:styleId="Els-body-text">
    <w:name w:val="Els-body-text"/>
    <w:rsid w:val="0088545E"/>
    <w:pPr>
      <w:spacing w:after="0" w:line="240" w:lineRule="exact"/>
      <w:ind w:firstLine="238"/>
      <w:jc w:val="both"/>
    </w:pPr>
    <w:rPr>
      <w:rFonts w:ascii="Times New Roman" w:eastAsia="SimSun" w:hAnsi="Times New Roman" w:cs="Times New Roman"/>
      <w:sz w:val="20"/>
      <w:szCs w:val="20"/>
      <w:lang w:val="en-US"/>
    </w:rPr>
  </w:style>
  <w:style w:type="character" w:styleId="Numeropagina">
    <w:name w:val="page number"/>
    <w:semiHidden/>
    <w:rsid w:val="0088545E"/>
    <w:rPr>
      <w:sz w:val="16"/>
    </w:rPr>
  </w:style>
  <w:style w:type="character" w:styleId="Rimandocommento">
    <w:name w:val="annotation reference"/>
    <w:basedOn w:val="Carpredefinitoparagrafo"/>
    <w:uiPriority w:val="99"/>
    <w:semiHidden/>
    <w:unhideWhenUsed/>
    <w:rsid w:val="004F4C01"/>
    <w:rPr>
      <w:sz w:val="16"/>
      <w:szCs w:val="16"/>
    </w:rPr>
  </w:style>
  <w:style w:type="paragraph" w:styleId="Testocommento">
    <w:name w:val="annotation text"/>
    <w:basedOn w:val="Normale"/>
    <w:link w:val="TestocommentoCarattere"/>
    <w:uiPriority w:val="99"/>
    <w:semiHidden/>
    <w:unhideWhenUsed/>
    <w:rsid w:val="004F4C01"/>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4F4C01"/>
    <w:rPr>
      <w:rFonts w:ascii="Calibri" w:eastAsia="Times New Roman" w:hAnsi="Calibri" w:cs="Calibri"/>
      <w:sz w:val="20"/>
      <w:szCs w:val="20"/>
      <w:lang w:val="en-US"/>
    </w:rPr>
  </w:style>
  <w:style w:type="paragraph" w:styleId="Soggettocommento">
    <w:name w:val="annotation subject"/>
    <w:basedOn w:val="Testocommento"/>
    <w:next w:val="Testocommento"/>
    <w:link w:val="SoggettocommentoCarattere"/>
    <w:uiPriority w:val="99"/>
    <w:semiHidden/>
    <w:unhideWhenUsed/>
    <w:rsid w:val="004F4C01"/>
    <w:rPr>
      <w:b/>
      <w:bCs/>
    </w:rPr>
  </w:style>
  <w:style w:type="character" w:customStyle="1" w:styleId="SoggettocommentoCarattere">
    <w:name w:val="Soggetto commento Carattere"/>
    <w:basedOn w:val="TestocommentoCarattere"/>
    <w:link w:val="Soggettocommento"/>
    <w:uiPriority w:val="99"/>
    <w:semiHidden/>
    <w:rsid w:val="004F4C01"/>
    <w:rPr>
      <w:rFonts w:ascii="Calibri" w:eastAsia="Times New Roman" w:hAnsi="Calibri" w:cs="Calibri"/>
      <w:b/>
      <w:bCs/>
      <w:sz w:val="20"/>
      <w:szCs w:val="20"/>
      <w:lang w:val="en-US"/>
    </w:rPr>
  </w:style>
  <w:style w:type="character" w:styleId="Rimandonotaapidipagina">
    <w:name w:val="footnote reference"/>
    <w:basedOn w:val="Carpredefinitoparagrafo"/>
    <w:uiPriority w:val="99"/>
    <w:unhideWhenUsed/>
    <w:rsid w:val="0007212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6033532">
      <w:bodyDiv w:val="1"/>
      <w:marLeft w:val="0"/>
      <w:marRight w:val="0"/>
      <w:marTop w:val="0"/>
      <w:marBottom w:val="0"/>
      <w:divBdr>
        <w:top w:val="none" w:sz="0" w:space="0" w:color="auto"/>
        <w:left w:val="none" w:sz="0" w:space="0" w:color="auto"/>
        <w:bottom w:val="none" w:sz="0" w:space="0" w:color="auto"/>
        <w:right w:val="none" w:sz="0" w:space="0" w:color="auto"/>
      </w:divBdr>
    </w:div>
    <w:div w:id="440685526">
      <w:bodyDiv w:val="1"/>
      <w:marLeft w:val="0"/>
      <w:marRight w:val="0"/>
      <w:marTop w:val="0"/>
      <w:marBottom w:val="0"/>
      <w:divBdr>
        <w:top w:val="none" w:sz="0" w:space="0" w:color="auto"/>
        <w:left w:val="none" w:sz="0" w:space="0" w:color="auto"/>
        <w:bottom w:val="none" w:sz="0" w:space="0" w:color="auto"/>
        <w:right w:val="none" w:sz="0" w:space="0" w:color="auto"/>
      </w:divBdr>
    </w:div>
    <w:div w:id="580724893">
      <w:bodyDiv w:val="1"/>
      <w:marLeft w:val="0"/>
      <w:marRight w:val="0"/>
      <w:marTop w:val="0"/>
      <w:marBottom w:val="0"/>
      <w:divBdr>
        <w:top w:val="none" w:sz="0" w:space="0" w:color="auto"/>
        <w:left w:val="none" w:sz="0" w:space="0" w:color="auto"/>
        <w:bottom w:val="none" w:sz="0" w:space="0" w:color="auto"/>
        <w:right w:val="none" w:sz="0" w:space="0" w:color="auto"/>
      </w:divBdr>
    </w:div>
    <w:div w:id="650139463">
      <w:bodyDiv w:val="1"/>
      <w:marLeft w:val="0"/>
      <w:marRight w:val="0"/>
      <w:marTop w:val="0"/>
      <w:marBottom w:val="0"/>
      <w:divBdr>
        <w:top w:val="none" w:sz="0" w:space="0" w:color="auto"/>
        <w:left w:val="none" w:sz="0" w:space="0" w:color="auto"/>
        <w:bottom w:val="none" w:sz="0" w:space="0" w:color="auto"/>
        <w:right w:val="none" w:sz="0" w:space="0" w:color="auto"/>
      </w:divBdr>
    </w:div>
    <w:div w:id="1688210051">
      <w:bodyDiv w:val="1"/>
      <w:marLeft w:val="0"/>
      <w:marRight w:val="0"/>
      <w:marTop w:val="0"/>
      <w:marBottom w:val="0"/>
      <w:divBdr>
        <w:top w:val="none" w:sz="0" w:space="0" w:color="auto"/>
        <w:left w:val="none" w:sz="0" w:space="0" w:color="auto"/>
        <w:bottom w:val="none" w:sz="0" w:space="0" w:color="auto"/>
        <w:right w:val="none" w:sz="0" w:space="0" w:color="auto"/>
      </w:divBdr>
    </w:div>
    <w:div w:id="1791168050">
      <w:bodyDiv w:val="1"/>
      <w:marLeft w:val="0"/>
      <w:marRight w:val="0"/>
      <w:marTop w:val="0"/>
      <w:marBottom w:val="0"/>
      <w:divBdr>
        <w:top w:val="none" w:sz="0" w:space="0" w:color="auto"/>
        <w:left w:val="none" w:sz="0" w:space="0" w:color="auto"/>
        <w:bottom w:val="none" w:sz="0" w:space="0" w:color="auto"/>
        <w:right w:val="none" w:sz="0" w:space="0" w:color="auto"/>
      </w:divBdr>
    </w:div>
    <w:div w:id="2114393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g"/><Relationship Id="rId18" Type="http://schemas.openxmlformats.org/officeDocument/2006/relationships/image" Target="media/image5.wmf"/><Relationship Id="rId26" Type="http://schemas.openxmlformats.org/officeDocument/2006/relationships/image" Target="media/image9.wmf"/><Relationship Id="rId39" Type="http://schemas.openxmlformats.org/officeDocument/2006/relationships/oleObject" Target="embeddings/oleObject12.bin"/><Relationship Id="rId21" Type="http://schemas.openxmlformats.org/officeDocument/2006/relationships/oleObject" Target="embeddings/oleObject3.bin"/><Relationship Id="rId34" Type="http://schemas.openxmlformats.org/officeDocument/2006/relationships/image" Target="media/image13.wmf"/><Relationship Id="rId42" Type="http://schemas.openxmlformats.org/officeDocument/2006/relationships/image" Target="media/image17.wmf"/><Relationship Id="rId47" Type="http://schemas.openxmlformats.org/officeDocument/2006/relationships/image" Target="media/image20.png"/><Relationship Id="rId50" Type="http://schemas.openxmlformats.org/officeDocument/2006/relationships/image" Target="media/image23.png"/><Relationship Id="rId55" Type="http://schemas.openxmlformats.org/officeDocument/2006/relationships/image" Target="media/image28.png"/><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4.wmf"/><Relationship Id="rId29" Type="http://schemas.openxmlformats.org/officeDocument/2006/relationships/oleObject" Target="embeddings/oleObject7.bin"/><Relationship Id="rId11" Type="http://schemas.openxmlformats.org/officeDocument/2006/relationships/hyperlink" Target="mailto:asciomachen@gmail.com" TargetMode="External"/><Relationship Id="rId24" Type="http://schemas.openxmlformats.org/officeDocument/2006/relationships/image" Target="media/image8.wmf"/><Relationship Id="rId32" Type="http://schemas.openxmlformats.org/officeDocument/2006/relationships/image" Target="media/image12.wmf"/><Relationship Id="rId37" Type="http://schemas.openxmlformats.org/officeDocument/2006/relationships/oleObject" Target="embeddings/oleObject11.bin"/><Relationship Id="rId40" Type="http://schemas.openxmlformats.org/officeDocument/2006/relationships/image" Target="media/image16.wmf"/><Relationship Id="rId45" Type="http://schemas.openxmlformats.org/officeDocument/2006/relationships/oleObject" Target="embeddings/oleObject15.bin"/><Relationship Id="rId53" Type="http://schemas.openxmlformats.org/officeDocument/2006/relationships/image" Target="media/image26.jpg"/><Relationship Id="rId58" Type="http://schemas.openxmlformats.org/officeDocument/2006/relationships/fontTable" Target="fontTable.xml"/><Relationship Id="rId5" Type="http://schemas.openxmlformats.org/officeDocument/2006/relationships/settings" Target="settings.xml"/><Relationship Id="rId19" Type="http://schemas.openxmlformats.org/officeDocument/2006/relationships/oleObject" Target="embeddings/oleObject2.bin"/><Relationship Id="rId4" Type="http://schemas.microsoft.com/office/2007/relationships/stylesWithEffects" Target="stylesWithEffects.xml"/><Relationship Id="rId9" Type="http://schemas.openxmlformats.org/officeDocument/2006/relationships/hyperlink" Target="mailto:ambrosin@economia.unige.it" TargetMode="External"/><Relationship Id="rId14" Type="http://schemas.openxmlformats.org/officeDocument/2006/relationships/image" Target="media/image2.jpg"/><Relationship Id="rId22" Type="http://schemas.openxmlformats.org/officeDocument/2006/relationships/image" Target="media/image7.wmf"/><Relationship Id="rId27" Type="http://schemas.openxmlformats.org/officeDocument/2006/relationships/oleObject" Target="embeddings/oleObject6.bin"/><Relationship Id="rId30" Type="http://schemas.openxmlformats.org/officeDocument/2006/relationships/image" Target="media/image11.wmf"/><Relationship Id="rId35" Type="http://schemas.openxmlformats.org/officeDocument/2006/relationships/oleObject" Target="embeddings/oleObject10.bin"/><Relationship Id="rId43" Type="http://schemas.openxmlformats.org/officeDocument/2006/relationships/oleObject" Target="embeddings/oleObject14.bin"/><Relationship Id="rId48" Type="http://schemas.openxmlformats.org/officeDocument/2006/relationships/image" Target="media/image21.png"/><Relationship Id="rId56"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image" Target="media/image24.png"/><Relationship Id="rId3" Type="http://schemas.openxmlformats.org/officeDocument/2006/relationships/styles" Target="styles.xml"/><Relationship Id="rId12" Type="http://schemas.openxmlformats.org/officeDocument/2006/relationships/hyperlink" Target="mailto:tei@economia.unige.it" TargetMode="External"/><Relationship Id="rId17" Type="http://schemas.openxmlformats.org/officeDocument/2006/relationships/oleObject" Target="embeddings/oleObject1.bin"/><Relationship Id="rId25" Type="http://schemas.openxmlformats.org/officeDocument/2006/relationships/oleObject" Target="embeddings/oleObject5.bin"/><Relationship Id="rId33" Type="http://schemas.openxmlformats.org/officeDocument/2006/relationships/oleObject" Target="embeddings/oleObject9.bin"/><Relationship Id="rId38" Type="http://schemas.openxmlformats.org/officeDocument/2006/relationships/image" Target="media/image15.wmf"/><Relationship Id="rId46" Type="http://schemas.openxmlformats.org/officeDocument/2006/relationships/image" Target="media/image19.emf"/><Relationship Id="rId59" Type="http://schemas.openxmlformats.org/officeDocument/2006/relationships/theme" Target="theme/theme1.xml"/><Relationship Id="rId20" Type="http://schemas.openxmlformats.org/officeDocument/2006/relationships/image" Target="media/image6.wmf"/><Relationship Id="rId41" Type="http://schemas.openxmlformats.org/officeDocument/2006/relationships/oleObject" Target="embeddings/oleObject13.bin"/><Relationship Id="rId54" Type="http://schemas.openxmlformats.org/officeDocument/2006/relationships/image" Target="media/image27.jp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jpg"/><Relationship Id="rId23" Type="http://schemas.openxmlformats.org/officeDocument/2006/relationships/oleObject" Target="embeddings/oleObject4.bin"/><Relationship Id="rId28" Type="http://schemas.openxmlformats.org/officeDocument/2006/relationships/image" Target="media/image10.wmf"/><Relationship Id="rId36" Type="http://schemas.openxmlformats.org/officeDocument/2006/relationships/image" Target="media/image14.wmf"/><Relationship Id="rId49" Type="http://schemas.openxmlformats.org/officeDocument/2006/relationships/image" Target="media/image22.png"/><Relationship Id="rId57" Type="http://schemas.openxmlformats.org/officeDocument/2006/relationships/footer" Target="footer1.xml"/><Relationship Id="rId10" Type="http://schemas.openxmlformats.org/officeDocument/2006/relationships/hyperlink" Target="mailto:ferrari@economia.unige.it" TargetMode="External"/><Relationship Id="rId31" Type="http://schemas.openxmlformats.org/officeDocument/2006/relationships/oleObject" Target="embeddings/oleObject8.bin"/><Relationship Id="rId44" Type="http://schemas.openxmlformats.org/officeDocument/2006/relationships/image" Target="media/image18.wmf"/><Relationship Id="rId52" Type="http://schemas.openxmlformats.org/officeDocument/2006/relationships/image" Target="media/image25.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174F76-DEA0-4DED-8877-24446AF75A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26</Pages>
  <Words>6931</Words>
  <Characters>39513</Characters>
  <Application>Microsoft Office Word</Application>
  <DocSecurity>0</DocSecurity>
  <Lines>329</Lines>
  <Paragraphs>92</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46352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Daniela Ambrosino</dc:creator>
  <cp:lastModifiedBy>Alessio</cp:lastModifiedBy>
  <cp:revision>3</cp:revision>
  <cp:lastPrinted>2016-03-18T12:09:00Z</cp:lastPrinted>
  <dcterms:created xsi:type="dcterms:W3CDTF">2016-03-21T15:27:00Z</dcterms:created>
  <dcterms:modified xsi:type="dcterms:W3CDTF">2016-03-21T15:38:00Z</dcterms:modified>
</cp:coreProperties>
</file>