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tylesWithEffects.xml" ContentType="application/vnd.ms-word.stylesWithEffect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4AC4" w:rsidRPr="00F51B67" w:rsidRDefault="00E94AC4">
      <w:pPr>
        <w:pStyle w:val="Corpotesto"/>
        <w:rPr>
          <w:sz w:val="20"/>
          <w:lang w:val="en-US"/>
        </w:rPr>
      </w:pPr>
    </w:p>
    <w:p w:rsidR="00E94AC4" w:rsidRPr="00F51B67" w:rsidRDefault="00E94AC4">
      <w:pPr>
        <w:pStyle w:val="Corpotesto"/>
        <w:rPr>
          <w:sz w:val="20"/>
          <w:lang w:val="en-US"/>
        </w:rPr>
      </w:pPr>
    </w:p>
    <w:p w:rsidR="00E94AC4" w:rsidRPr="00F51B67" w:rsidRDefault="004C3A46" w:rsidP="00F51B67">
      <w:pPr>
        <w:pStyle w:val="Titolo"/>
        <w:spacing w:line="254" w:lineRule="auto"/>
        <w:ind w:left="0"/>
        <w:rPr>
          <w:lang w:val="en-US"/>
        </w:rPr>
      </w:pPr>
      <w:r w:rsidRPr="00F51B67">
        <w:rPr>
          <w:color w:val="231F20"/>
          <w:spacing w:val="-2"/>
          <w:lang w:val="en-US"/>
        </w:rPr>
        <w:t>Tumor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vascular</w:t>
      </w:r>
      <w:r w:rsidRPr="00F51B67">
        <w:rPr>
          <w:color w:val="231F20"/>
          <w:spacing w:val="-1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targeted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liposomal-bortezomib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minimizes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side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effects</w:t>
      </w:r>
      <w:r w:rsidRPr="00F51B67">
        <w:rPr>
          <w:color w:val="231F20"/>
          <w:spacing w:val="-72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lang w:val="en-US"/>
        </w:rPr>
        <w:t>increases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lang w:val="en-US"/>
        </w:rPr>
        <w:t>therapeutic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lang w:val="en-US"/>
        </w:rPr>
        <w:t>activity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lang w:val="en-US"/>
        </w:rPr>
        <w:t>human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lang w:val="en-US"/>
        </w:rPr>
        <w:t>neuroblastoma</w:t>
      </w:r>
    </w:p>
    <w:p w:rsidR="00E94AC4" w:rsidRDefault="004C3A46">
      <w:pPr>
        <w:spacing w:before="178" w:line="223" w:lineRule="auto"/>
        <w:ind w:left="114" w:right="149"/>
        <w:rPr>
          <w:sz w:val="24"/>
        </w:rPr>
      </w:pPr>
      <w:r>
        <w:rPr>
          <w:color w:val="231F20"/>
          <w:w w:val="95"/>
          <w:sz w:val="21"/>
        </w:rPr>
        <w:t xml:space="preserve">Guendalina Zuccari </w:t>
      </w:r>
      <w:hyperlink w:anchor="_bookmark0" w:history="1">
        <w:r>
          <w:rPr>
            <w:color w:val="2E3092"/>
            <w:w w:val="95"/>
            <w:sz w:val="21"/>
            <w:vertAlign w:val="superscript"/>
          </w:rPr>
          <w:t>a</w:t>
        </w:r>
      </w:hyperlink>
      <w:r>
        <w:rPr>
          <w:color w:val="231F20"/>
          <w:w w:val="95"/>
          <w:sz w:val="21"/>
        </w:rPr>
        <w:t xml:space="preserve">, Andrea Milelli </w:t>
      </w:r>
      <w:hyperlink w:anchor="_bookmark0" w:history="1">
        <w:r>
          <w:rPr>
            <w:color w:val="2E3092"/>
            <w:w w:val="95"/>
            <w:sz w:val="21"/>
            <w:vertAlign w:val="superscript"/>
          </w:rPr>
          <w:t>a</w:t>
        </w:r>
      </w:hyperlink>
      <w:r>
        <w:rPr>
          <w:color w:val="231F20"/>
          <w:w w:val="95"/>
          <w:sz w:val="21"/>
        </w:rPr>
        <w:t xml:space="preserve">, Fabio Pastorino </w:t>
      </w:r>
      <w:hyperlink w:anchor="_bookmark1" w:history="1">
        <w:r>
          <w:rPr>
            <w:color w:val="2E3092"/>
            <w:w w:val="95"/>
            <w:sz w:val="21"/>
            <w:vertAlign w:val="superscript"/>
          </w:rPr>
          <w:t>b</w:t>
        </w:r>
      </w:hyperlink>
      <w:r>
        <w:rPr>
          <w:color w:val="231F20"/>
          <w:w w:val="95"/>
          <w:sz w:val="21"/>
        </w:rPr>
        <w:t xml:space="preserve">, Monica Loi </w:t>
      </w:r>
      <w:hyperlink w:anchor="_bookmark1" w:history="1">
        <w:r>
          <w:rPr>
            <w:color w:val="2E3092"/>
            <w:w w:val="95"/>
            <w:sz w:val="21"/>
            <w:vertAlign w:val="superscript"/>
          </w:rPr>
          <w:t>b</w:t>
        </w:r>
      </w:hyperlink>
      <w:r>
        <w:rPr>
          <w:color w:val="231F20"/>
          <w:w w:val="95"/>
          <w:sz w:val="21"/>
          <w:vertAlign w:val="superscript"/>
        </w:rPr>
        <w:t>,</w:t>
      </w:r>
      <w:r>
        <w:rPr>
          <w:color w:val="2E3092"/>
          <w:w w:val="95"/>
          <w:sz w:val="21"/>
          <w:vertAlign w:val="superscript"/>
        </w:rPr>
        <w:t>1</w:t>
      </w:r>
      <w:r>
        <w:rPr>
          <w:color w:val="231F20"/>
          <w:w w:val="95"/>
          <w:sz w:val="21"/>
        </w:rPr>
        <w:t xml:space="preserve">, Andrea Petretto </w:t>
      </w:r>
      <w:hyperlink w:anchor="_bookmark2" w:history="1">
        <w:r>
          <w:rPr>
            <w:color w:val="2E3092"/>
            <w:w w:val="95"/>
            <w:sz w:val="21"/>
            <w:vertAlign w:val="superscript"/>
          </w:rPr>
          <w:t>c</w:t>
        </w:r>
      </w:hyperlink>
      <w:r>
        <w:rPr>
          <w:color w:val="231F20"/>
          <w:w w:val="95"/>
          <w:sz w:val="21"/>
        </w:rPr>
        <w:t xml:space="preserve">, Amelia Parise </w:t>
      </w:r>
      <w:hyperlink w:anchor="_bookmark0" w:history="1">
        <w:r>
          <w:rPr>
            <w:color w:val="2E3092"/>
            <w:w w:val="95"/>
            <w:sz w:val="21"/>
            <w:vertAlign w:val="superscript"/>
          </w:rPr>
          <w:t>a</w:t>
        </w:r>
      </w:hyperlink>
      <w:r>
        <w:rPr>
          <w:color w:val="231F20"/>
          <w:w w:val="95"/>
          <w:sz w:val="21"/>
        </w:rPr>
        <w:t>,</w:t>
      </w:r>
      <w:r>
        <w:rPr>
          <w:color w:val="231F20"/>
          <w:spacing w:val="1"/>
          <w:w w:val="95"/>
          <w:sz w:val="21"/>
        </w:rPr>
        <w:t xml:space="preserve"> </w:t>
      </w:r>
      <w:r>
        <w:rPr>
          <w:color w:val="231F20"/>
          <w:spacing w:val="-1"/>
          <w:w w:val="95"/>
          <w:sz w:val="21"/>
        </w:rPr>
        <w:t xml:space="preserve">Chiara Marchetti </w:t>
      </w:r>
      <w:hyperlink w:anchor="_bookmark3" w:history="1">
        <w:r>
          <w:rPr>
            <w:color w:val="2E3092"/>
            <w:spacing w:val="-1"/>
            <w:w w:val="95"/>
            <w:sz w:val="21"/>
            <w:vertAlign w:val="superscript"/>
          </w:rPr>
          <w:t>d</w:t>
        </w:r>
      </w:hyperlink>
      <w:r>
        <w:rPr>
          <w:color w:val="231F20"/>
          <w:spacing w:val="-1"/>
          <w:w w:val="95"/>
          <w:sz w:val="21"/>
        </w:rPr>
        <w:t xml:space="preserve">, Anna Minarini </w:t>
      </w:r>
      <w:hyperlink w:anchor="_bookmark3" w:history="1">
        <w:r>
          <w:rPr>
            <w:color w:val="2E3092"/>
            <w:spacing w:val="-1"/>
            <w:w w:val="95"/>
            <w:sz w:val="21"/>
            <w:vertAlign w:val="superscript"/>
          </w:rPr>
          <w:t>d</w:t>
        </w:r>
      </w:hyperlink>
      <w:r>
        <w:rPr>
          <w:color w:val="231F20"/>
          <w:spacing w:val="-1"/>
          <w:w w:val="95"/>
          <w:sz w:val="21"/>
        </w:rPr>
        <w:t xml:space="preserve">, Michele Cilli </w:t>
      </w:r>
      <w:hyperlink w:anchor="_bookmark4" w:history="1">
        <w:r>
          <w:rPr>
            <w:color w:val="2E3092"/>
            <w:spacing w:val="-1"/>
            <w:w w:val="95"/>
            <w:sz w:val="21"/>
            <w:vertAlign w:val="superscript"/>
          </w:rPr>
          <w:t>e</w:t>
        </w:r>
      </w:hyperlink>
      <w:r>
        <w:rPr>
          <w:color w:val="231F20"/>
          <w:spacing w:val="-1"/>
          <w:w w:val="95"/>
          <w:sz w:val="21"/>
        </w:rPr>
        <w:t xml:space="preserve">, Laura Emionite </w:t>
      </w:r>
      <w:hyperlink w:anchor="_bookmark4" w:history="1">
        <w:r>
          <w:rPr>
            <w:color w:val="2E3092"/>
            <w:spacing w:val="-1"/>
            <w:w w:val="95"/>
            <w:sz w:val="21"/>
            <w:vertAlign w:val="superscript"/>
          </w:rPr>
          <w:t>e</w:t>
        </w:r>
      </w:hyperlink>
      <w:r>
        <w:rPr>
          <w:color w:val="231F20"/>
          <w:spacing w:val="-1"/>
          <w:w w:val="95"/>
          <w:sz w:val="21"/>
        </w:rPr>
        <w:t>, Daniela Di Paol</w:t>
      </w:r>
      <w:r>
        <w:rPr>
          <w:color w:val="231F20"/>
          <w:spacing w:val="-1"/>
          <w:w w:val="95"/>
          <w:sz w:val="21"/>
        </w:rPr>
        <w:t xml:space="preserve">o </w:t>
      </w:r>
      <w:hyperlink w:anchor="_bookmark1" w:history="1">
        <w:r>
          <w:rPr>
            <w:color w:val="2E3092"/>
            <w:w w:val="95"/>
            <w:sz w:val="21"/>
            <w:vertAlign w:val="superscript"/>
          </w:rPr>
          <w:t>b</w:t>
        </w:r>
      </w:hyperlink>
      <w:r>
        <w:rPr>
          <w:color w:val="231F20"/>
          <w:w w:val="95"/>
          <w:sz w:val="21"/>
        </w:rPr>
        <w:t xml:space="preserve">, Chiara Brignole </w:t>
      </w:r>
      <w:hyperlink w:anchor="_bookmark1" w:history="1">
        <w:r>
          <w:rPr>
            <w:color w:val="2E3092"/>
            <w:w w:val="95"/>
            <w:sz w:val="21"/>
            <w:vertAlign w:val="superscript"/>
          </w:rPr>
          <w:t>b</w:t>
        </w:r>
      </w:hyperlink>
      <w:r>
        <w:rPr>
          <w:color w:val="231F20"/>
          <w:w w:val="95"/>
          <w:sz w:val="21"/>
        </w:rPr>
        <w:t>,</w:t>
      </w:r>
      <w:r>
        <w:rPr>
          <w:color w:val="231F20"/>
          <w:spacing w:val="1"/>
          <w:w w:val="95"/>
          <w:sz w:val="21"/>
        </w:rPr>
        <w:t xml:space="preserve"> </w:t>
      </w:r>
      <w:r>
        <w:rPr>
          <w:color w:val="231F20"/>
          <w:w w:val="95"/>
          <w:sz w:val="21"/>
        </w:rPr>
        <w:t>Francesca Piaggio</w:t>
      </w:r>
      <w:r>
        <w:rPr>
          <w:color w:val="231F20"/>
          <w:spacing w:val="-14"/>
          <w:w w:val="95"/>
          <w:sz w:val="21"/>
        </w:rPr>
        <w:t xml:space="preserve"> </w:t>
      </w:r>
      <w:hyperlink w:anchor="_bookmark1" w:history="1">
        <w:r>
          <w:rPr>
            <w:color w:val="2E3092"/>
            <w:w w:val="95"/>
            <w:sz w:val="21"/>
            <w:vertAlign w:val="superscript"/>
          </w:rPr>
          <w:t>b</w:t>
        </w:r>
      </w:hyperlink>
      <w:r>
        <w:rPr>
          <w:color w:val="231F20"/>
          <w:w w:val="95"/>
          <w:sz w:val="21"/>
        </w:rPr>
        <w:t>, Patrizia Perri</w:t>
      </w:r>
      <w:r>
        <w:rPr>
          <w:color w:val="231F20"/>
          <w:spacing w:val="-13"/>
          <w:w w:val="95"/>
          <w:sz w:val="21"/>
        </w:rPr>
        <w:t xml:space="preserve"> </w:t>
      </w:r>
      <w:hyperlink w:anchor="_bookmark1" w:history="1">
        <w:r>
          <w:rPr>
            <w:color w:val="2E3092"/>
            <w:w w:val="95"/>
            <w:sz w:val="21"/>
            <w:vertAlign w:val="superscript"/>
          </w:rPr>
          <w:t>b</w:t>
        </w:r>
      </w:hyperlink>
      <w:r>
        <w:rPr>
          <w:color w:val="231F20"/>
          <w:w w:val="95"/>
          <w:sz w:val="21"/>
        </w:rPr>
        <w:t>, Vincenzo</w:t>
      </w:r>
      <w:r>
        <w:rPr>
          <w:color w:val="231F20"/>
          <w:spacing w:val="-1"/>
          <w:w w:val="95"/>
          <w:sz w:val="21"/>
        </w:rPr>
        <w:t xml:space="preserve"> </w:t>
      </w:r>
      <w:r>
        <w:rPr>
          <w:color w:val="231F20"/>
          <w:w w:val="95"/>
          <w:sz w:val="21"/>
        </w:rPr>
        <w:t>Tumiatti</w:t>
      </w:r>
      <w:r>
        <w:rPr>
          <w:color w:val="231F20"/>
          <w:spacing w:val="-14"/>
          <w:w w:val="95"/>
          <w:sz w:val="21"/>
        </w:rPr>
        <w:t xml:space="preserve"> </w:t>
      </w:r>
      <w:hyperlink w:anchor="_bookmark0" w:history="1">
        <w:r>
          <w:rPr>
            <w:color w:val="2E3092"/>
            <w:w w:val="95"/>
            <w:sz w:val="21"/>
            <w:vertAlign w:val="superscript"/>
          </w:rPr>
          <w:t>a</w:t>
        </w:r>
      </w:hyperlink>
      <w:r>
        <w:rPr>
          <w:color w:val="231F20"/>
          <w:w w:val="95"/>
          <w:sz w:val="21"/>
        </w:rPr>
        <w:t>,</w:t>
      </w:r>
      <w:r>
        <w:rPr>
          <w:color w:val="231F20"/>
          <w:spacing w:val="-1"/>
          <w:w w:val="95"/>
          <w:sz w:val="21"/>
        </w:rPr>
        <w:t xml:space="preserve"> </w:t>
      </w:r>
      <w:r>
        <w:rPr>
          <w:color w:val="231F20"/>
          <w:w w:val="95"/>
          <w:sz w:val="21"/>
        </w:rPr>
        <w:t>Vito Pistoia</w:t>
      </w:r>
      <w:r>
        <w:rPr>
          <w:color w:val="231F20"/>
          <w:spacing w:val="-13"/>
          <w:w w:val="95"/>
          <w:sz w:val="21"/>
        </w:rPr>
        <w:t xml:space="preserve"> </w:t>
      </w:r>
      <w:hyperlink w:anchor="_bookmark1" w:history="1">
        <w:r>
          <w:rPr>
            <w:color w:val="2E3092"/>
            <w:w w:val="95"/>
            <w:sz w:val="21"/>
            <w:vertAlign w:val="superscript"/>
          </w:rPr>
          <w:t>b</w:t>
        </w:r>
      </w:hyperlink>
      <w:r>
        <w:rPr>
          <w:color w:val="231F20"/>
          <w:w w:val="95"/>
          <w:sz w:val="21"/>
        </w:rPr>
        <w:t>, Gabriella</w:t>
      </w:r>
      <w:r>
        <w:rPr>
          <w:color w:val="231F20"/>
          <w:spacing w:val="-3"/>
          <w:w w:val="95"/>
          <w:sz w:val="21"/>
        </w:rPr>
        <w:t xml:space="preserve"> </w:t>
      </w:r>
      <w:r>
        <w:rPr>
          <w:color w:val="231F20"/>
          <w:w w:val="95"/>
          <w:sz w:val="21"/>
        </w:rPr>
        <w:t>Pagnan</w:t>
      </w:r>
      <w:r>
        <w:rPr>
          <w:color w:val="231F20"/>
          <w:spacing w:val="-11"/>
          <w:w w:val="95"/>
          <w:sz w:val="21"/>
        </w:rPr>
        <w:t xml:space="preserve"> </w:t>
      </w:r>
      <w:hyperlink w:anchor="_bookmark1" w:history="1">
        <w:r>
          <w:rPr>
            <w:color w:val="2E3092"/>
            <w:w w:val="95"/>
            <w:sz w:val="21"/>
            <w:vertAlign w:val="superscript"/>
          </w:rPr>
          <w:t>b</w:t>
        </w:r>
      </w:hyperlink>
      <w:r>
        <w:rPr>
          <w:color w:val="231F20"/>
          <w:w w:val="95"/>
          <w:sz w:val="21"/>
          <w:vertAlign w:val="superscript"/>
        </w:rPr>
        <w:t>,</w:t>
      </w:r>
      <w:r>
        <w:rPr>
          <w:color w:val="2E3092"/>
          <w:w w:val="95"/>
          <w:sz w:val="21"/>
          <w:vertAlign w:val="superscript"/>
        </w:rPr>
        <w:t>2</w:t>
      </w:r>
      <w:r>
        <w:rPr>
          <w:color w:val="231F20"/>
          <w:w w:val="95"/>
          <w:sz w:val="21"/>
        </w:rPr>
        <w:t>, Mirco</w:t>
      </w:r>
      <w:r>
        <w:rPr>
          <w:color w:val="231F20"/>
          <w:spacing w:val="-1"/>
          <w:w w:val="95"/>
          <w:sz w:val="21"/>
        </w:rPr>
        <w:t xml:space="preserve"> </w:t>
      </w:r>
      <w:r>
        <w:rPr>
          <w:color w:val="231F20"/>
          <w:w w:val="95"/>
          <w:sz w:val="21"/>
        </w:rPr>
        <w:t>Ponzoni</w:t>
      </w:r>
      <w:r>
        <w:rPr>
          <w:color w:val="231F20"/>
          <w:spacing w:val="-13"/>
          <w:w w:val="95"/>
          <w:sz w:val="21"/>
        </w:rPr>
        <w:t xml:space="preserve"> </w:t>
      </w:r>
      <w:hyperlink w:anchor="_bookmark1" w:history="1">
        <w:r>
          <w:rPr>
            <w:color w:val="2E3092"/>
            <w:w w:val="95"/>
            <w:sz w:val="21"/>
            <w:vertAlign w:val="superscript"/>
          </w:rPr>
          <w:t>b</w:t>
        </w:r>
      </w:hyperlink>
      <w:r>
        <w:rPr>
          <w:color w:val="231F20"/>
          <w:w w:val="95"/>
          <w:sz w:val="21"/>
          <w:vertAlign w:val="superscript"/>
        </w:rPr>
        <w:t>,</w:t>
      </w:r>
      <w:hyperlink w:anchor="_bookmark5" w:history="1">
        <w:r>
          <w:rPr>
            <w:rFonts w:ascii="Microsoft PhagsPa" w:hAnsi="Microsoft PhagsPa"/>
            <w:color w:val="2E3092"/>
            <w:w w:val="95"/>
            <w:position w:val="1"/>
            <w:sz w:val="24"/>
          </w:rPr>
          <w:t>⁎</w:t>
        </w:r>
      </w:hyperlink>
      <w:r>
        <w:rPr>
          <w:color w:val="231F20"/>
          <w:w w:val="95"/>
          <w:position w:val="1"/>
          <w:sz w:val="24"/>
          <w:vertAlign w:val="superscript"/>
        </w:rPr>
        <w:t>,</w:t>
      </w:r>
      <w:r>
        <w:rPr>
          <w:color w:val="2E3092"/>
          <w:w w:val="95"/>
          <w:position w:val="1"/>
          <w:sz w:val="24"/>
          <w:vertAlign w:val="superscript"/>
        </w:rPr>
        <w:t>2</w:t>
      </w:r>
    </w:p>
    <w:p w:rsidR="00E94AC4" w:rsidRPr="00F51B67" w:rsidRDefault="004C3A46">
      <w:pPr>
        <w:spacing w:before="129"/>
        <w:ind w:left="114"/>
        <w:rPr>
          <w:rFonts w:ascii="Cambria"/>
          <w:i/>
          <w:sz w:val="12"/>
          <w:lang w:val="en-US"/>
        </w:rPr>
      </w:pPr>
      <w:bookmarkStart w:id="0" w:name="_bookmark0"/>
      <w:bookmarkEnd w:id="0"/>
      <w:r w:rsidRPr="00F51B67">
        <w:rPr>
          <w:color w:val="231F20"/>
          <w:w w:val="110"/>
          <w:sz w:val="12"/>
          <w:vertAlign w:val="superscript"/>
          <w:lang w:val="en-US"/>
        </w:rPr>
        <w:t>a</w:t>
      </w:r>
      <w:r w:rsidRPr="00F51B67">
        <w:rPr>
          <w:color w:val="231F20"/>
          <w:spacing w:val="-2"/>
          <w:w w:val="110"/>
          <w:sz w:val="12"/>
          <w:lang w:val="en-US"/>
        </w:rPr>
        <w:t xml:space="preserve"> </w:t>
      </w:r>
      <w:bookmarkStart w:id="1" w:name="_bookmark1"/>
      <w:bookmarkEnd w:id="1"/>
      <w:r w:rsidRPr="00F51B67">
        <w:rPr>
          <w:rFonts w:ascii="Cambria"/>
          <w:i/>
          <w:color w:val="231F20"/>
          <w:w w:val="110"/>
          <w:sz w:val="12"/>
          <w:lang w:val="en-US"/>
        </w:rPr>
        <w:t>Dept.</w:t>
      </w:r>
      <w:r w:rsidRPr="00F51B67">
        <w:rPr>
          <w:rFonts w:ascii="Cambria"/>
          <w:i/>
          <w:color w:val="231F20"/>
          <w:spacing w:val="-5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for</w:t>
      </w:r>
      <w:r w:rsidRPr="00F51B67">
        <w:rPr>
          <w:rFonts w:ascii="Cambria"/>
          <w:i/>
          <w:color w:val="231F20"/>
          <w:spacing w:val="-6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Life</w:t>
      </w:r>
      <w:r w:rsidRPr="00F51B67">
        <w:rPr>
          <w:rFonts w:ascii="Cambria"/>
          <w:i/>
          <w:color w:val="231F20"/>
          <w:spacing w:val="-7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Quality</w:t>
      </w:r>
      <w:r w:rsidRPr="00F51B67">
        <w:rPr>
          <w:rFonts w:ascii="Cambria"/>
          <w:i/>
          <w:color w:val="231F20"/>
          <w:spacing w:val="-5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Studies,</w:t>
      </w:r>
      <w:r w:rsidRPr="00F51B67">
        <w:rPr>
          <w:rFonts w:ascii="Cambria"/>
          <w:i/>
          <w:color w:val="231F20"/>
          <w:spacing w:val="-6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Alma</w:t>
      </w:r>
      <w:r w:rsidRPr="00F51B67">
        <w:rPr>
          <w:rFonts w:ascii="Cambria"/>
          <w:i/>
          <w:color w:val="231F20"/>
          <w:spacing w:val="-5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Mater</w:t>
      </w:r>
      <w:r w:rsidRPr="00F51B67">
        <w:rPr>
          <w:rFonts w:ascii="Cambria"/>
          <w:i/>
          <w:color w:val="231F20"/>
          <w:spacing w:val="-5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Studiorum</w:t>
      </w:r>
      <w:r w:rsidRPr="00F51B67">
        <w:rPr>
          <w:rFonts w:ascii="Cambria"/>
          <w:i/>
          <w:color w:val="231F20"/>
          <w:spacing w:val="-5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University</w:t>
      </w:r>
      <w:r w:rsidRPr="00F51B67">
        <w:rPr>
          <w:rFonts w:ascii="Cambria"/>
          <w:i/>
          <w:color w:val="231F20"/>
          <w:spacing w:val="-6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of</w:t>
      </w:r>
      <w:r w:rsidRPr="00F51B67">
        <w:rPr>
          <w:rFonts w:ascii="Cambria"/>
          <w:i/>
          <w:color w:val="231F20"/>
          <w:spacing w:val="-8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Bologna,</w:t>
      </w:r>
      <w:r w:rsidRPr="00F51B67">
        <w:rPr>
          <w:rFonts w:ascii="Cambria"/>
          <w:i/>
          <w:color w:val="231F20"/>
          <w:spacing w:val="-5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47921</w:t>
      </w:r>
      <w:r w:rsidRPr="00F51B67">
        <w:rPr>
          <w:rFonts w:ascii="Cambria"/>
          <w:i/>
          <w:color w:val="231F20"/>
          <w:spacing w:val="-5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Rimini,</w:t>
      </w:r>
      <w:r w:rsidRPr="00F51B67">
        <w:rPr>
          <w:rFonts w:ascii="Cambria"/>
          <w:i/>
          <w:color w:val="231F20"/>
          <w:spacing w:val="-5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Italy</w:t>
      </w:r>
    </w:p>
    <w:p w:rsidR="00E94AC4" w:rsidRPr="00F51B67" w:rsidRDefault="004C3A46">
      <w:pPr>
        <w:spacing w:before="26"/>
        <w:ind w:left="114"/>
        <w:rPr>
          <w:rFonts w:ascii="Cambria"/>
          <w:i/>
          <w:sz w:val="12"/>
          <w:lang w:val="en-US"/>
        </w:rPr>
      </w:pPr>
      <w:r w:rsidRPr="00F51B67">
        <w:rPr>
          <w:color w:val="231F20"/>
          <w:w w:val="110"/>
          <w:sz w:val="12"/>
          <w:vertAlign w:val="superscript"/>
          <w:lang w:val="en-US"/>
        </w:rPr>
        <w:t>b</w:t>
      </w:r>
      <w:r w:rsidRPr="00F51B67">
        <w:rPr>
          <w:color w:val="231F20"/>
          <w:spacing w:val="2"/>
          <w:w w:val="110"/>
          <w:sz w:val="12"/>
          <w:lang w:val="en-US"/>
        </w:rPr>
        <w:t xml:space="preserve"> </w:t>
      </w:r>
      <w:bookmarkStart w:id="2" w:name="_bookmark2"/>
      <w:bookmarkEnd w:id="2"/>
      <w:r w:rsidRPr="00F51B67">
        <w:rPr>
          <w:rFonts w:ascii="Cambria"/>
          <w:i/>
          <w:color w:val="231F20"/>
          <w:w w:val="110"/>
          <w:sz w:val="12"/>
          <w:lang w:val="en-US"/>
        </w:rPr>
        <w:t>Laboratory</w:t>
      </w:r>
      <w:r w:rsidRPr="00F51B67">
        <w:rPr>
          <w:rFonts w:ascii="Cambria"/>
          <w:i/>
          <w:color w:val="231F20"/>
          <w:spacing w:val="-1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of</w:t>
      </w:r>
      <w:r w:rsidRPr="00F51B67">
        <w:rPr>
          <w:rFonts w:ascii="Cambria"/>
          <w:i/>
          <w:color w:val="231F20"/>
          <w:spacing w:val="-5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Oncology,</w:t>
      </w:r>
      <w:r w:rsidRPr="00F51B67">
        <w:rPr>
          <w:rFonts w:ascii="Cambria"/>
          <w:i/>
          <w:color w:val="231F20"/>
          <w:spacing w:val="-4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Istituto</w:t>
      </w:r>
      <w:r w:rsidRPr="00F51B67">
        <w:rPr>
          <w:rFonts w:ascii="Cambria"/>
          <w:i/>
          <w:color w:val="231F20"/>
          <w:spacing w:val="-5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G.</w:t>
      </w:r>
      <w:r w:rsidRPr="00F51B67">
        <w:rPr>
          <w:rFonts w:ascii="Cambria"/>
          <w:i/>
          <w:color w:val="231F20"/>
          <w:spacing w:val="-5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Gaslini,</w:t>
      </w:r>
      <w:r w:rsidRPr="00F51B67">
        <w:rPr>
          <w:rFonts w:ascii="Cambria"/>
          <w:i/>
          <w:color w:val="231F20"/>
          <w:spacing w:val="-5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16147</w:t>
      </w:r>
      <w:r w:rsidRPr="00F51B67">
        <w:rPr>
          <w:rFonts w:ascii="Cambria"/>
          <w:i/>
          <w:color w:val="231F20"/>
          <w:spacing w:val="-2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Genoa,</w:t>
      </w:r>
      <w:r w:rsidRPr="00F51B67">
        <w:rPr>
          <w:rFonts w:ascii="Cambria"/>
          <w:i/>
          <w:color w:val="231F20"/>
          <w:spacing w:val="-5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Italy</w:t>
      </w:r>
    </w:p>
    <w:p w:rsidR="00E94AC4" w:rsidRPr="00F51B67" w:rsidRDefault="004C3A46">
      <w:pPr>
        <w:spacing w:before="26"/>
        <w:ind w:left="114"/>
        <w:rPr>
          <w:rFonts w:ascii="Cambria"/>
          <w:i/>
          <w:sz w:val="12"/>
          <w:lang w:val="en-US"/>
        </w:rPr>
      </w:pPr>
      <w:r w:rsidRPr="00F51B67">
        <w:rPr>
          <w:color w:val="231F20"/>
          <w:w w:val="110"/>
          <w:sz w:val="12"/>
          <w:vertAlign w:val="superscript"/>
          <w:lang w:val="en-US"/>
        </w:rPr>
        <w:t>c</w:t>
      </w:r>
      <w:r w:rsidRPr="00F51B67">
        <w:rPr>
          <w:color w:val="231F20"/>
          <w:spacing w:val="2"/>
          <w:w w:val="110"/>
          <w:sz w:val="12"/>
          <w:lang w:val="en-US"/>
        </w:rPr>
        <w:t xml:space="preserve"> </w:t>
      </w:r>
      <w:bookmarkStart w:id="3" w:name="_bookmark3"/>
      <w:bookmarkEnd w:id="3"/>
      <w:r w:rsidRPr="00F51B67">
        <w:rPr>
          <w:rFonts w:ascii="Cambria"/>
          <w:i/>
          <w:color w:val="231F20"/>
          <w:w w:val="110"/>
          <w:sz w:val="12"/>
          <w:lang w:val="en-US"/>
        </w:rPr>
        <w:t>Core</w:t>
      </w:r>
      <w:r w:rsidRPr="00F51B67">
        <w:rPr>
          <w:rFonts w:ascii="Cambria"/>
          <w:i/>
          <w:color w:val="231F20"/>
          <w:spacing w:val="-2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Facility,</w:t>
      </w:r>
      <w:r w:rsidRPr="00F51B67">
        <w:rPr>
          <w:rFonts w:ascii="Cambria"/>
          <w:i/>
          <w:color w:val="231F20"/>
          <w:spacing w:val="-4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Istituto</w:t>
      </w:r>
      <w:r w:rsidRPr="00F51B67">
        <w:rPr>
          <w:rFonts w:ascii="Cambria"/>
          <w:i/>
          <w:color w:val="231F20"/>
          <w:spacing w:val="-4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G.</w:t>
      </w:r>
      <w:r w:rsidRPr="00F51B67">
        <w:rPr>
          <w:rFonts w:ascii="Cambria"/>
          <w:i/>
          <w:color w:val="231F20"/>
          <w:spacing w:val="-5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Gaslini,</w:t>
      </w:r>
      <w:r w:rsidRPr="00F51B67">
        <w:rPr>
          <w:rFonts w:ascii="Cambria"/>
          <w:i/>
          <w:color w:val="231F20"/>
          <w:spacing w:val="-4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16147</w:t>
      </w:r>
      <w:r w:rsidRPr="00F51B67">
        <w:rPr>
          <w:rFonts w:ascii="Cambria"/>
          <w:i/>
          <w:color w:val="231F20"/>
          <w:spacing w:val="-2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Genoa,</w:t>
      </w:r>
      <w:r w:rsidRPr="00F51B67">
        <w:rPr>
          <w:rFonts w:ascii="Cambria"/>
          <w:i/>
          <w:color w:val="231F20"/>
          <w:spacing w:val="-4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Italy</w:t>
      </w:r>
    </w:p>
    <w:p w:rsidR="00E94AC4" w:rsidRPr="00F51B67" w:rsidRDefault="004C3A46">
      <w:pPr>
        <w:spacing w:before="26"/>
        <w:ind w:left="114"/>
        <w:rPr>
          <w:rFonts w:ascii="Cambria"/>
          <w:i/>
          <w:sz w:val="12"/>
          <w:lang w:val="en-US"/>
        </w:rPr>
      </w:pPr>
      <w:r w:rsidRPr="00F51B67">
        <w:rPr>
          <w:color w:val="231F20"/>
          <w:spacing w:val="-1"/>
          <w:w w:val="110"/>
          <w:sz w:val="12"/>
          <w:vertAlign w:val="superscript"/>
          <w:lang w:val="en-US"/>
        </w:rPr>
        <w:t>d</w:t>
      </w:r>
      <w:r w:rsidRPr="00F51B67">
        <w:rPr>
          <w:color w:val="231F20"/>
          <w:spacing w:val="-1"/>
          <w:w w:val="110"/>
          <w:sz w:val="12"/>
          <w:lang w:val="en-US"/>
        </w:rPr>
        <w:t xml:space="preserve"> </w:t>
      </w:r>
      <w:bookmarkStart w:id="4" w:name="_bookmark4"/>
      <w:bookmarkEnd w:id="4"/>
      <w:r w:rsidRPr="00F51B67">
        <w:rPr>
          <w:rFonts w:ascii="Cambria"/>
          <w:i/>
          <w:color w:val="231F20"/>
          <w:spacing w:val="-1"/>
          <w:w w:val="110"/>
          <w:sz w:val="12"/>
          <w:lang w:val="en-US"/>
        </w:rPr>
        <w:t>Dept.</w:t>
      </w:r>
      <w:r w:rsidRPr="00F51B67">
        <w:rPr>
          <w:rFonts w:ascii="Cambria"/>
          <w:i/>
          <w:color w:val="231F20"/>
          <w:spacing w:val="-6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1"/>
          <w:w w:val="110"/>
          <w:sz w:val="12"/>
          <w:lang w:val="en-US"/>
        </w:rPr>
        <w:t>Pharmacy</w:t>
      </w:r>
      <w:r w:rsidRPr="00F51B67">
        <w:rPr>
          <w:rFonts w:ascii="Cambria"/>
          <w:i/>
          <w:color w:val="231F20"/>
          <w:spacing w:val="-5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and</w:t>
      </w:r>
      <w:r w:rsidRPr="00F51B67">
        <w:rPr>
          <w:rFonts w:ascii="Cambria"/>
          <w:i/>
          <w:color w:val="231F20"/>
          <w:spacing w:val="-4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Biotechnology,</w:t>
      </w:r>
      <w:r w:rsidRPr="00F51B67">
        <w:rPr>
          <w:rFonts w:ascii="Cambria"/>
          <w:i/>
          <w:color w:val="231F20"/>
          <w:spacing w:val="-6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Alma</w:t>
      </w:r>
      <w:r w:rsidRPr="00F51B67">
        <w:rPr>
          <w:rFonts w:ascii="Cambria"/>
          <w:i/>
          <w:color w:val="231F20"/>
          <w:spacing w:val="-5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Mater</w:t>
      </w:r>
      <w:r w:rsidRPr="00F51B67">
        <w:rPr>
          <w:rFonts w:ascii="Cambria"/>
          <w:i/>
          <w:color w:val="231F20"/>
          <w:spacing w:val="-5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Studiorum</w:t>
      </w:r>
      <w:r w:rsidRPr="00F51B67">
        <w:rPr>
          <w:rFonts w:ascii="Cambria"/>
          <w:i/>
          <w:color w:val="231F20"/>
          <w:spacing w:val="-5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University</w:t>
      </w:r>
      <w:r w:rsidRPr="00F51B67">
        <w:rPr>
          <w:rFonts w:ascii="Cambria"/>
          <w:i/>
          <w:color w:val="231F20"/>
          <w:spacing w:val="-6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of</w:t>
      </w:r>
      <w:r w:rsidRPr="00F51B67">
        <w:rPr>
          <w:rFonts w:ascii="Cambria"/>
          <w:i/>
          <w:color w:val="231F20"/>
          <w:spacing w:val="-6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Bologna,</w:t>
      </w:r>
      <w:r w:rsidRPr="00F51B67">
        <w:rPr>
          <w:rFonts w:ascii="Cambria"/>
          <w:i/>
          <w:color w:val="231F20"/>
          <w:spacing w:val="-7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40068</w:t>
      </w:r>
      <w:r w:rsidRPr="00F51B67">
        <w:rPr>
          <w:rFonts w:ascii="Cambria"/>
          <w:i/>
          <w:color w:val="231F20"/>
          <w:spacing w:val="-5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Bologna,</w:t>
      </w:r>
      <w:r w:rsidRPr="00F51B67">
        <w:rPr>
          <w:rFonts w:ascii="Cambria"/>
          <w:i/>
          <w:color w:val="231F20"/>
          <w:spacing w:val="-5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Italy</w:t>
      </w:r>
    </w:p>
    <w:p w:rsidR="00E94AC4" w:rsidRDefault="004C3A46">
      <w:pPr>
        <w:spacing w:before="27"/>
        <w:ind w:left="114"/>
        <w:rPr>
          <w:rFonts w:ascii="Cambria" w:hAnsi="Cambria"/>
          <w:i/>
          <w:sz w:val="12"/>
        </w:rPr>
      </w:pPr>
      <w:r>
        <w:rPr>
          <w:color w:val="231F20"/>
          <w:spacing w:val="-1"/>
          <w:w w:val="110"/>
          <w:sz w:val="12"/>
          <w:vertAlign w:val="superscript"/>
        </w:rPr>
        <w:t>e</w:t>
      </w:r>
      <w:r>
        <w:rPr>
          <w:color w:val="231F20"/>
          <w:spacing w:val="-1"/>
          <w:w w:val="110"/>
          <w:sz w:val="12"/>
        </w:rPr>
        <w:t xml:space="preserve"> </w:t>
      </w:r>
      <w:r>
        <w:rPr>
          <w:rFonts w:ascii="Cambria" w:hAnsi="Cambria"/>
          <w:i/>
          <w:color w:val="231F20"/>
          <w:spacing w:val="-1"/>
          <w:w w:val="110"/>
          <w:sz w:val="12"/>
        </w:rPr>
        <w:t>Animal</w:t>
      </w:r>
      <w:r>
        <w:rPr>
          <w:rFonts w:ascii="Cambria" w:hAnsi="Cambria"/>
          <w:i/>
          <w:color w:val="231F20"/>
          <w:spacing w:val="-6"/>
          <w:w w:val="110"/>
          <w:sz w:val="12"/>
        </w:rPr>
        <w:t xml:space="preserve"> </w:t>
      </w:r>
      <w:r>
        <w:rPr>
          <w:rFonts w:ascii="Cambria" w:hAnsi="Cambria"/>
          <w:i/>
          <w:color w:val="231F20"/>
          <w:spacing w:val="-1"/>
          <w:w w:val="110"/>
          <w:sz w:val="12"/>
        </w:rPr>
        <w:t>Facility,</w:t>
      </w:r>
      <w:r>
        <w:rPr>
          <w:rFonts w:ascii="Cambria" w:hAnsi="Cambria"/>
          <w:i/>
          <w:color w:val="231F20"/>
          <w:spacing w:val="-6"/>
          <w:w w:val="110"/>
          <w:sz w:val="12"/>
        </w:rPr>
        <w:t xml:space="preserve"> </w:t>
      </w:r>
      <w:r>
        <w:rPr>
          <w:rFonts w:ascii="Cambria" w:hAnsi="Cambria"/>
          <w:i/>
          <w:color w:val="231F20"/>
          <w:spacing w:val="-1"/>
          <w:w w:val="110"/>
          <w:sz w:val="12"/>
        </w:rPr>
        <w:t>IRCCS</w:t>
      </w:r>
      <w:r>
        <w:rPr>
          <w:rFonts w:ascii="Cambria" w:hAnsi="Cambria"/>
          <w:i/>
          <w:color w:val="231F20"/>
          <w:spacing w:val="-6"/>
          <w:w w:val="110"/>
          <w:sz w:val="12"/>
        </w:rPr>
        <w:t xml:space="preserve"> </w:t>
      </w:r>
      <w:r>
        <w:rPr>
          <w:rFonts w:ascii="Cambria" w:hAnsi="Cambria"/>
          <w:i/>
          <w:color w:val="231F20"/>
          <w:spacing w:val="-1"/>
          <w:w w:val="110"/>
          <w:sz w:val="12"/>
        </w:rPr>
        <w:t>Azienda</w:t>
      </w:r>
      <w:r>
        <w:rPr>
          <w:rFonts w:ascii="Cambria" w:hAnsi="Cambria"/>
          <w:i/>
          <w:color w:val="231F20"/>
          <w:spacing w:val="-5"/>
          <w:w w:val="110"/>
          <w:sz w:val="12"/>
        </w:rPr>
        <w:t xml:space="preserve"> </w:t>
      </w:r>
      <w:r>
        <w:rPr>
          <w:rFonts w:ascii="Cambria" w:hAnsi="Cambria"/>
          <w:i/>
          <w:color w:val="231F20"/>
          <w:spacing w:val="-1"/>
          <w:w w:val="110"/>
          <w:sz w:val="12"/>
        </w:rPr>
        <w:t>Ospedaliera</w:t>
      </w:r>
      <w:r>
        <w:rPr>
          <w:rFonts w:ascii="Cambria" w:hAnsi="Cambria"/>
          <w:i/>
          <w:color w:val="231F20"/>
          <w:spacing w:val="-5"/>
          <w:w w:val="110"/>
          <w:sz w:val="12"/>
        </w:rPr>
        <w:t xml:space="preserve"> </w:t>
      </w:r>
      <w:r>
        <w:rPr>
          <w:rFonts w:ascii="Cambria" w:hAnsi="Cambria"/>
          <w:i/>
          <w:color w:val="231F20"/>
          <w:spacing w:val="-1"/>
          <w:w w:val="110"/>
          <w:sz w:val="12"/>
        </w:rPr>
        <w:t>Universitaria</w:t>
      </w:r>
      <w:r>
        <w:rPr>
          <w:rFonts w:ascii="Cambria" w:hAnsi="Cambria"/>
          <w:i/>
          <w:color w:val="231F20"/>
          <w:spacing w:val="-5"/>
          <w:w w:val="110"/>
          <w:sz w:val="12"/>
        </w:rPr>
        <w:t xml:space="preserve"> </w:t>
      </w:r>
      <w:r>
        <w:rPr>
          <w:rFonts w:ascii="Cambria" w:hAnsi="Cambria"/>
          <w:i/>
          <w:color w:val="231F20"/>
          <w:spacing w:val="-1"/>
          <w:w w:val="110"/>
          <w:sz w:val="12"/>
        </w:rPr>
        <w:t>San</w:t>
      </w:r>
      <w:r>
        <w:rPr>
          <w:rFonts w:ascii="Cambria" w:hAnsi="Cambria"/>
          <w:i/>
          <w:color w:val="231F20"/>
          <w:spacing w:val="-5"/>
          <w:w w:val="110"/>
          <w:sz w:val="12"/>
        </w:rPr>
        <w:t xml:space="preserve"> </w:t>
      </w:r>
      <w:r>
        <w:rPr>
          <w:rFonts w:ascii="Cambria" w:hAnsi="Cambria"/>
          <w:i/>
          <w:color w:val="231F20"/>
          <w:spacing w:val="-1"/>
          <w:w w:val="110"/>
          <w:sz w:val="12"/>
        </w:rPr>
        <w:t>Martino</w:t>
      </w:r>
      <w:r>
        <w:rPr>
          <w:rFonts w:ascii="Calibri" w:hAnsi="Calibri"/>
          <w:color w:val="231F20"/>
          <w:spacing w:val="-1"/>
          <w:w w:val="110"/>
          <w:sz w:val="12"/>
        </w:rPr>
        <w:t>–</w:t>
      </w:r>
      <w:r>
        <w:rPr>
          <w:rFonts w:ascii="Cambria" w:hAnsi="Cambria"/>
          <w:i/>
          <w:color w:val="231F20"/>
          <w:spacing w:val="-1"/>
          <w:w w:val="110"/>
          <w:sz w:val="12"/>
        </w:rPr>
        <w:t>IST</w:t>
      </w:r>
      <w:r>
        <w:rPr>
          <w:rFonts w:ascii="Cambria" w:hAnsi="Cambria"/>
          <w:i/>
          <w:color w:val="231F20"/>
          <w:spacing w:val="-4"/>
          <w:w w:val="110"/>
          <w:sz w:val="12"/>
        </w:rPr>
        <w:t xml:space="preserve"> </w:t>
      </w:r>
      <w:r>
        <w:rPr>
          <w:rFonts w:ascii="Cambria" w:hAnsi="Cambria"/>
          <w:i/>
          <w:color w:val="231F20"/>
          <w:w w:val="110"/>
          <w:sz w:val="12"/>
        </w:rPr>
        <w:t>Istituto</w:t>
      </w:r>
      <w:r>
        <w:rPr>
          <w:rFonts w:ascii="Cambria" w:hAnsi="Cambria"/>
          <w:i/>
          <w:color w:val="231F20"/>
          <w:spacing w:val="-5"/>
          <w:w w:val="110"/>
          <w:sz w:val="12"/>
        </w:rPr>
        <w:t xml:space="preserve"> </w:t>
      </w:r>
      <w:r>
        <w:rPr>
          <w:rFonts w:ascii="Cambria" w:hAnsi="Cambria"/>
          <w:i/>
          <w:color w:val="231F20"/>
          <w:w w:val="110"/>
          <w:sz w:val="12"/>
        </w:rPr>
        <w:t>Nazionale</w:t>
      </w:r>
      <w:r>
        <w:rPr>
          <w:rFonts w:ascii="Cambria" w:hAnsi="Cambria"/>
          <w:i/>
          <w:color w:val="231F20"/>
          <w:spacing w:val="-6"/>
          <w:w w:val="110"/>
          <w:sz w:val="12"/>
        </w:rPr>
        <w:t xml:space="preserve"> </w:t>
      </w:r>
      <w:r>
        <w:rPr>
          <w:rFonts w:ascii="Cambria" w:hAnsi="Cambria"/>
          <w:i/>
          <w:color w:val="231F20"/>
          <w:w w:val="110"/>
          <w:sz w:val="12"/>
        </w:rPr>
        <w:t>per</w:t>
      </w:r>
      <w:r>
        <w:rPr>
          <w:rFonts w:ascii="Cambria" w:hAnsi="Cambria"/>
          <w:i/>
          <w:color w:val="231F20"/>
          <w:spacing w:val="-5"/>
          <w:w w:val="110"/>
          <w:sz w:val="12"/>
        </w:rPr>
        <w:t xml:space="preserve"> </w:t>
      </w:r>
      <w:r>
        <w:rPr>
          <w:rFonts w:ascii="Cambria" w:hAnsi="Cambria"/>
          <w:i/>
          <w:color w:val="231F20"/>
          <w:w w:val="110"/>
          <w:sz w:val="12"/>
        </w:rPr>
        <w:t>la</w:t>
      </w:r>
      <w:r>
        <w:rPr>
          <w:rFonts w:ascii="Cambria" w:hAnsi="Cambria"/>
          <w:i/>
          <w:color w:val="231F20"/>
          <w:spacing w:val="-6"/>
          <w:w w:val="110"/>
          <w:sz w:val="12"/>
        </w:rPr>
        <w:t xml:space="preserve"> </w:t>
      </w:r>
      <w:r>
        <w:rPr>
          <w:rFonts w:ascii="Cambria" w:hAnsi="Cambria"/>
          <w:i/>
          <w:color w:val="231F20"/>
          <w:w w:val="110"/>
          <w:sz w:val="12"/>
        </w:rPr>
        <w:t>Ricerca</w:t>
      </w:r>
      <w:r>
        <w:rPr>
          <w:rFonts w:ascii="Cambria" w:hAnsi="Cambria"/>
          <w:i/>
          <w:color w:val="231F20"/>
          <w:spacing w:val="-6"/>
          <w:w w:val="110"/>
          <w:sz w:val="12"/>
        </w:rPr>
        <w:t xml:space="preserve"> </w:t>
      </w:r>
      <w:r>
        <w:rPr>
          <w:rFonts w:ascii="Cambria" w:hAnsi="Cambria"/>
          <w:i/>
          <w:color w:val="231F20"/>
          <w:w w:val="110"/>
          <w:sz w:val="12"/>
        </w:rPr>
        <w:t>sul</w:t>
      </w:r>
      <w:r>
        <w:rPr>
          <w:rFonts w:ascii="Cambria" w:hAnsi="Cambria"/>
          <w:i/>
          <w:color w:val="231F20"/>
          <w:spacing w:val="-4"/>
          <w:w w:val="110"/>
          <w:sz w:val="12"/>
        </w:rPr>
        <w:t xml:space="preserve"> </w:t>
      </w:r>
      <w:r>
        <w:rPr>
          <w:rFonts w:ascii="Cambria" w:hAnsi="Cambria"/>
          <w:i/>
          <w:color w:val="231F20"/>
          <w:w w:val="110"/>
          <w:sz w:val="12"/>
        </w:rPr>
        <w:t>Cancro,</w:t>
      </w:r>
      <w:r>
        <w:rPr>
          <w:rFonts w:ascii="Cambria" w:hAnsi="Cambria"/>
          <w:i/>
          <w:color w:val="231F20"/>
          <w:spacing w:val="-5"/>
          <w:w w:val="110"/>
          <w:sz w:val="12"/>
        </w:rPr>
        <w:t xml:space="preserve"> </w:t>
      </w:r>
      <w:r>
        <w:rPr>
          <w:rFonts w:ascii="Cambria" w:hAnsi="Cambria"/>
          <w:i/>
          <w:color w:val="231F20"/>
          <w:w w:val="110"/>
          <w:sz w:val="12"/>
        </w:rPr>
        <w:t>16132</w:t>
      </w:r>
      <w:r>
        <w:rPr>
          <w:rFonts w:ascii="Cambria" w:hAnsi="Cambria"/>
          <w:i/>
          <w:color w:val="231F20"/>
          <w:spacing w:val="-5"/>
          <w:w w:val="110"/>
          <w:sz w:val="12"/>
        </w:rPr>
        <w:t xml:space="preserve"> </w:t>
      </w:r>
      <w:r>
        <w:rPr>
          <w:rFonts w:ascii="Cambria" w:hAnsi="Cambria"/>
          <w:i/>
          <w:color w:val="231F20"/>
          <w:w w:val="110"/>
          <w:sz w:val="12"/>
        </w:rPr>
        <w:t>Genoa,</w:t>
      </w:r>
      <w:r>
        <w:rPr>
          <w:rFonts w:ascii="Cambria" w:hAnsi="Cambria"/>
          <w:i/>
          <w:color w:val="231F20"/>
          <w:spacing w:val="-7"/>
          <w:w w:val="110"/>
          <w:sz w:val="12"/>
        </w:rPr>
        <w:t xml:space="preserve"> </w:t>
      </w:r>
      <w:r>
        <w:rPr>
          <w:rFonts w:ascii="Cambria" w:hAnsi="Cambria"/>
          <w:i/>
          <w:color w:val="231F20"/>
          <w:w w:val="110"/>
          <w:sz w:val="12"/>
        </w:rPr>
        <w:t>Italy</w:t>
      </w:r>
    </w:p>
    <w:p w:rsidR="00E94AC4" w:rsidRDefault="004C3A46">
      <w:pPr>
        <w:pStyle w:val="Corpotesto"/>
        <w:spacing w:before="4"/>
        <w:rPr>
          <w:rFonts w:ascii="Cambria"/>
          <w:i/>
          <w:sz w:val="11"/>
        </w:rPr>
      </w:pPr>
      <w:r>
        <w:pict>
          <v:rect id="docshape9" o:spid="_x0000_s1840" style="position:absolute;margin-left:33.75pt;margin-top:7.85pt;width:519pt;height:.3pt;z-index:-15728128;mso-wrap-distance-left:0;mso-wrap-distance-right:0;mso-position-horizontal-relative:page" fillcolor="#231f20" stroked="f">
            <w10:wrap type="topAndBottom" anchorx="page"/>
          </v:rect>
        </w:pict>
      </w:r>
    </w:p>
    <w:p w:rsidR="00E94AC4" w:rsidRDefault="00E94AC4">
      <w:pPr>
        <w:pStyle w:val="Corpotesto"/>
        <w:spacing w:before="9"/>
        <w:rPr>
          <w:rFonts w:ascii="Cambria"/>
          <w:i/>
          <w:sz w:val="13"/>
        </w:rPr>
      </w:pPr>
    </w:p>
    <w:p w:rsidR="00E94AC4" w:rsidRDefault="00E94AC4">
      <w:pPr>
        <w:rPr>
          <w:rFonts w:ascii="Cambria"/>
          <w:sz w:val="13"/>
        </w:rPr>
        <w:sectPr w:rsidR="00E94AC4">
          <w:footerReference w:type="even" r:id="rId8"/>
          <w:type w:val="continuous"/>
          <w:pgSz w:w="11910" w:h="15880"/>
          <w:pgMar w:top="640" w:right="560" w:bottom="280" w:left="560" w:header="0" w:footer="0" w:gutter="0"/>
          <w:pgNumType w:start="44"/>
          <w:cols w:space="720"/>
        </w:sectPr>
      </w:pPr>
    </w:p>
    <w:p w:rsidR="00E94AC4" w:rsidRDefault="004C3A46">
      <w:pPr>
        <w:pStyle w:val="Titolo3"/>
        <w:tabs>
          <w:tab w:val="left" w:pos="1410"/>
        </w:tabs>
      </w:pPr>
      <w:r>
        <w:rPr>
          <w:color w:val="231F20"/>
          <w:spacing w:val="29"/>
          <w:w w:val="115"/>
        </w:rPr>
        <w:lastRenderedPageBreak/>
        <w:t>a</w:t>
      </w:r>
      <w:r>
        <w:rPr>
          <w:color w:val="231F20"/>
          <w:spacing w:val="-10"/>
          <w:w w:val="115"/>
        </w:rPr>
        <w:t xml:space="preserve"> </w:t>
      </w:r>
      <w:r>
        <w:rPr>
          <w:color w:val="231F20"/>
          <w:spacing w:val="29"/>
          <w:w w:val="115"/>
        </w:rPr>
        <w:t>r</w:t>
      </w:r>
      <w:r>
        <w:rPr>
          <w:color w:val="231F20"/>
          <w:spacing w:val="-9"/>
          <w:w w:val="115"/>
        </w:rPr>
        <w:t xml:space="preserve"> </w:t>
      </w:r>
      <w:r>
        <w:rPr>
          <w:color w:val="231F20"/>
          <w:spacing w:val="29"/>
          <w:w w:val="115"/>
        </w:rPr>
        <w:t>t</w:t>
      </w:r>
      <w:r>
        <w:rPr>
          <w:color w:val="231F20"/>
          <w:spacing w:val="-9"/>
          <w:w w:val="115"/>
        </w:rPr>
        <w:t xml:space="preserve"> </w:t>
      </w:r>
      <w:r>
        <w:rPr>
          <w:color w:val="231F20"/>
          <w:spacing w:val="29"/>
          <w:w w:val="115"/>
        </w:rPr>
        <w:t>i</w:t>
      </w:r>
      <w:r>
        <w:rPr>
          <w:color w:val="231F20"/>
          <w:spacing w:val="-10"/>
          <w:w w:val="115"/>
        </w:rPr>
        <w:t xml:space="preserve"> </w:t>
      </w:r>
      <w:r>
        <w:rPr>
          <w:color w:val="231F20"/>
          <w:spacing w:val="29"/>
          <w:w w:val="115"/>
        </w:rPr>
        <w:t>c</w:t>
      </w:r>
      <w:r>
        <w:rPr>
          <w:color w:val="231F20"/>
          <w:spacing w:val="-9"/>
          <w:w w:val="115"/>
        </w:rPr>
        <w:t xml:space="preserve"> </w:t>
      </w:r>
      <w:r>
        <w:rPr>
          <w:color w:val="231F20"/>
          <w:spacing w:val="29"/>
          <w:w w:val="115"/>
        </w:rPr>
        <w:t>l</w:t>
      </w:r>
      <w:r>
        <w:rPr>
          <w:color w:val="231F20"/>
          <w:spacing w:val="-9"/>
          <w:w w:val="115"/>
        </w:rPr>
        <w:t xml:space="preserve"> </w:t>
      </w:r>
      <w:r>
        <w:rPr>
          <w:color w:val="231F20"/>
          <w:w w:val="115"/>
        </w:rPr>
        <w:t>e</w:t>
      </w:r>
      <w:r>
        <w:rPr>
          <w:color w:val="231F20"/>
          <w:w w:val="115"/>
        </w:rPr>
        <w:tab/>
        <w:t>i</w:t>
      </w:r>
      <w:r>
        <w:rPr>
          <w:color w:val="231F20"/>
          <w:spacing w:val="22"/>
          <w:w w:val="115"/>
        </w:rPr>
        <w:t xml:space="preserve"> </w:t>
      </w:r>
      <w:r>
        <w:rPr>
          <w:color w:val="231F20"/>
          <w:spacing w:val="29"/>
          <w:w w:val="115"/>
        </w:rPr>
        <w:t>n</w:t>
      </w:r>
      <w:r>
        <w:rPr>
          <w:color w:val="231F20"/>
          <w:spacing w:val="-7"/>
          <w:w w:val="115"/>
        </w:rPr>
        <w:t xml:space="preserve"> </w:t>
      </w:r>
      <w:r>
        <w:rPr>
          <w:color w:val="231F20"/>
          <w:spacing w:val="29"/>
          <w:w w:val="115"/>
        </w:rPr>
        <w:t>f</w:t>
      </w:r>
      <w:r>
        <w:rPr>
          <w:color w:val="231F20"/>
          <w:spacing w:val="-8"/>
          <w:w w:val="115"/>
        </w:rPr>
        <w:t xml:space="preserve"> </w:t>
      </w:r>
      <w:r>
        <w:rPr>
          <w:color w:val="231F20"/>
          <w:w w:val="115"/>
        </w:rPr>
        <w:t>o</w:t>
      </w:r>
      <w:r>
        <w:rPr>
          <w:color w:val="231F20"/>
        </w:rPr>
        <w:t xml:space="preserve"> </w:t>
      </w:r>
      <w:r>
        <w:rPr>
          <w:color w:val="231F20"/>
          <w:spacing w:val="-21"/>
        </w:rPr>
        <w:t xml:space="preserve"> </w:t>
      </w:r>
    </w:p>
    <w:p w:rsidR="00E94AC4" w:rsidRDefault="00E94AC4">
      <w:pPr>
        <w:pStyle w:val="Corpotesto"/>
        <w:spacing w:before="5"/>
        <w:rPr>
          <w:sz w:val="13"/>
        </w:rPr>
      </w:pPr>
    </w:p>
    <w:p w:rsidR="00E94AC4" w:rsidRDefault="004C3A46">
      <w:pPr>
        <w:pStyle w:val="Corpotesto"/>
        <w:spacing w:line="20" w:lineRule="exact"/>
        <w:ind w:left="114" w:right="-504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10" o:spid="_x0000_s1838" style="width:133.25pt;height:.3pt;mso-position-horizontal-relative:char;mso-position-vertical-relative:line" coordsize="2665,6">
            <v:rect id="docshape11" o:spid="_x0000_s1839" style="position:absolute;width:2665;height:6" fillcolor="#231f20" stroked="f"/>
            <w10:wrap type="none"/>
            <w10:anchorlock/>
          </v:group>
        </w:pict>
      </w:r>
    </w:p>
    <w:p w:rsidR="00E94AC4" w:rsidRPr="00F51B67" w:rsidRDefault="004C3A46">
      <w:pPr>
        <w:spacing w:before="32"/>
        <w:ind w:left="114"/>
        <w:rPr>
          <w:rFonts w:ascii="Cambria"/>
          <w:i/>
          <w:sz w:val="12"/>
          <w:lang w:val="en-US"/>
        </w:rPr>
      </w:pPr>
      <w:r w:rsidRPr="00F51B67">
        <w:rPr>
          <w:rFonts w:ascii="Cambria"/>
          <w:i/>
          <w:color w:val="231F20"/>
          <w:spacing w:val="-1"/>
          <w:w w:val="110"/>
          <w:sz w:val="12"/>
          <w:lang w:val="en-US"/>
        </w:rPr>
        <w:t>Article</w:t>
      </w:r>
      <w:r w:rsidRPr="00F51B67">
        <w:rPr>
          <w:rFonts w:ascii="Cambria"/>
          <w:i/>
          <w:color w:val="231F20"/>
          <w:spacing w:val="-5"/>
          <w:w w:val="110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10"/>
          <w:sz w:val="12"/>
          <w:lang w:val="en-US"/>
        </w:rPr>
        <w:t>history:</w:t>
      </w:r>
    </w:p>
    <w:p w:rsidR="00E94AC4" w:rsidRPr="00F51B67" w:rsidRDefault="00E94AC4">
      <w:pPr>
        <w:pStyle w:val="Corpotesto"/>
        <w:spacing w:before="7"/>
        <w:rPr>
          <w:sz w:val="12"/>
          <w:lang w:val="en-US"/>
        </w:rPr>
      </w:pPr>
    </w:p>
    <w:p w:rsidR="00E94AC4" w:rsidRDefault="004C3A46">
      <w:pPr>
        <w:pStyle w:val="Corpotesto"/>
        <w:spacing w:line="20" w:lineRule="exact"/>
        <w:ind w:left="114" w:right="-504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12" o:spid="_x0000_s1836" style="width:133.25pt;height:.3pt;mso-position-horizontal-relative:char;mso-position-vertical-relative:line" coordsize="2665,6">
            <v:rect id="docshape13" o:spid="_x0000_s1837" style="position:absolute;width:2665;height:6" fillcolor="#231f20" stroked="f"/>
            <w10:wrap type="none"/>
            <w10:anchorlock/>
          </v:group>
        </w:pict>
      </w:r>
    </w:p>
    <w:p w:rsidR="00E94AC4" w:rsidRPr="00F51B67" w:rsidRDefault="004C3A46">
      <w:pPr>
        <w:spacing w:before="48" w:line="285" w:lineRule="auto"/>
        <w:ind w:left="114" w:right="1186"/>
        <w:rPr>
          <w:sz w:val="12"/>
          <w:lang w:val="en-US"/>
        </w:rPr>
      </w:pPr>
      <w:r w:rsidRPr="00F51B67">
        <w:rPr>
          <w:rFonts w:ascii="Cambria"/>
          <w:i/>
          <w:color w:val="231F20"/>
          <w:w w:val="105"/>
          <w:sz w:val="12"/>
          <w:lang w:val="en-US"/>
        </w:rPr>
        <w:t>Keywords:</w:t>
      </w:r>
      <w:r w:rsidRPr="00F51B67">
        <w:rPr>
          <w:rFonts w:ascii="Cambria"/>
          <w:i/>
          <w:color w:val="231F20"/>
          <w:spacing w:val="1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Bortezomib</w:t>
      </w:r>
      <w:r w:rsidRPr="00F51B67">
        <w:rPr>
          <w:color w:val="231F20"/>
          <w:spacing w:val="1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Neuroblastoma</w:t>
      </w:r>
      <w:r w:rsidRPr="00F51B67">
        <w:rPr>
          <w:color w:val="231F20"/>
          <w:spacing w:val="1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w w:val="105"/>
          <w:sz w:val="12"/>
          <w:lang w:val="en-US"/>
        </w:rPr>
        <w:t>Stealth liposomes</w:t>
      </w:r>
      <w:r w:rsidRPr="00F51B67">
        <w:rPr>
          <w:color w:val="231F20"/>
          <w:spacing w:val="-32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sz w:val="12"/>
          <w:lang w:val="en-US"/>
        </w:rPr>
        <w:t xml:space="preserve">Vascular </w:t>
      </w:r>
      <w:r w:rsidRPr="00F51B67">
        <w:rPr>
          <w:color w:val="231F20"/>
          <w:spacing w:val="-1"/>
          <w:sz w:val="12"/>
          <w:lang w:val="en-US"/>
        </w:rPr>
        <w:t>targeting</w:t>
      </w:r>
      <w:r w:rsidRPr="00F51B67">
        <w:rPr>
          <w:color w:val="231F20"/>
          <w:spacing w:val="-31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Targeted</w:t>
      </w:r>
      <w:r w:rsidRPr="00F51B67">
        <w:rPr>
          <w:color w:val="231F20"/>
          <w:spacing w:val="-1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therapy</w:t>
      </w:r>
    </w:p>
    <w:p w:rsidR="00E94AC4" w:rsidRPr="00F51B67" w:rsidRDefault="004C3A46">
      <w:pPr>
        <w:pStyle w:val="Titolo3"/>
        <w:rPr>
          <w:lang w:val="en-US"/>
        </w:rPr>
      </w:pPr>
      <w:r w:rsidRPr="00F51B67">
        <w:rPr>
          <w:lang w:val="en-US"/>
        </w:rPr>
        <w:br w:type="column"/>
      </w:r>
      <w:r w:rsidRPr="00F51B67">
        <w:rPr>
          <w:color w:val="231F20"/>
          <w:spacing w:val="29"/>
          <w:w w:val="105"/>
          <w:lang w:val="en-US"/>
        </w:rPr>
        <w:lastRenderedPageBreak/>
        <w:t>a</w:t>
      </w:r>
      <w:r w:rsidRPr="00F51B67">
        <w:rPr>
          <w:color w:val="231F20"/>
          <w:spacing w:val="-1"/>
          <w:w w:val="105"/>
          <w:lang w:val="en-US"/>
        </w:rPr>
        <w:t xml:space="preserve"> </w:t>
      </w:r>
      <w:r w:rsidRPr="00F51B67">
        <w:rPr>
          <w:color w:val="231F20"/>
          <w:spacing w:val="29"/>
          <w:w w:val="105"/>
          <w:lang w:val="en-US"/>
        </w:rPr>
        <w:t>b</w:t>
      </w:r>
      <w:r w:rsidRPr="00F51B67">
        <w:rPr>
          <w:color w:val="231F20"/>
          <w:spacing w:val="-1"/>
          <w:w w:val="105"/>
          <w:lang w:val="en-US"/>
        </w:rPr>
        <w:t xml:space="preserve"> </w:t>
      </w:r>
      <w:r w:rsidRPr="00F51B67">
        <w:rPr>
          <w:color w:val="231F20"/>
          <w:spacing w:val="29"/>
          <w:w w:val="105"/>
          <w:lang w:val="en-US"/>
        </w:rPr>
        <w:t>s</w:t>
      </w:r>
      <w:r w:rsidRPr="00F51B67">
        <w:rPr>
          <w:color w:val="231F20"/>
          <w:w w:val="105"/>
          <w:lang w:val="en-US"/>
        </w:rPr>
        <w:t xml:space="preserve"> </w:t>
      </w:r>
      <w:r w:rsidRPr="00F51B67">
        <w:rPr>
          <w:color w:val="231F20"/>
          <w:spacing w:val="29"/>
          <w:w w:val="105"/>
          <w:lang w:val="en-US"/>
        </w:rPr>
        <w:t>t</w:t>
      </w:r>
      <w:r w:rsidRPr="00F51B67">
        <w:rPr>
          <w:color w:val="231F20"/>
          <w:spacing w:val="-1"/>
          <w:w w:val="105"/>
          <w:lang w:val="en-US"/>
        </w:rPr>
        <w:t xml:space="preserve"> </w:t>
      </w:r>
      <w:r w:rsidRPr="00F51B67">
        <w:rPr>
          <w:color w:val="231F20"/>
          <w:spacing w:val="29"/>
          <w:w w:val="105"/>
          <w:lang w:val="en-US"/>
        </w:rPr>
        <w:t>r</w:t>
      </w:r>
      <w:r w:rsidRPr="00F51B67">
        <w:rPr>
          <w:color w:val="231F20"/>
          <w:w w:val="105"/>
          <w:lang w:val="en-US"/>
        </w:rPr>
        <w:t xml:space="preserve"> </w:t>
      </w:r>
      <w:r w:rsidRPr="00F51B67">
        <w:rPr>
          <w:color w:val="231F20"/>
          <w:spacing w:val="29"/>
          <w:w w:val="105"/>
          <w:lang w:val="en-US"/>
        </w:rPr>
        <w:t>a</w:t>
      </w:r>
      <w:r w:rsidRPr="00F51B67">
        <w:rPr>
          <w:color w:val="231F20"/>
          <w:spacing w:val="-1"/>
          <w:w w:val="105"/>
          <w:lang w:val="en-US"/>
        </w:rPr>
        <w:t xml:space="preserve"> </w:t>
      </w:r>
      <w:r w:rsidRPr="00F51B67">
        <w:rPr>
          <w:color w:val="231F20"/>
          <w:spacing w:val="29"/>
          <w:w w:val="105"/>
          <w:lang w:val="en-US"/>
        </w:rPr>
        <w:t>c</w:t>
      </w:r>
      <w:r w:rsidRPr="00F51B67">
        <w:rPr>
          <w:color w:val="231F20"/>
          <w:w w:val="105"/>
          <w:lang w:val="en-US"/>
        </w:rPr>
        <w:t xml:space="preserve"> t</w:t>
      </w:r>
      <w:r w:rsidRPr="00F51B67">
        <w:rPr>
          <w:color w:val="231F20"/>
          <w:lang w:val="en-US"/>
        </w:rPr>
        <w:t xml:space="preserve"> </w:t>
      </w:r>
      <w:r w:rsidRPr="00F51B67">
        <w:rPr>
          <w:color w:val="231F20"/>
          <w:spacing w:val="-21"/>
          <w:lang w:val="en-US"/>
        </w:rPr>
        <w:t xml:space="preserve"> </w:t>
      </w:r>
    </w:p>
    <w:p w:rsidR="00E94AC4" w:rsidRPr="00F51B67" w:rsidRDefault="004C3A46">
      <w:pPr>
        <w:pStyle w:val="Corpotesto"/>
        <w:spacing w:before="5"/>
        <w:rPr>
          <w:sz w:val="11"/>
          <w:lang w:val="en-US"/>
        </w:rPr>
      </w:pPr>
      <w:r>
        <w:pict>
          <v:rect id="docshape14" o:spid="_x0000_s1835" style="position:absolute;margin-left:198.15pt;margin-top:8.05pt;width:354.6pt;height:.3pt;z-index:-15726592;mso-wrap-distance-left:0;mso-wrap-distance-right:0;mso-position-horizontal-relative:page" fillcolor="#231f20" stroked="f">
            <w10:wrap type="topAndBottom" anchorx="page"/>
          </v:rect>
        </w:pict>
      </w:r>
    </w:p>
    <w:p w:rsidR="00E94AC4" w:rsidRPr="00F51B67" w:rsidRDefault="004C3A46">
      <w:pPr>
        <w:spacing w:before="42" w:line="268" w:lineRule="auto"/>
        <w:ind w:left="114" w:right="281"/>
        <w:jc w:val="both"/>
        <w:rPr>
          <w:sz w:val="14"/>
          <w:lang w:val="en-US"/>
        </w:rPr>
      </w:pPr>
      <w:r w:rsidRPr="00F51B67">
        <w:rPr>
          <w:color w:val="231F20"/>
          <w:sz w:val="14"/>
          <w:lang w:val="en-US"/>
        </w:rPr>
        <w:t>Neuroblastoma</w:t>
      </w:r>
      <w:r w:rsidRPr="00F51B67">
        <w:rPr>
          <w:color w:val="231F20"/>
          <w:spacing w:val="-3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is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a</w:t>
      </w:r>
      <w:r w:rsidRPr="00F51B67">
        <w:rPr>
          <w:color w:val="231F20"/>
          <w:spacing w:val="-3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childhood</w:t>
      </w:r>
      <w:r w:rsidRPr="00F51B67">
        <w:rPr>
          <w:color w:val="231F20"/>
          <w:spacing w:val="-4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cancer</w:t>
      </w:r>
      <w:r w:rsidRPr="00F51B67">
        <w:rPr>
          <w:color w:val="231F20"/>
          <w:spacing w:val="-2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with</w:t>
      </w:r>
      <w:r w:rsidRPr="00F51B67">
        <w:rPr>
          <w:color w:val="231F20"/>
          <w:spacing w:val="-3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poor</w:t>
      </w:r>
      <w:r w:rsidRPr="00F51B67">
        <w:rPr>
          <w:color w:val="231F20"/>
          <w:spacing w:val="-5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long-term</w:t>
      </w:r>
      <w:r w:rsidRPr="00F51B67">
        <w:rPr>
          <w:color w:val="231F20"/>
          <w:spacing w:val="-3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prognosis</w:t>
      </w:r>
      <w:r w:rsidRPr="00F51B67">
        <w:rPr>
          <w:color w:val="231F20"/>
          <w:spacing w:val="-3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in</w:t>
      </w:r>
      <w:r w:rsidRPr="00F51B67">
        <w:rPr>
          <w:color w:val="231F20"/>
          <w:spacing w:val="-5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advanced</w:t>
      </w:r>
      <w:r w:rsidRPr="00F51B67">
        <w:rPr>
          <w:color w:val="231F20"/>
          <w:spacing w:val="-3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stages.</w:t>
      </w:r>
      <w:r w:rsidRPr="00F51B67">
        <w:rPr>
          <w:color w:val="231F20"/>
          <w:spacing w:val="-3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A</w:t>
      </w:r>
      <w:r w:rsidRPr="00F51B67">
        <w:rPr>
          <w:color w:val="231F20"/>
          <w:spacing w:val="-2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major</w:t>
      </w:r>
      <w:r w:rsidRPr="00F51B67">
        <w:rPr>
          <w:color w:val="231F20"/>
          <w:spacing w:val="-5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aim</w:t>
      </w:r>
      <w:r w:rsidRPr="00F51B67">
        <w:rPr>
          <w:color w:val="231F20"/>
          <w:spacing w:val="-2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in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neuro-</w:t>
      </w:r>
      <w:r w:rsidRPr="00F51B67">
        <w:rPr>
          <w:color w:val="231F20"/>
          <w:spacing w:val="-36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blastoma</w:t>
      </w:r>
      <w:r w:rsidRPr="00F51B67">
        <w:rPr>
          <w:color w:val="231F20"/>
          <w:spacing w:val="-12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therapy</w:t>
      </w:r>
      <w:r w:rsidRPr="00F51B67">
        <w:rPr>
          <w:color w:val="231F20"/>
          <w:spacing w:val="-9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is</w:t>
      </w:r>
      <w:r w:rsidRPr="00F51B67">
        <w:rPr>
          <w:color w:val="231F20"/>
          <w:spacing w:val="-11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to</w:t>
      </w:r>
      <w:r w:rsidRPr="00F51B67">
        <w:rPr>
          <w:color w:val="231F20"/>
          <w:spacing w:val="-8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develop</w:t>
      </w:r>
      <w:r w:rsidRPr="00F51B67">
        <w:rPr>
          <w:color w:val="231F20"/>
          <w:spacing w:val="-10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targeted</w:t>
      </w:r>
      <w:r w:rsidRPr="00F51B67">
        <w:rPr>
          <w:color w:val="231F20"/>
          <w:spacing w:val="-11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drug</w:t>
      </w:r>
      <w:r w:rsidRPr="00F51B67">
        <w:rPr>
          <w:color w:val="231F20"/>
          <w:spacing w:val="-10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delivery</w:t>
      </w:r>
      <w:r w:rsidRPr="00F51B67">
        <w:rPr>
          <w:color w:val="231F20"/>
          <w:spacing w:val="-11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systems</w:t>
      </w:r>
      <w:r w:rsidRPr="00F51B67">
        <w:rPr>
          <w:color w:val="231F20"/>
          <w:spacing w:val="-9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to</w:t>
      </w:r>
      <w:r w:rsidRPr="00F51B67">
        <w:rPr>
          <w:color w:val="231F20"/>
          <w:spacing w:val="-8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ameliorate</w:t>
      </w:r>
      <w:r w:rsidRPr="00F51B67">
        <w:rPr>
          <w:color w:val="231F20"/>
          <w:spacing w:val="-10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drug</w:t>
      </w:r>
      <w:r w:rsidRPr="00F51B67">
        <w:rPr>
          <w:color w:val="231F20"/>
          <w:spacing w:val="-8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therapeutic</w:t>
      </w:r>
      <w:r w:rsidRPr="00F51B67">
        <w:rPr>
          <w:color w:val="231F20"/>
          <w:spacing w:val="-11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index</w:t>
      </w:r>
      <w:r w:rsidRPr="00F51B67">
        <w:rPr>
          <w:color w:val="231F20"/>
          <w:spacing w:val="-11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and</w:t>
      </w:r>
      <w:r w:rsidRPr="00F51B67">
        <w:rPr>
          <w:color w:val="231F20"/>
          <w:spacing w:val="-9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ef</w:t>
      </w:r>
      <w:r w:rsidRPr="00F51B67">
        <w:rPr>
          <w:rFonts w:ascii="Book Antiqua"/>
          <w:color w:val="231F20"/>
          <w:sz w:val="14"/>
          <w:lang w:val="en-US"/>
        </w:rPr>
        <w:t>fi</w:t>
      </w:r>
      <w:r w:rsidRPr="00F51B67">
        <w:rPr>
          <w:color w:val="231F20"/>
          <w:sz w:val="14"/>
          <w:lang w:val="en-US"/>
        </w:rPr>
        <w:t>cacy.</w:t>
      </w:r>
      <w:r w:rsidRPr="00F51B67">
        <w:rPr>
          <w:color w:val="231F20"/>
          <w:spacing w:val="1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In</w:t>
      </w:r>
      <w:r w:rsidRPr="00F51B67">
        <w:rPr>
          <w:color w:val="231F20"/>
          <w:spacing w:val="-9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this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study,</w:t>
      </w:r>
      <w:r w:rsidRPr="00F51B67">
        <w:rPr>
          <w:color w:val="231F20"/>
          <w:spacing w:val="-8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a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novel</w:t>
      </w:r>
      <w:r w:rsidRPr="00F51B67">
        <w:rPr>
          <w:color w:val="231F20"/>
          <w:spacing w:val="-8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bortezomib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(BTZ)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liposomal</w:t>
      </w:r>
      <w:r w:rsidRPr="00F51B67">
        <w:rPr>
          <w:color w:val="231F20"/>
          <w:spacing w:val="-8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formulation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was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set-up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and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characterized.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Since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BTZ</w:t>
      </w:r>
      <w:r w:rsidRPr="00F51B67">
        <w:rPr>
          <w:color w:val="231F20"/>
          <w:spacing w:val="-9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is</w:t>
      </w:r>
      <w:r w:rsidRPr="00F51B67">
        <w:rPr>
          <w:color w:val="231F20"/>
          <w:spacing w:val="-8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freely</w:t>
      </w:r>
      <w:r w:rsidRPr="00F51B67">
        <w:rPr>
          <w:color w:val="231F20"/>
          <w:spacing w:val="-37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permeable across the lipidic bilayer, an amino-lactose (LM) was synthesized as complexing agent to entrap</w:t>
      </w:r>
      <w:r w:rsidRPr="00F51B67">
        <w:rPr>
          <w:color w:val="231F20"/>
          <w:spacing w:val="1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BTZ</w:t>
      </w:r>
      <w:r w:rsidRPr="00F51B67">
        <w:rPr>
          <w:color w:val="231F20"/>
          <w:spacing w:val="-8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inside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the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internal</w:t>
      </w:r>
      <w:r w:rsidRPr="00F51B67">
        <w:rPr>
          <w:color w:val="231F20"/>
          <w:spacing w:val="-10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aqueous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compartment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of</w:t>
      </w:r>
      <w:r w:rsidRPr="00F51B67">
        <w:rPr>
          <w:color w:val="231F20"/>
          <w:spacing w:val="-9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stealth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liposomes.</w:t>
      </w:r>
      <w:r w:rsidRPr="00F51B67">
        <w:rPr>
          <w:color w:val="231F20"/>
          <w:spacing w:val="-8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High</w:t>
      </w:r>
      <w:r w:rsidRPr="00F51B67">
        <w:rPr>
          <w:color w:val="231F20"/>
          <w:spacing w:val="-9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encapsulation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ef</w:t>
      </w:r>
      <w:r w:rsidRPr="00F51B67">
        <w:rPr>
          <w:rFonts w:ascii="Book Antiqua"/>
          <w:color w:val="231F20"/>
          <w:sz w:val="14"/>
          <w:lang w:val="en-US"/>
        </w:rPr>
        <w:t>fi</w:t>
      </w:r>
      <w:r w:rsidRPr="00F51B67">
        <w:rPr>
          <w:color w:val="231F20"/>
          <w:sz w:val="14"/>
          <w:lang w:val="en-US"/>
        </w:rPr>
        <w:t>ciency</w:t>
      </w:r>
      <w:r w:rsidRPr="00F51B67">
        <w:rPr>
          <w:color w:val="231F20"/>
          <w:spacing w:val="-9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was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achieved</w:t>
      </w:r>
      <w:r w:rsidRPr="00F51B67">
        <w:rPr>
          <w:color w:val="231F20"/>
          <w:spacing w:val="-37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by a loading method based on the formation of boronic esters between the boronic acid moiety of BTZ and the</w:t>
      </w:r>
      <w:r w:rsidRPr="00F51B67">
        <w:rPr>
          <w:color w:val="231F20"/>
          <w:spacing w:val="1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hydroxyl groups of LM. Next, NGR peptides were linked to the liposome surface as a targeting-ligand for the</w:t>
      </w:r>
      <w:r w:rsidRPr="00F51B67">
        <w:rPr>
          <w:color w:val="231F20"/>
          <w:spacing w:val="1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tumor</w:t>
      </w:r>
      <w:r w:rsidRPr="00F51B67">
        <w:rPr>
          <w:color w:val="231F20"/>
          <w:spacing w:val="-14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endothelial</w:t>
      </w:r>
      <w:r w:rsidRPr="00F51B67">
        <w:rPr>
          <w:color w:val="231F20"/>
          <w:spacing w:val="-15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cell</w:t>
      </w:r>
      <w:r w:rsidRPr="00F51B67">
        <w:rPr>
          <w:color w:val="231F20"/>
          <w:spacing w:val="-12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marker,</w:t>
      </w:r>
      <w:r w:rsidRPr="00F51B67">
        <w:rPr>
          <w:color w:val="231F20"/>
          <w:spacing w:val="-13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aminopept</w:t>
      </w:r>
      <w:r w:rsidRPr="00F51B67">
        <w:rPr>
          <w:color w:val="231F20"/>
          <w:spacing w:val="-1"/>
          <w:sz w:val="14"/>
          <w:lang w:val="en-US"/>
        </w:rPr>
        <w:t>idase</w:t>
      </w:r>
      <w:r w:rsidRPr="00F51B67">
        <w:rPr>
          <w:color w:val="231F20"/>
          <w:spacing w:val="-13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N.</w:t>
      </w:r>
      <w:r w:rsidRPr="00F51B67">
        <w:rPr>
          <w:color w:val="231F20"/>
          <w:spacing w:val="-15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Liposomes</w:t>
      </w:r>
      <w:r w:rsidRPr="00F51B67">
        <w:rPr>
          <w:color w:val="231F20"/>
          <w:spacing w:val="-14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were</w:t>
      </w:r>
      <w:r w:rsidRPr="00F51B67">
        <w:rPr>
          <w:color w:val="231F20"/>
          <w:spacing w:val="-15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characterized</w:t>
      </w:r>
      <w:r w:rsidRPr="00F51B67">
        <w:rPr>
          <w:color w:val="231F20"/>
          <w:spacing w:val="-15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for</w:t>
      </w:r>
      <w:r w:rsidRPr="00F51B67">
        <w:rPr>
          <w:color w:val="231F20"/>
          <w:spacing w:val="-14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size,</w:t>
      </w:r>
      <w:r w:rsidRPr="00F51B67">
        <w:rPr>
          <w:color w:val="231F20"/>
          <w:spacing w:val="-13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Z-potential,</w:t>
      </w:r>
      <w:r w:rsidRPr="00F51B67">
        <w:rPr>
          <w:color w:val="231F20"/>
          <w:spacing w:val="-15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polydisper-</w:t>
      </w:r>
      <w:r w:rsidRPr="00F51B67">
        <w:rPr>
          <w:color w:val="231F20"/>
          <w:spacing w:val="-37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sity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index,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drug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content,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and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release.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Lyophilization</w:t>
      </w:r>
      <w:r w:rsidRPr="00F51B67">
        <w:rPr>
          <w:color w:val="231F20"/>
          <w:spacing w:val="-8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in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the</w:t>
      </w:r>
      <w:r w:rsidRPr="00F51B67">
        <w:rPr>
          <w:color w:val="231F20"/>
          <w:spacing w:val="-8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presence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of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cryoprotectants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(trehalose,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sucrose)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was</w:t>
      </w:r>
      <w:r w:rsidRPr="00F51B67">
        <w:rPr>
          <w:color w:val="231F20"/>
          <w:spacing w:val="-3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also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examined</w:t>
      </w:r>
      <w:r w:rsidRPr="00F51B67">
        <w:rPr>
          <w:color w:val="231F20"/>
          <w:spacing w:val="-4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in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terms</w:t>
      </w:r>
      <w:r w:rsidRPr="00F51B67">
        <w:rPr>
          <w:color w:val="231F20"/>
          <w:spacing w:val="-4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of</w:t>
      </w:r>
      <w:r w:rsidRPr="00F51B67">
        <w:rPr>
          <w:color w:val="231F20"/>
          <w:spacing w:val="-3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particle</w:t>
      </w:r>
      <w:r w:rsidRPr="00F51B67">
        <w:rPr>
          <w:color w:val="231F20"/>
          <w:spacing w:val="-5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size</w:t>
      </w:r>
      <w:r w:rsidRPr="00F51B67">
        <w:rPr>
          <w:color w:val="231F20"/>
          <w:spacing w:val="-5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changes</w:t>
      </w:r>
      <w:r w:rsidRPr="00F51B67">
        <w:rPr>
          <w:color w:val="231F20"/>
          <w:spacing w:val="-4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and</w:t>
      </w:r>
      <w:r w:rsidRPr="00F51B67">
        <w:rPr>
          <w:color w:val="231F20"/>
          <w:spacing w:val="-3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drug</w:t>
      </w:r>
      <w:r w:rsidRPr="00F51B67">
        <w:rPr>
          <w:color w:val="231F20"/>
          <w:spacing w:val="-2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leakage.</w:t>
      </w:r>
    </w:p>
    <w:p w:rsidR="00E94AC4" w:rsidRPr="00F51B67" w:rsidRDefault="004C3A46">
      <w:pPr>
        <w:spacing w:before="8" w:line="268" w:lineRule="auto"/>
        <w:ind w:left="114" w:right="281"/>
        <w:jc w:val="both"/>
        <w:rPr>
          <w:sz w:val="14"/>
          <w:lang w:val="en-US"/>
        </w:rPr>
      </w:pPr>
      <w:r w:rsidRPr="00F51B67">
        <w:rPr>
          <w:color w:val="231F20"/>
          <w:w w:val="95"/>
          <w:sz w:val="14"/>
          <w:lang w:val="en-US"/>
        </w:rPr>
        <w:t>BTZ was successfully loaded into non-targeted (SL[LM-BTZ]) and targeted (NGR-SL[LM-BTZ]) liposomes with an</w:t>
      </w:r>
      <w:r w:rsidRPr="00F51B67">
        <w:rPr>
          <w:color w:val="231F20"/>
          <w:spacing w:val="1"/>
          <w:w w:val="95"/>
          <w:sz w:val="14"/>
          <w:lang w:val="en-US"/>
        </w:rPr>
        <w:t xml:space="preserve"> </w:t>
      </w:r>
      <w:r w:rsidRPr="00F51B67">
        <w:rPr>
          <w:color w:val="231F20"/>
          <w:spacing w:val="-2"/>
          <w:sz w:val="14"/>
          <w:lang w:val="en-US"/>
        </w:rPr>
        <w:t>entrapment</w:t>
      </w:r>
      <w:r w:rsidRPr="00F51B67">
        <w:rPr>
          <w:color w:val="231F20"/>
          <w:spacing w:val="-8"/>
          <w:sz w:val="14"/>
          <w:lang w:val="en-US"/>
        </w:rPr>
        <w:t xml:space="preserve"> </w:t>
      </w:r>
      <w:r w:rsidRPr="00F51B67">
        <w:rPr>
          <w:color w:val="231F20"/>
          <w:spacing w:val="-2"/>
          <w:sz w:val="14"/>
          <w:lang w:val="en-US"/>
        </w:rPr>
        <w:t>ef</w:t>
      </w:r>
      <w:r w:rsidRPr="00F51B67">
        <w:rPr>
          <w:rFonts w:ascii="Book Antiqua"/>
          <w:color w:val="231F20"/>
          <w:spacing w:val="-2"/>
          <w:sz w:val="14"/>
          <w:lang w:val="en-US"/>
        </w:rPr>
        <w:t>fi</w:t>
      </w:r>
      <w:r w:rsidRPr="00F51B67">
        <w:rPr>
          <w:color w:val="231F20"/>
          <w:spacing w:val="-2"/>
          <w:sz w:val="14"/>
          <w:lang w:val="en-US"/>
        </w:rPr>
        <w:t>ciency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pacing w:val="-2"/>
          <w:sz w:val="14"/>
          <w:lang w:val="en-US"/>
        </w:rPr>
        <w:t>of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pacing w:val="-2"/>
          <w:sz w:val="14"/>
          <w:lang w:val="en-US"/>
        </w:rPr>
        <w:t>about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68%</w:t>
      </w:r>
      <w:r w:rsidRPr="00F51B67">
        <w:rPr>
          <w:color w:val="231F20"/>
          <w:spacing w:val="-8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and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57%,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respectively.</w:t>
      </w:r>
      <w:r w:rsidRPr="00F51B67">
        <w:rPr>
          <w:color w:val="231F20"/>
          <w:spacing w:val="-5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These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nanoparticles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were</w:t>
      </w:r>
      <w:r w:rsidRPr="00F51B67">
        <w:rPr>
          <w:color w:val="231F20"/>
          <w:spacing w:val="-8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suitable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for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intravenous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ad-</w:t>
      </w:r>
      <w:r w:rsidRPr="00F51B67">
        <w:rPr>
          <w:color w:val="231F20"/>
          <w:sz w:val="14"/>
          <w:lang w:val="en-US"/>
        </w:rPr>
        <w:t xml:space="preserve"> ministration, presenting an average d</w:t>
      </w:r>
      <w:r w:rsidRPr="00F51B67">
        <w:rPr>
          <w:color w:val="231F20"/>
          <w:sz w:val="14"/>
          <w:lang w:val="en-US"/>
        </w:rPr>
        <w:t>iameter of 170 nm and narrow polydispersity. Therefore, orthotopic NB-</w:t>
      </w:r>
      <w:r w:rsidRPr="00F51B67">
        <w:rPr>
          <w:color w:val="231F20"/>
          <w:spacing w:val="-37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bearing mice were treated with 1.0 or 1.5 mg/kg of BTZ, either in free form or encapsulated into liposomes.</w:t>
      </w:r>
      <w:r w:rsidRPr="00F51B67">
        <w:rPr>
          <w:color w:val="231F20"/>
          <w:spacing w:val="1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BTZ loaded liposomes showed a signi</w:t>
      </w:r>
      <w:r w:rsidRPr="00F51B67">
        <w:rPr>
          <w:rFonts w:ascii="Book Antiqua"/>
          <w:color w:val="231F20"/>
          <w:sz w:val="14"/>
          <w:lang w:val="en-US"/>
        </w:rPr>
        <w:t>fi</w:t>
      </w:r>
      <w:r w:rsidRPr="00F51B67">
        <w:rPr>
          <w:color w:val="231F20"/>
          <w:sz w:val="14"/>
          <w:lang w:val="en-US"/>
        </w:rPr>
        <w:t>cant reduction of drug systemic adverse effects with respect to free</w:t>
      </w:r>
      <w:r w:rsidRPr="00F51B67">
        <w:rPr>
          <w:color w:val="231F20"/>
          <w:spacing w:val="1"/>
          <w:sz w:val="14"/>
          <w:lang w:val="en-US"/>
        </w:rPr>
        <w:t xml:space="preserve"> </w:t>
      </w:r>
      <w:r w:rsidRPr="00F51B67">
        <w:rPr>
          <w:color w:val="231F20"/>
          <w:spacing w:val="-2"/>
          <w:sz w:val="14"/>
          <w:lang w:val="en-US"/>
        </w:rPr>
        <w:t>drug,</w:t>
      </w:r>
      <w:r w:rsidRPr="00F51B67">
        <w:rPr>
          <w:color w:val="231F20"/>
          <w:spacing w:val="-12"/>
          <w:sz w:val="14"/>
          <w:lang w:val="en-US"/>
        </w:rPr>
        <w:t xml:space="preserve"> </w:t>
      </w:r>
      <w:r w:rsidRPr="00F51B67">
        <w:rPr>
          <w:color w:val="231F20"/>
          <w:spacing w:val="-2"/>
          <w:sz w:val="14"/>
          <w:lang w:val="en-US"/>
        </w:rPr>
        <w:t>even</w:t>
      </w:r>
      <w:r w:rsidRPr="00F51B67">
        <w:rPr>
          <w:color w:val="231F20"/>
          <w:spacing w:val="-14"/>
          <w:sz w:val="14"/>
          <w:lang w:val="en-US"/>
        </w:rPr>
        <w:t xml:space="preserve"> </w:t>
      </w:r>
      <w:r w:rsidRPr="00F51B67">
        <w:rPr>
          <w:color w:val="231F20"/>
          <w:spacing w:val="-2"/>
          <w:sz w:val="14"/>
          <w:lang w:val="en-US"/>
        </w:rPr>
        <w:t>at</w:t>
      </w:r>
      <w:r w:rsidRPr="00F51B67">
        <w:rPr>
          <w:color w:val="231F20"/>
          <w:spacing w:val="-12"/>
          <w:sz w:val="14"/>
          <w:lang w:val="en-US"/>
        </w:rPr>
        <w:t xml:space="preserve"> </w:t>
      </w:r>
      <w:r w:rsidRPr="00F51B67">
        <w:rPr>
          <w:color w:val="231F20"/>
          <w:spacing w:val="-2"/>
          <w:sz w:val="14"/>
          <w:lang w:val="en-US"/>
        </w:rPr>
        <w:t>the</w:t>
      </w:r>
      <w:r w:rsidRPr="00F51B67">
        <w:rPr>
          <w:color w:val="231F20"/>
          <w:spacing w:val="-12"/>
          <w:sz w:val="14"/>
          <w:lang w:val="en-US"/>
        </w:rPr>
        <w:t xml:space="preserve"> </w:t>
      </w:r>
      <w:r w:rsidRPr="00F51B67">
        <w:rPr>
          <w:color w:val="231F20"/>
          <w:spacing w:val="-2"/>
          <w:sz w:val="14"/>
          <w:lang w:val="en-US"/>
        </w:rPr>
        <w:t>highest</w:t>
      </w:r>
      <w:r w:rsidRPr="00F51B67">
        <w:rPr>
          <w:color w:val="231F20"/>
          <w:spacing w:val="-12"/>
          <w:sz w:val="14"/>
          <w:lang w:val="en-US"/>
        </w:rPr>
        <w:t xml:space="preserve"> </w:t>
      </w:r>
      <w:r w:rsidRPr="00F51B67">
        <w:rPr>
          <w:color w:val="231F20"/>
          <w:spacing w:val="-2"/>
          <w:sz w:val="14"/>
          <w:lang w:val="en-US"/>
        </w:rPr>
        <w:t>dose</w:t>
      </w:r>
      <w:r w:rsidRPr="00F51B67">
        <w:rPr>
          <w:color w:val="231F20"/>
          <w:spacing w:val="-15"/>
          <w:sz w:val="14"/>
          <w:lang w:val="en-US"/>
        </w:rPr>
        <w:t xml:space="preserve"> </w:t>
      </w:r>
      <w:r w:rsidRPr="00F51B67">
        <w:rPr>
          <w:color w:val="231F20"/>
          <w:spacing w:val="-2"/>
          <w:sz w:val="14"/>
          <w:lang w:val="en-US"/>
        </w:rPr>
        <w:t>tested.</w:t>
      </w:r>
      <w:r w:rsidRPr="00F51B67">
        <w:rPr>
          <w:color w:val="231F20"/>
          <w:spacing w:val="-13"/>
          <w:sz w:val="14"/>
          <w:lang w:val="en-US"/>
        </w:rPr>
        <w:t xml:space="preserve"> </w:t>
      </w:r>
      <w:r w:rsidRPr="00F51B67">
        <w:rPr>
          <w:color w:val="231F20"/>
          <w:spacing w:val="-2"/>
          <w:sz w:val="14"/>
          <w:lang w:val="en-US"/>
        </w:rPr>
        <w:t>Moreover,</w:t>
      </w:r>
      <w:r w:rsidRPr="00F51B67">
        <w:rPr>
          <w:color w:val="231F20"/>
          <w:spacing w:val="-12"/>
          <w:sz w:val="14"/>
          <w:lang w:val="en-US"/>
        </w:rPr>
        <w:t xml:space="preserve"> </w:t>
      </w:r>
      <w:r w:rsidRPr="00F51B67">
        <w:rPr>
          <w:color w:val="231F20"/>
          <w:spacing w:val="-2"/>
          <w:sz w:val="14"/>
          <w:lang w:val="en-US"/>
        </w:rPr>
        <w:t>mice</w:t>
      </w:r>
      <w:r w:rsidRPr="00F51B67">
        <w:rPr>
          <w:color w:val="231F20"/>
          <w:spacing w:val="-12"/>
          <w:sz w:val="14"/>
          <w:lang w:val="en-US"/>
        </w:rPr>
        <w:t xml:space="preserve"> </w:t>
      </w:r>
      <w:r w:rsidRPr="00F51B67">
        <w:rPr>
          <w:color w:val="231F20"/>
          <w:spacing w:val="-2"/>
          <w:sz w:val="14"/>
          <w:lang w:val="en-US"/>
        </w:rPr>
        <w:t>treated</w:t>
      </w:r>
      <w:r w:rsidRPr="00F51B67">
        <w:rPr>
          <w:color w:val="231F20"/>
          <w:spacing w:val="-14"/>
          <w:sz w:val="14"/>
          <w:lang w:val="en-US"/>
        </w:rPr>
        <w:t xml:space="preserve"> </w:t>
      </w:r>
      <w:r w:rsidRPr="00F51B67">
        <w:rPr>
          <w:color w:val="231F20"/>
          <w:spacing w:val="-2"/>
          <w:sz w:val="14"/>
          <w:lang w:val="en-US"/>
        </w:rPr>
        <w:t>with</w:t>
      </w:r>
      <w:r w:rsidRPr="00F51B67">
        <w:rPr>
          <w:color w:val="231F20"/>
          <w:spacing w:val="-12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1.5</w:t>
      </w:r>
      <w:r w:rsidRPr="00F51B67">
        <w:rPr>
          <w:color w:val="231F20"/>
          <w:spacing w:val="-14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mg/kg</w:t>
      </w:r>
      <w:r w:rsidRPr="00F51B67">
        <w:rPr>
          <w:color w:val="231F20"/>
          <w:spacing w:val="-14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of</w:t>
      </w:r>
      <w:r w:rsidRPr="00F51B67">
        <w:rPr>
          <w:color w:val="231F20"/>
          <w:spacing w:val="-12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NGR-SL[LM-BTZ]</w:t>
      </w:r>
      <w:r w:rsidRPr="00F51B67">
        <w:rPr>
          <w:color w:val="231F20"/>
          <w:spacing w:val="-13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lived</w:t>
      </w:r>
      <w:r w:rsidRPr="00F51B67">
        <w:rPr>
          <w:color w:val="231F20"/>
          <w:spacing w:val="-13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statistical-</w:t>
      </w:r>
      <w:r w:rsidRPr="00F51B67">
        <w:rPr>
          <w:color w:val="231F20"/>
          <w:spacing w:val="-37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ly</w:t>
      </w:r>
      <w:r w:rsidRPr="00F51B67">
        <w:rPr>
          <w:color w:val="231F20"/>
          <w:spacing w:val="-11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longer</w:t>
      </w:r>
      <w:r w:rsidRPr="00F51B67">
        <w:rPr>
          <w:color w:val="231F20"/>
          <w:spacing w:val="-8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than</w:t>
      </w:r>
      <w:r w:rsidRPr="00F51B67">
        <w:rPr>
          <w:color w:val="231F20"/>
          <w:spacing w:val="-8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untreated</w:t>
      </w:r>
      <w:r w:rsidRPr="00F51B67">
        <w:rPr>
          <w:color w:val="231F20"/>
          <w:spacing w:val="-10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mice</w:t>
      </w:r>
      <w:r w:rsidRPr="00F51B67">
        <w:rPr>
          <w:color w:val="231F20"/>
          <w:spacing w:val="-10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(</w:t>
      </w:r>
      <w:r w:rsidRPr="00F51B67">
        <w:rPr>
          <w:rFonts w:ascii="Cambria"/>
          <w:i/>
          <w:color w:val="231F20"/>
          <w:spacing w:val="-1"/>
          <w:sz w:val="14"/>
          <w:lang w:val="en-US"/>
        </w:rPr>
        <w:t>P</w:t>
      </w:r>
      <w:r w:rsidRPr="00F51B67">
        <w:rPr>
          <w:rFonts w:ascii="Cambria"/>
          <w:i/>
          <w:color w:val="231F20"/>
          <w:spacing w:val="-2"/>
          <w:sz w:val="14"/>
          <w:lang w:val="en-US"/>
        </w:rPr>
        <w:t xml:space="preserve"> </w:t>
      </w:r>
      <w:r w:rsidRPr="00F51B67">
        <w:rPr>
          <w:color w:val="231F20"/>
          <w:spacing w:val="-1"/>
          <w:w w:val="140"/>
          <w:sz w:val="14"/>
          <w:lang w:val="en-US"/>
        </w:rPr>
        <w:t>=</w:t>
      </w:r>
      <w:r w:rsidRPr="00F51B67">
        <w:rPr>
          <w:color w:val="231F20"/>
          <w:spacing w:val="-23"/>
          <w:w w:val="140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0.0018)</w:t>
      </w:r>
      <w:r w:rsidRPr="00F51B67">
        <w:rPr>
          <w:color w:val="231F20"/>
          <w:spacing w:val="-10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and</w:t>
      </w:r>
      <w:r w:rsidRPr="00F51B67">
        <w:rPr>
          <w:color w:val="231F20"/>
          <w:spacing w:val="-12"/>
          <w:sz w:val="14"/>
          <w:lang w:val="en-US"/>
        </w:rPr>
        <w:t xml:space="preserve"> </w:t>
      </w:r>
      <w:r w:rsidRPr="00F51B67">
        <w:rPr>
          <w:color w:val="231F20"/>
          <w:spacing w:val="-1"/>
          <w:sz w:val="14"/>
          <w:lang w:val="en-US"/>
        </w:rPr>
        <w:t>SL[LM-BTZ]-treated</w:t>
      </w:r>
      <w:r w:rsidRPr="00F51B67">
        <w:rPr>
          <w:color w:val="231F20"/>
          <w:spacing w:val="-9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mice</w:t>
      </w:r>
      <w:r w:rsidRPr="00F51B67">
        <w:rPr>
          <w:color w:val="231F20"/>
          <w:spacing w:val="-9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(</w:t>
      </w:r>
      <w:r w:rsidRPr="00F51B67">
        <w:rPr>
          <w:rFonts w:ascii="Cambria"/>
          <w:i/>
          <w:color w:val="231F20"/>
          <w:sz w:val="14"/>
          <w:lang w:val="en-US"/>
        </w:rPr>
        <w:t xml:space="preserve">P </w:t>
      </w:r>
      <w:r w:rsidRPr="00F51B67">
        <w:rPr>
          <w:color w:val="231F20"/>
          <w:w w:val="140"/>
          <w:sz w:val="14"/>
          <w:lang w:val="en-US"/>
        </w:rPr>
        <w:t>=</w:t>
      </w:r>
      <w:r w:rsidRPr="00F51B67">
        <w:rPr>
          <w:color w:val="231F20"/>
          <w:spacing w:val="-26"/>
          <w:w w:val="140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0.0256).</w:t>
      </w:r>
      <w:r w:rsidRPr="00F51B67">
        <w:rPr>
          <w:color w:val="231F20"/>
          <w:spacing w:val="-9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Our</w:t>
      </w:r>
      <w:r w:rsidRPr="00F51B67">
        <w:rPr>
          <w:color w:val="231F20"/>
          <w:spacing w:val="-9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results</w:t>
      </w:r>
      <w:r w:rsidRPr="00F51B67">
        <w:rPr>
          <w:color w:val="231F20"/>
          <w:spacing w:val="-9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demonstrate</w:t>
      </w:r>
      <w:r w:rsidRPr="00F51B67">
        <w:rPr>
          <w:color w:val="231F20"/>
          <w:spacing w:val="1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that</w:t>
      </w:r>
      <w:r w:rsidRPr="00F51B67">
        <w:rPr>
          <w:color w:val="231F20"/>
          <w:spacing w:val="-8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the</w:t>
      </w:r>
      <w:r w:rsidRPr="00F51B67">
        <w:rPr>
          <w:color w:val="231F20"/>
          <w:spacing w:val="-9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novel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vascular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targeted</w:t>
      </w:r>
      <w:r w:rsidRPr="00F51B67">
        <w:rPr>
          <w:color w:val="231F20"/>
          <w:spacing w:val="-8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BTZ</w:t>
      </w:r>
      <w:r w:rsidRPr="00F51B67">
        <w:rPr>
          <w:color w:val="231F20"/>
          <w:spacing w:val="-8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formulation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is</w:t>
      </w:r>
      <w:r w:rsidRPr="00F51B67">
        <w:rPr>
          <w:color w:val="231F20"/>
          <w:spacing w:val="-9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endowed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with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high</w:t>
      </w:r>
      <w:r w:rsidRPr="00F51B67">
        <w:rPr>
          <w:color w:val="231F20"/>
          <w:spacing w:val="-9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therapeutic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index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and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low</w:t>
      </w:r>
      <w:r w:rsidRPr="00F51B67">
        <w:rPr>
          <w:color w:val="231F20"/>
          <w:spacing w:val="-7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toxicity,</w:t>
      </w:r>
      <w:r w:rsidRPr="00F51B67">
        <w:rPr>
          <w:color w:val="231F20"/>
          <w:spacing w:val="-9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pro-</w:t>
      </w:r>
      <w:r w:rsidRPr="00F51B67">
        <w:rPr>
          <w:color w:val="231F20"/>
          <w:spacing w:val="-3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viding</w:t>
      </w:r>
      <w:r w:rsidRPr="00F51B67">
        <w:rPr>
          <w:color w:val="231F20"/>
          <w:spacing w:val="-3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a</w:t>
      </w:r>
      <w:r w:rsidRPr="00F51B67">
        <w:rPr>
          <w:color w:val="231F20"/>
          <w:spacing w:val="-4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new</w:t>
      </w:r>
      <w:r w:rsidRPr="00F51B67">
        <w:rPr>
          <w:color w:val="231F20"/>
          <w:spacing w:val="-3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tool</w:t>
      </w:r>
      <w:r w:rsidRPr="00F51B67">
        <w:rPr>
          <w:color w:val="231F20"/>
          <w:spacing w:val="-2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for</w:t>
      </w:r>
      <w:r w:rsidRPr="00F51B67">
        <w:rPr>
          <w:color w:val="231F20"/>
          <w:spacing w:val="-3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future</w:t>
      </w:r>
      <w:r w:rsidRPr="00F51B67">
        <w:rPr>
          <w:color w:val="231F20"/>
          <w:spacing w:val="-5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applications</w:t>
      </w:r>
      <w:r w:rsidRPr="00F51B67">
        <w:rPr>
          <w:color w:val="231F20"/>
          <w:spacing w:val="-5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in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neuroblastoma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clinical</w:t>
      </w:r>
      <w:r w:rsidRPr="00F51B67">
        <w:rPr>
          <w:color w:val="231F20"/>
          <w:spacing w:val="-6"/>
          <w:sz w:val="14"/>
          <w:lang w:val="en-US"/>
        </w:rPr>
        <w:t xml:space="preserve"> </w:t>
      </w:r>
      <w:r w:rsidRPr="00F51B67">
        <w:rPr>
          <w:color w:val="231F20"/>
          <w:sz w:val="14"/>
          <w:lang w:val="en-US"/>
        </w:rPr>
        <w:t>studies.</w:t>
      </w:r>
    </w:p>
    <w:p w:rsidR="00E94AC4" w:rsidRPr="00F51B67" w:rsidRDefault="00E94AC4">
      <w:pPr>
        <w:jc w:val="both"/>
        <w:rPr>
          <w:sz w:val="14"/>
          <w:lang w:val="en-US"/>
        </w:rPr>
        <w:sectPr w:rsidR="00E94AC4" w:rsidRPr="00F51B67">
          <w:type w:val="continuous"/>
          <w:pgSz w:w="11910" w:h="15880"/>
          <w:pgMar w:top="640" w:right="560" w:bottom="280" w:left="560" w:header="0" w:footer="0" w:gutter="0"/>
          <w:cols w:num="2" w:space="720" w:equalWidth="0">
            <w:col w:w="2334" w:space="954"/>
            <w:col w:w="7502"/>
          </w:cols>
        </w:sectPr>
      </w:pPr>
    </w:p>
    <w:p w:rsidR="00E94AC4" w:rsidRPr="00F51B67" w:rsidRDefault="00E94AC4">
      <w:pPr>
        <w:pStyle w:val="Corpotesto"/>
        <w:spacing w:before="4"/>
        <w:rPr>
          <w:sz w:val="17"/>
          <w:lang w:val="en-US"/>
        </w:rPr>
      </w:pPr>
    </w:p>
    <w:p w:rsidR="00E94AC4" w:rsidRDefault="004C3A46">
      <w:pPr>
        <w:pStyle w:val="Corpotesto"/>
        <w:spacing w:line="20" w:lineRule="exact"/>
        <w:ind w:left="114"/>
        <w:rPr>
          <w:sz w:val="2"/>
        </w:rPr>
      </w:pPr>
      <w:r>
        <w:rPr>
          <w:sz w:val="2"/>
        </w:rPr>
      </w:r>
      <w:r>
        <w:rPr>
          <w:sz w:val="2"/>
        </w:rPr>
        <w:pict>
          <v:group id="docshapegroup15" o:spid="_x0000_s1833" style="width:519.05pt;height:.25pt;mso-position-horizontal-relative:char;mso-position-vertical-relative:line" coordsize="10381,5">
            <v:shape id="docshape16" o:spid="_x0000_s1834" style="position:absolute;width:10381;height:5" coordsize="10381,5" path="m10380,l3294,r-6,l,,,5r3288,l3294,5r7086,l10380,xe" fillcolor="#231f20" stroked="f">
              <v:path arrowok="t"/>
            </v:shape>
            <w10:wrap type="none"/>
            <w10:anchorlock/>
          </v:group>
        </w:pict>
      </w:r>
    </w:p>
    <w:p w:rsidR="00E94AC4" w:rsidRDefault="00E94AC4">
      <w:pPr>
        <w:pStyle w:val="Corpotesto"/>
      </w:pPr>
    </w:p>
    <w:p w:rsidR="00E94AC4" w:rsidRDefault="00E94AC4">
      <w:pPr>
        <w:sectPr w:rsidR="00E94AC4">
          <w:type w:val="continuous"/>
          <w:pgSz w:w="11910" w:h="15880"/>
          <w:pgMar w:top="640" w:right="560" w:bottom="280" w:left="560" w:header="0" w:footer="0" w:gutter="0"/>
          <w:cols w:space="720"/>
        </w:sectPr>
      </w:pPr>
    </w:p>
    <w:p w:rsidR="00E94AC4" w:rsidRDefault="004C3A46">
      <w:pPr>
        <w:pStyle w:val="Paragrafoelenco"/>
        <w:numPr>
          <w:ilvl w:val="0"/>
          <w:numId w:val="2"/>
        </w:numPr>
        <w:tabs>
          <w:tab w:val="left" w:pos="285"/>
        </w:tabs>
        <w:spacing w:before="104"/>
        <w:jc w:val="left"/>
        <w:rPr>
          <w:rFonts w:ascii="Book Antiqua"/>
          <w:sz w:val="16"/>
        </w:rPr>
      </w:pPr>
      <w:bookmarkStart w:id="5" w:name="1._Introduction"/>
      <w:bookmarkEnd w:id="5"/>
      <w:r>
        <w:rPr>
          <w:rFonts w:ascii="Book Antiqua"/>
          <w:color w:val="231F20"/>
          <w:w w:val="110"/>
          <w:sz w:val="16"/>
        </w:rPr>
        <w:lastRenderedPageBreak/>
        <w:t>Introduction</w:t>
      </w:r>
    </w:p>
    <w:p w:rsidR="00E94AC4" w:rsidRDefault="00E94AC4">
      <w:pPr>
        <w:pStyle w:val="Corpotesto"/>
        <w:spacing w:before="4"/>
        <w:rPr>
          <w:rFonts w:ascii="Book Antiqua"/>
          <w:sz w:val="17"/>
        </w:rPr>
      </w:pPr>
    </w:p>
    <w:p w:rsidR="00E94AC4" w:rsidRPr="00F51B67" w:rsidRDefault="004C3A46">
      <w:pPr>
        <w:pStyle w:val="Corpotesto"/>
        <w:spacing w:line="259" w:lineRule="auto"/>
        <w:ind w:left="114" w:right="42" w:firstLine="239"/>
        <w:jc w:val="both"/>
        <w:rPr>
          <w:lang w:val="en-US"/>
        </w:rPr>
      </w:pPr>
      <w:r w:rsidRPr="00F51B67">
        <w:rPr>
          <w:color w:val="231F20"/>
          <w:lang w:val="en-US"/>
        </w:rPr>
        <w:t>Neuroblastoma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(NB)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is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most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frequently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occurring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solid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extra-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cranial tumor of childhood, with 1200 new cases per year diagnosed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in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the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USA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and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Europe.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Nearly</w:t>
      </w:r>
      <w:r w:rsidRPr="00F51B67">
        <w:rPr>
          <w:color w:val="231F20"/>
          <w:spacing w:val="-15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half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of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these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are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classi</w:t>
      </w:r>
      <w:r w:rsidRPr="00F51B67">
        <w:rPr>
          <w:rFonts w:ascii="Book Antiqua"/>
          <w:color w:val="231F20"/>
          <w:spacing w:val="-1"/>
          <w:w w:val="95"/>
          <w:lang w:val="en-US"/>
        </w:rPr>
        <w:t>fi</w:t>
      </w:r>
      <w:r w:rsidRPr="00F51B67">
        <w:rPr>
          <w:color w:val="231F20"/>
          <w:spacing w:val="-1"/>
          <w:w w:val="95"/>
          <w:lang w:val="en-US"/>
        </w:rPr>
        <w:t>ed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as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high-risk</w:t>
      </w:r>
      <w:r w:rsidRPr="00F51B67">
        <w:rPr>
          <w:color w:val="231F20"/>
          <w:spacing w:val="-1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pa-</w:t>
      </w:r>
      <w:r w:rsidRPr="00F51B67">
        <w:rPr>
          <w:color w:val="231F20"/>
          <w:spacing w:val="-39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tients and contribute to approximately 15% of all childhood cancer-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related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mortality</w:t>
      </w:r>
      <w:r w:rsidRPr="00F51B67">
        <w:rPr>
          <w:color w:val="231F20"/>
          <w:spacing w:val="-9"/>
          <w:lang w:val="en-US"/>
        </w:rPr>
        <w:t xml:space="preserve"> </w:t>
      </w:r>
      <w:hyperlink w:anchor="_bookmark12" w:history="1">
        <w:r w:rsidRPr="00F51B67">
          <w:rPr>
            <w:color w:val="2E3092"/>
            <w:spacing w:val="-1"/>
            <w:lang w:val="en-US"/>
          </w:rPr>
          <w:t>[1]</w:t>
        </w:r>
      </w:hyperlink>
      <w:r w:rsidRPr="00F51B67">
        <w:rPr>
          <w:color w:val="231F20"/>
          <w:spacing w:val="-1"/>
          <w:lang w:val="en-US"/>
        </w:rPr>
        <w:t>.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In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last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decade,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addition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13-</w:t>
      </w:r>
      <w:r w:rsidRPr="00F51B67">
        <w:rPr>
          <w:rFonts w:ascii="Cambria"/>
          <w:i/>
          <w:color w:val="231F20"/>
          <w:lang w:val="en-US"/>
        </w:rPr>
        <w:t>cis</w:t>
      </w:r>
      <w:r w:rsidRPr="00F51B67">
        <w:rPr>
          <w:color w:val="231F20"/>
          <w:lang w:val="en-US"/>
        </w:rPr>
        <w:t>-retinoic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acid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lang w:val="en-US"/>
        </w:rPr>
        <w:t>(isotretinoin)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disialoganglioside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targeted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chimeric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antibody,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</w:t>
      </w:r>
      <w:r w:rsidRPr="00F51B67">
        <w:rPr>
          <w:color w:val="231F20"/>
          <w:spacing w:val="1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combination</w:t>
      </w:r>
      <w:r w:rsidRPr="00F51B67">
        <w:rPr>
          <w:color w:val="231F20"/>
          <w:spacing w:val="1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with</w:t>
      </w:r>
      <w:r w:rsidRPr="00F51B67">
        <w:rPr>
          <w:color w:val="231F20"/>
          <w:spacing w:val="1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1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cytokines</w:t>
      </w:r>
      <w:r w:rsidRPr="00F51B67">
        <w:rPr>
          <w:color w:val="231F20"/>
          <w:spacing w:val="1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GM-CSF</w:t>
      </w:r>
      <w:r w:rsidRPr="00F51B67">
        <w:rPr>
          <w:color w:val="231F20"/>
          <w:spacing w:val="1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and</w:t>
      </w:r>
      <w:r w:rsidRPr="00F51B67">
        <w:rPr>
          <w:color w:val="231F20"/>
          <w:spacing w:val="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IL2,</w:t>
      </w:r>
      <w:r w:rsidRPr="00F51B67">
        <w:rPr>
          <w:color w:val="231F20"/>
          <w:spacing w:val="1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to</w:t>
      </w:r>
      <w:r w:rsidRPr="00F51B67">
        <w:rPr>
          <w:color w:val="231F20"/>
          <w:spacing w:val="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myeloablative</w:t>
      </w:r>
    </w:p>
    <w:p w:rsidR="00E94AC4" w:rsidRPr="00F51B67" w:rsidRDefault="004C3A46">
      <w:pPr>
        <w:pStyle w:val="Corpotesto"/>
        <w:spacing w:before="3"/>
        <w:rPr>
          <w:sz w:val="27"/>
          <w:lang w:val="en-US"/>
        </w:rPr>
      </w:pPr>
      <w:r>
        <w:pict>
          <v:rect id="docshape17" o:spid="_x0000_s1832" style="position:absolute;margin-left:33.75pt;margin-top:17.6pt;width:35.7pt;height:.25pt;z-index:-15725568;mso-wrap-distance-left:0;mso-wrap-distance-right:0;mso-position-horizontal-relative:page" fillcolor="#231f20" stroked="f">
            <w10:wrap type="topAndBottom" anchorx="page"/>
          </v:rect>
        </w:pict>
      </w:r>
    </w:p>
    <w:p w:rsidR="00E94AC4" w:rsidRPr="00F51B67" w:rsidRDefault="004C3A46">
      <w:pPr>
        <w:spacing w:before="35"/>
        <w:ind w:left="222"/>
        <w:rPr>
          <w:sz w:val="12"/>
          <w:lang w:val="en-US"/>
        </w:rPr>
      </w:pPr>
      <w:bookmarkStart w:id="6" w:name="_bookmark5"/>
      <w:bookmarkEnd w:id="6"/>
      <w:r w:rsidRPr="00F51B67">
        <w:rPr>
          <w:rFonts w:ascii="Microsoft PhagsPa"/>
          <w:color w:val="231F20"/>
          <w:spacing w:val="-1"/>
          <w:sz w:val="12"/>
          <w:lang w:val="en-US"/>
        </w:rPr>
        <w:t>*</w:t>
      </w:r>
      <w:r w:rsidRPr="00F51B67">
        <w:rPr>
          <w:rFonts w:ascii="Microsoft PhagsPa"/>
          <w:color w:val="231F20"/>
          <w:spacing w:val="34"/>
          <w:sz w:val="12"/>
          <w:lang w:val="en-US"/>
        </w:rPr>
        <w:t xml:space="preserve"> </w:t>
      </w:r>
      <w:r w:rsidRPr="00F51B67">
        <w:rPr>
          <w:color w:val="231F20"/>
          <w:spacing w:val="-1"/>
          <w:sz w:val="12"/>
          <w:lang w:val="en-US"/>
        </w:rPr>
        <w:t>Corresponding</w:t>
      </w:r>
      <w:r w:rsidRPr="00F51B67">
        <w:rPr>
          <w:color w:val="231F20"/>
          <w:spacing w:val="-7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author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at:</w:t>
      </w:r>
      <w:r w:rsidRPr="00F51B67">
        <w:rPr>
          <w:color w:val="231F20"/>
          <w:spacing w:val="-7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Experimental</w:t>
      </w:r>
      <w:r w:rsidRPr="00F51B67">
        <w:rPr>
          <w:color w:val="231F20"/>
          <w:spacing w:val="-7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Therapy</w:t>
      </w:r>
      <w:r w:rsidRPr="00F51B67">
        <w:rPr>
          <w:color w:val="231F20"/>
          <w:spacing w:val="-8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Unit,</w:t>
      </w:r>
      <w:r w:rsidRPr="00F51B67">
        <w:rPr>
          <w:color w:val="231F20"/>
          <w:spacing w:val="-6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Istituto</w:t>
      </w:r>
      <w:r w:rsidRPr="00F51B67">
        <w:rPr>
          <w:color w:val="231F20"/>
          <w:spacing w:val="-6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G.</w:t>
      </w:r>
      <w:r w:rsidRPr="00F51B67">
        <w:rPr>
          <w:color w:val="231F20"/>
          <w:spacing w:val="-7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Gaslini,</w:t>
      </w:r>
      <w:r w:rsidRPr="00F51B67">
        <w:rPr>
          <w:color w:val="231F20"/>
          <w:spacing w:val="-7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Italy.</w:t>
      </w:r>
    </w:p>
    <w:p w:rsidR="00E94AC4" w:rsidRPr="00F51B67" w:rsidRDefault="004C3A46">
      <w:pPr>
        <w:spacing w:before="25"/>
        <w:ind w:left="353"/>
        <w:rPr>
          <w:sz w:val="12"/>
          <w:lang w:val="en-US"/>
        </w:rPr>
      </w:pPr>
      <w:r w:rsidRPr="00F51B67">
        <w:rPr>
          <w:rFonts w:ascii="Cambria"/>
          <w:i/>
          <w:color w:val="231F20"/>
          <w:w w:val="105"/>
          <w:sz w:val="12"/>
          <w:lang w:val="en-US"/>
        </w:rPr>
        <w:t>E-mail address:</w:t>
      </w:r>
      <w:r w:rsidRPr="00F51B67">
        <w:rPr>
          <w:rFonts w:ascii="Cambria"/>
          <w:i/>
          <w:color w:val="231F20"/>
          <w:spacing w:val="1"/>
          <w:w w:val="105"/>
          <w:sz w:val="12"/>
          <w:lang w:val="en-US"/>
        </w:rPr>
        <w:t xml:space="preserve"> </w:t>
      </w:r>
      <w:hyperlink r:id="rId9">
        <w:r w:rsidRPr="00F51B67">
          <w:rPr>
            <w:color w:val="2E3092"/>
            <w:w w:val="105"/>
            <w:sz w:val="12"/>
            <w:lang w:val="en-US"/>
          </w:rPr>
          <w:t>mircoponzoni@ospedale-gaslini.ge.it</w:t>
        </w:r>
        <w:r w:rsidRPr="00F51B67">
          <w:rPr>
            <w:color w:val="2E3092"/>
            <w:spacing w:val="-7"/>
            <w:w w:val="105"/>
            <w:sz w:val="12"/>
            <w:lang w:val="en-US"/>
          </w:rPr>
          <w:t xml:space="preserve"> </w:t>
        </w:r>
      </w:hyperlink>
      <w:r w:rsidRPr="00F51B67">
        <w:rPr>
          <w:color w:val="231F20"/>
          <w:w w:val="105"/>
          <w:sz w:val="12"/>
          <w:lang w:val="en-US"/>
        </w:rPr>
        <w:t>(M.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Ponzoni).</w:t>
      </w:r>
    </w:p>
    <w:p w:rsidR="00E94AC4" w:rsidRPr="00F51B67" w:rsidRDefault="004C3A46">
      <w:pPr>
        <w:spacing w:before="26" w:line="285" w:lineRule="auto"/>
        <w:ind w:left="114" w:firstLine="104"/>
        <w:rPr>
          <w:sz w:val="12"/>
          <w:lang w:val="en-US"/>
        </w:rPr>
      </w:pPr>
      <w:r w:rsidRPr="00F51B67">
        <w:rPr>
          <w:color w:val="231F20"/>
          <w:w w:val="105"/>
          <w:sz w:val="12"/>
          <w:vertAlign w:val="superscript"/>
          <w:lang w:val="en-US"/>
        </w:rPr>
        <w:t>1</w:t>
      </w:r>
      <w:r w:rsidRPr="00F51B67">
        <w:rPr>
          <w:color w:val="231F20"/>
          <w:spacing w:val="4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Present</w:t>
      </w:r>
      <w:r w:rsidRPr="00F51B67">
        <w:rPr>
          <w:color w:val="231F20"/>
          <w:spacing w:val="12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address:</w:t>
      </w:r>
      <w:r w:rsidRPr="00F51B67">
        <w:rPr>
          <w:color w:val="231F20"/>
          <w:spacing w:val="13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Department</w:t>
      </w:r>
      <w:r w:rsidRPr="00F51B67">
        <w:rPr>
          <w:color w:val="231F20"/>
          <w:spacing w:val="14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of</w:t>
      </w:r>
      <w:r w:rsidRPr="00F51B67">
        <w:rPr>
          <w:color w:val="231F20"/>
          <w:spacing w:val="13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Viral</w:t>
      </w:r>
      <w:r w:rsidRPr="00F51B67">
        <w:rPr>
          <w:color w:val="231F20"/>
          <w:spacing w:val="13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Immunobiology,</w:t>
      </w:r>
      <w:r w:rsidRPr="00F51B67">
        <w:rPr>
          <w:color w:val="231F20"/>
          <w:spacing w:val="13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Institute</w:t>
      </w:r>
      <w:r w:rsidRPr="00F51B67">
        <w:rPr>
          <w:color w:val="231F20"/>
          <w:spacing w:val="13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of</w:t>
      </w:r>
      <w:r w:rsidRPr="00F51B67">
        <w:rPr>
          <w:color w:val="231F20"/>
          <w:spacing w:val="12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Experimental</w:t>
      </w:r>
      <w:r w:rsidRPr="00F51B67">
        <w:rPr>
          <w:color w:val="231F20"/>
          <w:spacing w:val="-32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Immunology,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University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of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Zürich,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8057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Zürich,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Switzerland.</w:t>
      </w:r>
    </w:p>
    <w:p w:rsidR="00E94AC4" w:rsidRPr="00F51B67" w:rsidRDefault="004C3A46">
      <w:pPr>
        <w:ind w:left="218"/>
        <w:rPr>
          <w:sz w:val="12"/>
          <w:lang w:val="en-US"/>
        </w:rPr>
      </w:pPr>
      <w:r w:rsidRPr="00F51B67">
        <w:rPr>
          <w:color w:val="231F20"/>
          <w:sz w:val="12"/>
          <w:vertAlign w:val="superscript"/>
          <w:lang w:val="en-US"/>
        </w:rPr>
        <w:t>2</w:t>
      </w:r>
      <w:r w:rsidRPr="00F51B67">
        <w:rPr>
          <w:color w:val="231F20"/>
          <w:spacing w:val="2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GP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and</w:t>
      </w:r>
      <w:r w:rsidRPr="00F51B67">
        <w:rPr>
          <w:color w:val="231F20"/>
          <w:spacing w:val="-4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MP</w:t>
      </w:r>
      <w:r w:rsidRPr="00F51B67">
        <w:rPr>
          <w:color w:val="231F20"/>
          <w:spacing w:val="-4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sharing</w:t>
      </w:r>
      <w:r w:rsidRPr="00F51B67">
        <w:rPr>
          <w:color w:val="231F20"/>
          <w:spacing w:val="-4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last</w:t>
      </w:r>
      <w:r w:rsidRPr="00F51B67">
        <w:rPr>
          <w:color w:val="231F20"/>
          <w:spacing w:val="-2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authorship.</w:t>
      </w:r>
    </w:p>
    <w:p w:rsidR="00E94AC4" w:rsidRPr="00F51B67" w:rsidRDefault="004C3A46">
      <w:pPr>
        <w:pStyle w:val="Corpotesto"/>
        <w:spacing w:before="100" w:line="256" w:lineRule="auto"/>
        <w:ind w:left="114" w:right="286"/>
        <w:jc w:val="both"/>
        <w:rPr>
          <w:lang w:val="en-US"/>
        </w:rPr>
      </w:pPr>
      <w:r w:rsidRPr="00F51B67">
        <w:rPr>
          <w:lang w:val="en-US"/>
        </w:rPr>
        <w:br w:type="column"/>
      </w:r>
      <w:r w:rsidRPr="00F51B67">
        <w:rPr>
          <w:color w:val="231F20"/>
          <w:lang w:val="en-US"/>
        </w:rPr>
        <w:lastRenderedPageBreak/>
        <w:t>regimens has improved the two-year progression-free survival of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high-risk NB patients by only 20% and their outcome remains very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poor</w:t>
      </w:r>
      <w:r w:rsidRPr="00F51B67">
        <w:rPr>
          <w:color w:val="231F20"/>
          <w:spacing w:val="-16"/>
          <w:lang w:val="en-US"/>
        </w:rPr>
        <w:t xml:space="preserve"> </w:t>
      </w:r>
      <w:hyperlink w:anchor="_bookmark12" w:history="1">
        <w:r w:rsidRPr="00F51B67">
          <w:rPr>
            <w:color w:val="2E3092"/>
            <w:spacing w:val="-2"/>
            <w:lang w:val="en-US"/>
          </w:rPr>
          <w:t>[2]</w:t>
        </w:r>
      </w:hyperlink>
      <w:r w:rsidRPr="00F51B67">
        <w:rPr>
          <w:color w:val="231F20"/>
          <w:spacing w:val="-2"/>
          <w:lang w:val="en-US"/>
        </w:rPr>
        <w:t>.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Therefore,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novel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therapeutic</w:t>
      </w:r>
      <w:r w:rsidRPr="00F51B67">
        <w:rPr>
          <w:color w:val="231F20"/>
          <w:spacing w:val="-14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approaches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need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to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be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developed.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recent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years,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scienti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c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interest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has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focused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on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research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new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proteins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and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molecular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pathways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speci</w:t>
      </w:r>
      <w:r w:rsidRPr="00F51B67">
        <w:rPr>
          <w:rFonts w:ascii="Book Antiqua" w:hAnsi="Book Antiqua"/>
          <w:color w:val="231F20"/>
          <w:spacing w:val="-1"/>
          <w:lang w:val="en-US"/>
        </w:rPr>
        <w:t>fi</w:t>
      </w:r>
      <w:r w:rsidRPr="00F51B67">
        <w:rPr>
          <w:color w:val="231F20"/>
          <w:spacing w:val="-1"/>
          <w:lang w:val="en-US"/>
        </w:rPr>
        <w:t>cally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involved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progres-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sion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of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tumor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growth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and,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among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them,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proteasome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system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repre-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sents a potential target for innovative cancer therapies also against NB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hyperlink w:anchor="_bookmark12" w:history="1">
        <w:r w:rsidRPr="00F51B67">
          <w:rPr>
            <w:color w:val="2E3092"/>
            <w:lang w:val="en-US"/>
          </w:rPr>
          <w:t>[3</w:t>
        </w:r>
        <w:r w:rsidRPr="00F51B67">
          <w:rPr>
            <w:rFonts w:ascii="Microsoft PhagsPa" w:hAnsi="Microsoft PhagsPa"/>
            <w:color w:val="2E3092"/>
            <w:lang w:val="en-US"/>
          </w:rPr>
          <w:t>–</w:t>
        </w:r>
        <w:r w:rsidRPr="00F51B67">
          <w:rPr>
            <w:color w:val="2E3092"/>
            <w:lang w:val="en-US"/>
          </w:rPr>
          <w:t>5]</w:t>
        </w:r>
      </w:hyperlink>
      <w:r w:rsidRPr="00F51B67">
        <w:rPr>
          <w:color w:val="231F20"/>
          <w:lang w:val="en-US"/>
        </w:rPr>
        <w:t>. The proteasome belongs to the multi-step catalytic complex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named the ubiquitin-proteasome system (UPS) and plays a crucial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role in the execution of many eukaryotic cellular functions, such as con-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trol</w:t>
      </w:r>
      <w:r w:rsidRPr="00F51B67">
        <w:rPr>
          <w:color w:val="231F20"/>
          <w:spacing w:val="-1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1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cell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cycle,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transcriptional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activation,</w:t>
      </w:r>
      <w:r w:rsidRPr="00F51B67">
        <w:rPr>
          <w:color w:val="231F20"/>
          <w:spacing w:val="-1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apoptosis,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and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cell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signal-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ing. Targeting the proteasome represents a promising approach for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cancer therapy because the inhibitio</w:t>
      </w:r>
      <w:r w:rsidRPr="00F51B67">
        <w:rPr>
          <w:color w:val="231F20"/>
          <w:w w:val="95"/>
          <w:lang w:val="en-US"/>
        </w:rPr>
        <w:t>n of its activity leads to accumula-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tion of proteins (</w:t>
      </w:r>
      <w:r w:rsidRPr="00F51B67">
        <w:rPr>
          <w:rFonts w:ascii="Cambria" w:hAnsi="Cambria"/>
          <w:i/>
          <w:color w:val="231F20"/>
          <w:w w:val="95"/>
          <w:lang w:val="en-US"/>
        </w:rPr>
        <w:t>i</w:t>
      </w:r>
      <w:r w:rsidRPr="00F51B67">
        <w:rPr>
          <w:color w:val="231F20"/>
          <w:w w:val="95"/>
          <w:lang w:val="en-US"/>
        </w:rPr>
        <w:t>.</w:t>
      </w:r>
      <w:r w:rsidRPr="00F51B67">
        <w:rPr>
          <w:rFonts w:ascii="Cambria" w:hAnsi="Cambria"/>
          <w:i/>
          <w:color w:val="231F20"/>
          <w:w w:val="95"/>
          <w:lang w:val="en-US"/>
        </w:rPr>
        <w:t>e</w:t>
      </w:r>
      <w:r w:rsidRPr="00F51B67">
        <w:rPr>
          <w:color w:val="231F20"/>
          <w:w w:val="95"/>
          <w:lang w:val="en-US"/>
        </w:rPr>
        <w:t>. caspases, cyclins, kinases) that become detrimental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for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cell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survival.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this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context,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cancer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cells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and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their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microenvironment</w:t>
      </w:r>
    </w:p>
    <w:p w:rsidR="00E94AC4" w:rsidRPr="00F51B67" w:rsidRDefault="00E94AC4">
      <w:pPr>
        <w:spacing w:line="256" w:lineRule="auto"/>
        <w:jc w:val="both"/>
        <w:rPr>
          <w:lang w:val="en-US"/>
        </w:rPr>
        <w:sectPr w:rsidR="00E94AC4" w:rsidRPr="00F51B67">
          <w:type w:val="continuous"/>
          <w:pgSz w:w="11910" w:h="15880"/>
          <w:pgMar w:top="640" w:right="560" w:bottom="280" w:left="560" w:header="0" w:footer="0" w:gutter="0"/>
          <w:cols w:num="2" w:space="720" w:equalWidth="0">
            <w:col w:w="5182" w:space="177"/>
            <w:col w:w="5431"/>
          </w:cols>
        </w:sectPr>
      </w:pPr>
    </w:p>
    <w:p w:rsidR="00E94AC4" w:rsidRPr="00F51B67" w:rsidRDefault="00E94AC4">
      <w:pPr>
        <w:pStyle w:val="Corpotesto"/>
        <w:spacing w:before="7"/>
        <w:rPr>
          <w:sz w:val="24"/>
          <w:lang w:val="en-US"/>
        </w:rPr>
      </w:pPr>
    </w:p>
    <w:p w:rsidR="00E94AC4" w:rsidRPr="00F51B67" w:rsidRDefault="00E94AC4">
      <w:pPr>
        <w:spacing w:line="285" w:lineRule="auto"/>
        <w:rPr>
          <w:sz w:val="12"/>
          <w:lang w:val="en-US"/>
        </w:rPr>
        <w:sectPr w:rsidR="00E94AC4" w:rsidRPr="00F51B67">
          <w:type w:val="continuous"/>
          <w:pgSz w:w="11910" w:h="15880"/>
          <w:pgMar w:top="640" w:right="560" w:bottom="280" w:left="560" w:header="0" w:footer="0" w:gutter="0"/>
          <w:cols w:space="720"/>
        </w:sectPr>
      </w:pPr>
    </w:p>
    <w:p w:rsidR="00E94AC4" w:rsidRPr="00F51B67" w:rsidRDefault="00E94AC4">
      <w:pPr>
        <w:pStyle w:val="Corpotesto"/>
        <w:spacing w:before="6"/>
        <w:rPr>
          <w:sz w:val="10"/>
          <w:lang w:val="en-US"/>
        </w:rPr>
      </w:pPr>
    </w:p>
    <w:p w:rsidR="00E94AC4" w:rsidRPr="00F51B67" w:rsidRDefault="00E94AC4">
      <w:pPr>
        <w:rPr>
          <w:sz w:val="10"/>
          <w:lang w:val="en-US"/>
        </w:rPr>
        <w:sectPr w:rsidR="00E94AC4" w:rsidRPr="00F51B67">
          <w:headerReference w:type="even" r:id="rId10"/>
          <w:headerReference w:type="default" r:id="rId11"/>
          <w:pgSz w:w="11910" w:h="15880"/>
          <w:pgMar w:top="880" w:right="560" w:bottom="280" w:left="560" w:header="691" w:footer="0" w:gutter="0"/>
          <w:pgNumType w:start="45"/>
          <w:cols w:space="720"/>
        </w:sectPr>
      </w:pPr>
    </w:p>
    <w:p w:rsidR="00E94AC4" w:rsidRPr="00F51B67" w:rsidRDefault="004C3A46">
      <w:pPr>
        <w:pStyle w:val="Corpotesto"/>
        <w:spacing w:before="99" w:line="259" w:lineRule="auto"/>
        <w:ind w:left="290"/>
        <w:jc w:val="both"/>
        <w:rPr>
          <w:lang w:val="en-US"/>
        </w:rPr>
      </w:pPr>
      <w:bookmarkStart w:id="7" w:name="2.2._Development_of_NGR-targeted,_BTZ-en"/>
      <w:bookmarkStart w:id="8" w:name="2.2.1._Synthesis_of_the_conjugating_agen"/>
      <w:bookmarkEnd w:id="7"/>
      <w:bookmarkEnd w:id="8"/>
      <w:r w:rsidRPr="00F51B67">
        <w:rPr>
          <w:color w:val="231F20"/>
          <w:lang w:val="en-US"/>
        </w:rPr>
        <w:t>are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affected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by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proteasome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inhibitors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due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anti-tumor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anti-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angiogenic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properties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these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molecules</w:t>
      </w:r>
      <w:r w:rsidRPr="00F51B67">
        <w:rPr>
          <w:color w:val="231F20"/>
          <w:spacing w:val="-5"/>
          <w:lang w:val="en-US"/>
        </w:rPr>
        <w:t xml:space="preserve"> </w:t>
      </w:r>
      <w:hyperlink w:anchor="_bookmark12" w:history="1">
        <w:r w:rsidRPr="00F51B67">
          <w:rPr>
            <w:color w:val="2E3092"/>
            <w:lang w:val="en-US"/>
          </w:rPr>
          <w:t>[3,6,7]</w:t>
        </w:r>
      </w:hyperlink>
      <w:r w:rsidRPr="00F51B67">
        <w:rPr>
          <w:color w:val="231F20"/>
          <w:lang w:val="en-US"/>
        </w:rPr>
        <w:t>.</w:t>
      </w:r>
    </w:p>
    <w:p w:rsidR="00E94AC4" w:rsidRPr="00F51B67" w:rsidRDefault="004C3A46">
      <w:pPr>
        <w:pStyle w:val="Corpotesto"/>
        <w:spacing w:before="2" w:line="259" w:lineRule="auto"/>
        <w:ind w:left="290" w:firstLine="239"/>
        <w:jc w:val="both"/>
        <w:rPr>
          <w:lang w:val="en-US"/>
        </w:rPr>
      </w:pPr>
      <w:r w:rsidRPr="00F51B67">
        <w:rPr>
          <w:color w:val="231F20"/>
          <w:lang w:val="en-US"/>
        </w:rPr>
        <w:t xml:space="preserve">The 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rst-in-class proteasome inhibitor tested in humans was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bortezomib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(BTZ)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(Velcade</w:t>
      </w:r>
      <w:r w:rsidRPr="00F51B67">
        <w:rPr>
          <w:rFonts w:ascii="Cambria" w:hAnsi="Cambria"/>
          <w:color w:val="231F20"/>
          <w:spacing w:val="-1"/>
          <w:lang w:val="en-US"/>
        </w:rPr>
        <w:t>™</w:t>
      </w:r>
      <w:r w:rsidRPr="00F51B67">
        <w:rPr>
          <w:color w:val="231F20"/>
          <w:spacing w:val="-1"/>
          <w:lang w:val="en-US"/>
        </w:rPr>
        <w:t>),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approved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by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US-FDA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for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treatment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of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newly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diagnosed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and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relapsed/refractory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multiple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myeloma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and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for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mantle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cell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lymphoma</w:t>
      </w:r>
      <w:r w:rsidRPr="00F51B67">
        <w:rPr>
          <w:color w:val="231F20"/>
          <w:spacing w:val="-7"/>
          <w:lang w:val="en-US"/>
        </w:rPr>
        <w:t xml:space="preserve"> </w:t>
      </w:r>
      <w:hyperlink w:anchor="_bookmark12" w:history="1">
        <w:r w:rsidRPr="00F51B67">
          <w:rPr>
            <w:color w:val="2E3092"/>
            <w:lang w:val="en-US"/>
          </w:rPr>
          <w:t>[7]</w:t>
        </w:r>
      </w:hyperlink>
      <w:r w:rsidRPr="00F51B67">
        <w:rPr>
          <w:color w:val="231F20"/>
          <w:lang w:val="en-US"/>
        </w:rPr>
        <w:t>.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BTZ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has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proved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be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a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successful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drug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for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treatment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adult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hematologic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solid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tumor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malignancies</w:t>
      </w:r>
      <w:r w:rsidRPr="00F51B67">
        <w:rPr>
          <w:color w:val="231F20"/>
          <w:spacing w:val="-8"/>
          <w:lang w:val="en-US"/>
        </w:rPr>
        <w:t xml:space="preserve"> </w:t>
      </w:r>
      <w:hyperlink w:anchor="_bookmark12" w:history="1">
        <w:r w:rsidRPr="00F51B67">
          <w:rPr>
            <w:color w:val="2E3092"/>
            <w:lang w:val="en-US"/>
          </w:rPr>
          <w:t>[8]</w:t>
        </w:r>
      </w:hyperlink>
      <w:r w:rsidRPr="00F51B67">
        <w:rPr>
          <w:color w:val="231F20"/>
          <w:lang w:val="en-US"/>
        </w:rPr>
        <w:t>.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Despite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these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encouraging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results,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BTZ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administration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has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been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limited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by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several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factors,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including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off-target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effects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that</w:t>
      </w:r>
      <w:r w:rsidRPr="00F51B67">
        <w:rPr>
          <w:color w:val="231F20"/>
          <w:spacing w:val="-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lead</w:t>
      </w:r>
      <w:r w:rsidRPr="00F51B67">
        <w:rPr>
          <w:color w:val="231F20"/>
          <w:spacing w:val="-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to</w:t>
      </w:r>
      <w:r w:rsidRPr="00F51B67">
        <w:rPr>
          <w:color w:val="231F20"/>
          <w:spacing w:val="-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adverse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toxic-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ities</w:t>
      </w:r>
      <w:r w:rsidRPr="00F51B67">
        <w:rPr>
          <w:color w:val="231F20"/>
          <w:spacing w:val="-15"/>
          <w:w w:val="95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and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drug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resistance</w:t>
      </w:r>
      <w:r w:rsidRPr="00F51B67">
        <w:rPr>
          <w:color w:val="231F20"/>
          <w:spacing w:val="-16"/>
          <w:w w:val="95"/>
          <w:lang w:val="en-US"/>
        </w:rPr>
        <w:t xml:space="preserve"> </w:t>
      </w:r>
      <w:hyperlink w:anchor="_bookmark12" w:history="1">
        <w:r w:rsidRPr="00F51B67">
          <w:rPr>
            <w:color w:val="2E3092"/>
            <w:spacing w:val="-2"/>
            <w:w w:val="95"/>
            <w:lang w:val="en-US"/>
          </w:rPr>
          <w:t>[9]</w:t>
        </w:r>
      </w:hyperlink>
      <w:r w:rsidRPr="00F51B67">
        <w:rPr>
          <w:color w:val="231F20"/>
          <w:spacing w:val="-2"/>
          <w:w w:val="95"/>
          <w:lang w:val="en-US"/>
        </w:rPr>
        <w:t>.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Furthermore,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several</w:t>
      </w:r>
      <w:r w:rsidRPr="00F51B67">
        <w:rPr>
          <w:color w:val="231F20"/>
          <w:spacing w:val="-15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phase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II</w:t>
      </w:r>
      <w:r w:rsidRPr="00F51B67">
        <w:rPr>
          <w:rFonts w:ascii="Microsoft PhagsPa" w:hAnsi="Microsoft PhagsPa"/>
          <w:color w:val="231F20"/>
          <w:spacing w:val="-1"/>
          <w:w w:val="95"/>
          <w:lang w:val="en-US"/>
        </w:rPr>
        <w:t>–</w:t>
      </w:r>
      <w:r w:rsidRPr="00F51B67">
        <w:rPr>
          <w:color w:val="231F20"/>
          <w:spacing w:val="-1"/>
          <w:w w:val="95"/>
          <w:lang w:val="en-US"/>
        </w:rPr>
        <w:t>III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clinical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tri-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als based on combined treatments of BTZ with other conventional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anticancer agents are ongoing with compelling results, especially in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management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hematologic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diseases</w:t>
      </w:r>
      <w:r w:rsidRPr="00F51B67">
        <w:rPr>
          <w:color w:val="231F20"/>
          <w:spacing w:val="-9"/>
          <w:lang w:val="en-US"/>
        </w:rPr>
        <w:t xml:space="preserve"> </w:t>
      </w:r>
      <w:hyperlink w:anchor="_bookmark12" w:history="1">
        <w:r w:rsidRPr="00F51B67">
          <w:rPr>
            <w:color w:val="2E3092"/>
            <w:lang w:val="en-US"/>
          </w:rPr>
          <w:t>[7,10,11]</w:t>
        </w:r>
      </w:hyperlink>
      <w:r w:rsidRPr="00F51B67">
        <w:rPr>
          <w:color w:val="231F20"/>
          <w:lang w:val="en-US"/>
        </w:rPr>
        <w:t>.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combined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regi-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mens, BTZ has shown promise also in the treatment of pediatric leuke-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mias,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lymphomas,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and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solid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tumors,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but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with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less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success</w:t>
      </w:r>
      <w:r w:rsidRPr="00F51B67">
        <w:rPr>
          <w:color w:val="231F20"/>
          <w:spacing w:val="-9"/>
          <w:lang w:val="en-US"/>
        </w:rPr>
        <w:t xml:space="preserve"> </w:t>
      </w:r>
      <w:hyperlink w:anchor="_bookmark12" w:history="1">
        <w:r w:rsidRPr="00F51B67">
          <w:rPr>
            <w:color w:val="2E3092"/>
            <w:spacing w:val="-2"/>
            <w:lang w:val="en-US"/>
          </w:rPr>
          <w:t>[12,13]</w:t>
        </w:r>
      </w:hyperlink>
      <w:r w:rsidRPr="00F51B67">
        <w:rPr>
          <w:color w:val="231F20"/>
          <w:spacing w:val="-2"/>
          <w:lang w:val="en-US"/>
        </w:rPr>
        <w:t>.</w:t>
      </w:r>
    </w:p>
    <w:p w:rsidR="00E94AC4" w:rsidRPr="00F51B67" w:rsidRDefault="004C3A46">
      <w:pPr>
        <w:pStyle w:val="Corpotesto"/>
        <w:spacing w:line="254" w:lineRule="auto"/>
        <w:ind w:left="290" w:firstLine="239"/>
        <w:jc w:val="both"/>
        <w:rPr>
          <w:lang w:val="en-US"/>
        </w:rPr>
      </w:pPr>
      <w:r w:rsidRPr="00F51B67">
        <w:rPr>
          <w:color w:val="231F20"/>
          <w:spacing w:val="-3"/>
          <w:lang w:val="en-US"/>
        </w:rPr>
        <w:t>Among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the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potential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novel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strategies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to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improve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patient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outcome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in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cancer, nanoparticle-based therapy possesses many attractive charac-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teristics, as it has demonstrated bene</w:t>
      </w:r>
      <w:r w:rsidRPr="00F51B67">
        <w:rPr>
          <w:rFonts w:ascii="Book Antiqua" w:hAnsi="Book Antiqua"/>
          <w:color w:val="231F20"/>
          <w:w w:val="95"/>
          <w:lang w:val="en-US"/>
        </w:rPr>
        <w:t>fi</w:t>
      </w:r>
      <w:r w:rsidRPr="00F51B67">
        <w:rPr>
          <w:color w:val="231F20"/>
          <w:w w:val="95"/>
          <w:lang w:val="en-US"/>
        </w:rPr>
        <w:t>cial modi</w:t>
      </w:r>
      <w:r w:rsidRPr="00F51B67">
        <w:rPr>
          <w:rFonts w:ascii="Book Antiqua" w:hAnsi="Book Antiqua"/>
          <w:color w:val="231F20"/>
          <w:w w:val="95"/>
          <w:lang w:val="en-US"/>
        </w:rPr>
        <w:t>fi</w:t>
      </w:r>
      <w:r w:rsidRPr="00F51B67">
        <w:rPr>
          <w:color w:val="231F20"/>
          <w:w w:val="95"/>
          <w:lang w:val="en-US"/>
        </w:rPr>
        <w:t>cation of delivery pro-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rFonts w:ascii="Book Antiqua" w:hAnsi="Book Antiqua"/>
          <w:color w:val="231F20"/>
          <w:spacing w:val="-3"/>
          <w:lang w:val="en-US"/>
        </w:rPr>
        <w:t>fi</w:t>
      </w:r>
      <w:r w:rsidRPr="00F51B67">
        <w:rPr>
          <w:color w:val="231F20"/>
          <w:spacing w:val="-3"/>
          <w:lang w:val="en-US"/>
        </w:rPr>
        <w:t>les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for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several</w:t>
      </w:r>
      <w:r w:rsidRPr="00F51B67">
        <w:rPr>
          <w:color w:val="231F20"/>
          <w:spacing w:val="-14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anti-cancer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drugs</w:t>
      </w:r>
      <w:r w:rsidRPr="00F51B67">
        <w:rPr>
          <w:color w:val="231F20"/>
          <w:spacing w:val="-11"/>
          <w:lang w:val="en-US"/>
        </w:rPr>
        <w:t xml:space="preserve"> </w:t>
      </w:r>
      <w:hyperlink w:anchor="_bookmark13" w:history="1">
        <w:r w:rsidRPr="00F51B67">
          <w:rPr>
            <w:color w:val="2E3092"/>
            <w:spacing w:val="-2"/>
            <w:lang w:val="en-US"/>
          </w:rPr>
          <w:t>[14,15]</w:t>
        </w:r>
      </w:hyperlink>
      <w:r w:rsidRPr="00F51B67">
        <w:rPr>
          <w:color w:val="231F20"/>
          <w:spacing w:val="-2"/>
          <w:lang w:val="en-US"/>
        </w:rPr>
        <w:t>.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However,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development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of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therapeutics based solely on passive targeting strategy might not capi-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talize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on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potential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ef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cacy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a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liposome-based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drug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delivery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sys-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tem. Indeed, active targeting increases the af</w:t>
      </w:r>
      <w:r w:rsidRPr="00F51B67">
        <w:rPr>
          <w:rFonts w:ascii="Book Antiqua" w:hAnsi="Book Antiqua"/>
          <w:color w:val="231F20"/>
          <w:w w:val="95"/>
          <w:lang w:val="en-US"/>
        </w:rPr>
        <w:t>fi</w:t>
      </w:r>
      <w:r w:rsidRPr="00F51B67">
        <w:rPr>
          <w:color w:val="231F20"/>
          <w:w w:val="95"/>
          <w:lang w:val="en-US"/>
        </w:rPr>
        <w:t>nity of the nanocarriers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for tumor tissues allowing a more speci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c uptake by targeted cells</w:t>
      </w:r>
      <w:r w:rsidRPr="00F51B67">
        <w:rPr>
          <w:color w:val="231F20"/>
          <w:spacing w:val="1"/>
          <w:lang w:val="en-US"/>
        </w:rPr>
        <w:t xml:space="preserve"> </w:t>
      </w:r>
      <w:hyperlink w:anchor="_bookmark14" w:history="1">
        <w:r w:rsidRPr="00F51B67">
          <w:rPr>
            <w:color w:val="2E3092"/>
            <w:lang w:val="en-US"/>
          </w:rPr>
          <w:t>[15]</w:t>
        </w:r>
      </w:hyperlink>
      <w:r w:rsidRPr="00F51B67">
        <w:rPr>
          <w:color w:val="231F20"/>
          <w:lang w:val="en-US"/>
        </w:rPr>
        <w:t>. Several targeting moieties are used in cance</w:t>
      </w:r>
      <w:r w:rsidRPr="00F51B67">
        <w:rPr>
          <w:color w:val="231F20"/>
          <w:lang w:val="en-US"/>
        </w:rPr>
        <w:t xml:space="preserve">r therapy </w:t>
      </w:r>
      <w:hyperlink w:anchor="_bookmark16" w:history="1">
        <w:r w:rsidRPr="00F51B67">
          <w:rPr>
            <w:color w:val="2E3092"/>
            <w:lang w:val="en-US"/>
          </w:rPr>
          <w:t>[16]</w:t>
        </w:r>
      </w:hyperlink>
      <w:r w:rsidRPr="00F51B67">
        <w:rPr>
          <w:color w:val="231F20"/>
          <w:lang w:val="en-US"/>
        </w:rPr>
        <w:t>, but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those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directed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vasculature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receptors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offer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a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more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effective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strategy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to cancer treatment </w:t>
      </w:r>
      <w:hyperlink w:anchor="_bookmark17" w:history="1">
        <w:r w:rsidRPr="00F51B67">
          <w:rPr>
            <w:color w:val="2E3092"/>
            <w:lang w:val="en-US"/>
          </w:rPr>
          <w:t>[17</w:t>
        </w:r>
        <w:r w:rsidRPr="00F51B67">
          <w:rPr>
            <w:rFonts w:ascii="Microsoft PhagsPa" w:hAnsi="Microsoft PhagsPa"/>
            <w:color w:val="2E3092"/>
            <w:lang w:val="en-US"/>
          </w:rPr>
          <w:t>–</w:t>
        </w:r>
        <w:r w:rsidRPr="00F51B67">
          <w:rPr>
            <w:color w:val="2E3092"/>
            <w:lang w:val="en-US"/>
          </w:rPr>
          <w:t>19]</w:t>
        </w:r>
      </w:hyperlink>
      <w:r w:rsidRPr="00F51B67">
        <w:rPr>
          <w:color w:val="231F20"/>
          <w:lang w:val="en-US"/>
        </w:rPr>
        <w:t>. First of all, endothelial cell-targeted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nanocarriers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may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be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more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rapidly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retained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as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they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do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not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need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ex-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travasate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to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reach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targeted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cell;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consequently,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cellular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uptake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is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faster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and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independent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of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enhanced,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permeability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and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retention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effect-mediated homing and accumulation. This approach may also cir-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cumvent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acquired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drug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resistance,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lang w:val="en-US"/>
        </w:rPr>
        <w:t>triggering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growth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regression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a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manner independent of cancer type and cell heterogeneity </w:t>
      </w:r>
      <w:hyperlink w:anchor="_bookmark18" w:history="1">
        <w:r w:rsidRPr="00F51B67">
          <w:rPr>
            <w:color w:val="2E3092"/>
            <w:lang w:val="en-US"/>
          </w:rPr>
          <w:t>[19</w:t>
        </w:r>
        <w:r w:rsidRPr="00F51B67">
          <w:rPr>
            <w:rFonts w:ascii="Microsoft PhagsPa" w:hAnsi="Microsoft PhagsPa"/>
            <w:color w:val="2E3092"/>
            <w:lang w:val="en-US"/>
          </w:rPr>
          <w:t>–</w:t>
        </w:r>
        <w:r w:rsidRPr="00F51B67">
          <w:rPr>
            <w:color w:val="2E3092"/>
            <w:lang w:val="en-US"/>
          </w:rPr>
          <w:t>21]</w:t>
        </w:r>
      </w:hyperlink>
      <w:r w:rsidRPr="00F51B67">
        <w:rPr>
          <w:color w:val="231F20"/>
          <w:lang w:val="en-US"/>
        </w:rPr>
        <w:t>.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In this context, peptides speci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cally targeting tumor blood vessel-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 xml:space="preserve">associated antigens have been </w:t>
      </w:r>
      <w:r w:rsidRPr="00F51B67">
        <w:rPr>
          <w:color w:val="231F20"/>
          <w:w w:val="95"/>
          <w:lang w:val="en-US"/>
        </w:rPr>
        <w:t>extensively evaluated in several preclin-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ical and clinical studies. Among them, NGR motif-containing peptides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represent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one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most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promising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approaches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hyperlink w:anchor="_bookmark17" w:history="1">
        <w:r w:rsidRPr="00F51B67">
          <w:rPr>
            <w:color w:val="2E3092"/>
            <w:w w:val="95"/>
            <w:lang w:val="en-US"/>
          </w:rPr>
          <w:t>[17</w:t>
        </w:r>
        <w:r w:rsidRPr="00F51B67">
          <w:rPr>
            <w:rFonts w:ascii="Microsoft PhagsPa" w:hAnsi="Microsoft PhagsPa"/>
            <w:color w:val="2E3092"/>
            <w:w w:val="95"/>
            <w:lang w:val="en-US"/>
          </w:rPr>
          <w:t>–</w:t>
        </w:r>
        <w:r w:rsidRPr="00F51B67">
          <w:rPr>
            <w:color w:val="2E3092"/>
            <w:w w:val="95"/>
            <w:lang w:val="en-US"/>
          </w:rPr>
          <w:t>19]</w:t>
        </w:r>
      </w:hyperlink>
      <w:r w:rsidRPr="00F51B67">
        <w:rPr>
          <w:color w:val="231F20"/>
          <w:w w:val="95"/>
          <w:lang w:val="en-US"/>
        </w:rPr>
        <w:t>.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To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this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regard,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we have already tested, in NB-bearing mice, the therapeutic ef</w:t>
      </w:r>
      <w:r w:rsidRPr="00F51B67">
        <w:rPr>
          <w:rFonts w:ascii="Book Antiqua" w:hAnsi="Book Antiqua"/>
          <w:color w:val="231F20"/>
          <w:w w:val="95"/>
          <w:lang w:val="en-US"/>
        </w:rPr>
        <w:t>fi</w:t>
      </w:r>
      <w:r w:rsidRPr="00F51B67">
        <w:rPr>
          <w:color w:val="231F20"/>
          <w:w w:val="95"/>
          <w:lang w:val="en-US"/>
        </w:rPr>
        <w:t>cacy of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targeting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aminopeptidase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N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(APN)-positive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tumor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vessels,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by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develop-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ing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doxorubicin-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or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fenretinide-loaded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NGR-targeted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liposomes,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resulting in marked tumor regression, tumor vasculature destruction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bookmarkStart w:id="9" w:name="2.2.2._Mass_spectrometry_analysis"/>
      <w:bookmarkEnd w:id="9"/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prolonged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survival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rate</w:t>
      </w:r>
      <w:r w:rsidRPr="00F51B67">
        <w:rPr>
          <w:color w:val="231F20"/>
          <w:spacing w:val="-9"/>
          <w:lang w:val="en-US"/>
        </w:rPr>
        <w:t xml:space="preserve"> </w:t>
      </w:r>
      <w:hyperlink w:anchor="_bookmark22" w:history="1">
        <w:r w:rsidRPr="00F51B67">
          <w:rPr>
            <w:color w:val="2E3092"/>
            <w:lang w:val="en-US"/>
          </w:rPr>
          <w:t>[22</w:t>
        </w:r>
        <w:r w:rsidRPr="00F51B67">
          <w:rPr>
            <w:rFonts w:ascii="Microsoft PhagsPa" w:hAnsi="Microsoft PhagsPa"/>
            <w:color w:val="2E3092"/>
            <w:lang w:val="en-US"/>
          </w:rPr>
          <w:t>–</w:t>
        </w:r>
        <w:r w:rsidRPr="00F51B67">
          <w:rPr>
            <w:color w:val="2E3092"/>
            <w:lang w:val="en-US"/>
          </w:rPr>
          <w:t>24]</w:t>
        </w:r>
      </w:hyperlink>
      <w:r w:rsidRPr="00F51B67">
        <w:rPr>
          <w:color w:val="231F20"/>
          <w:lang w:val="en-US"/>
        </w:rPr>
        <w:t>.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On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other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hand,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we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have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also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demonstrated that BTZ, in combined treatments of human NB, caused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a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dose-dependent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tumor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cell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growth</w:t>
      </w:r>
      <w:r w:rsidRPr="00F51B67">
        <w:rPr>
          <w:color w:val="231F20"/>
          <w:spacing w:val="44"/>
          <w:lang w:val="en-US"/>
        </w:rPr>
        <w:t xml:space="preserve"> </w:t>
      </w:r>
      <w:r w:rsidRPr="00F51B67">
        <w:rPr>
          <w:color w:val="231F20"/>
          <w:lang w:val="en-US"/>
        </w:rPr>
        <w:t>arrest,</w:t>
      </w:r>
      <w:r w:rsidRPr="00F51B67">
        <w:rPr>
          <w:color w:val="231F20"/>
          <w:spacing w:val="44"/>
          <w:lang w:val="en-US"/>
        </w:rPr>
        <w:t xml:space="preserve"> </w:t>
      </w:r>
      <w:r w:rsidRPr="00F51B67">
        <w:rPr>
          <w:color w:val="231F20"/>
          <w:lang w:val="en-US"/>
        </w:rPr>
        <w:t>triggered</w:t>
      </w:r>
      <w:r w:rsidRPr="00F51B67">
        <w:rPr>
          <w:color w:val="231F20"/>
          <w:spacing w:val="45"/>
          <w:lang w:val="en-US"/>
        </w:rPr>
        <w:t xml:space="preserve"> </w:t>
      </w:r>
      <w:r w:rsidRPr="00F51B67">
        <w:rPr>
          <w:color w:val="231F20"/>
          <w:lang w:val="en-US"/>
        </w:rPr>
        <w:t>apoptosis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and restrained angiogenic activity </w:t>
      </w:r>
      <w:hyperlink w:anchor="_bookmark12" w:history="1">
        <w:r w:rsidRPr="00F51B67">
          <w:rPr>
            <w:color w:val="2E3092"/>
            <w:lang w:val="en-US"/>
          </w:rPr>
          <w:t>[25,26]</w:t>
        </w:r>
      </w:hyperlink>
      <w:r w:rsidRPr="00F51B67">
        <w:rPr>
          <w:color w:val="231F20"/>
          <w:lang w:val="en-US"/>
        </w:rPr>
        <w:t>, as reported in literature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also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for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other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cancers</w:t>
      </w:r>
      <w:r w:rsidRPr="00F51B67">
        <w:rPr>
          <w:color w:val="231F20"/>
          <w:spacing w:val="-6"/>
          <w:lang w:val="en-US"/>
        </w:rPr>
        <w:t xml:space="preserve"> </w:t>
      </w:r>
      <w:hyperlink w:anchor="_bookmark12" w:history="1">
        <w:r w:rsidRPr="00F51B67">
          <w:rPr>
            <w:color w:val="2E3092"/>
            <w:spacing w:val="-3"/>
            <w:lang w:val="en-US"/>
          </w:rPr>
          <w:t>[4,7]</w:t>
        </w:r>
      </w:hyperlink>
      <w:r w:rsidRPr="00F51B67">
        <w:rPr>
          <w:color w:val="231F20"/>
          <w:spacing w:val="-3"/>
          <w:lang w:val="en-US"/>
        </w:rPr>
        <w:t>.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However,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its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therapeutic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ef</w:t>
      </w:r>
      <w:r w:rsidRPr="00F51B67">
        <w:rPr>
          <w:rFonts w:ascii="Book Antiqua" w:hAnsi="Book Antiqua"/>
          <w:color w:val="231F20"/>
          <w:spacing w:val="-2"/>
          <w:lang w:val="en-US"/>
        </w:rPr>
        <w:t>fi</w:t>
      </w:r>
      <w:r w:rsidRPr="00F51B67">
        <w:rPr>
          <w:color w:val="231F20"/>
          <w:spacing w:val="-2"/>
          <w:lang w:val="en-US"/>
        </w:rPr>
        <w:t>cacy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was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ham-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pered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by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emergence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of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acquired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resistance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dose-related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toxic-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ities</w:t>
      </w:r>
      <w:r w:rsidRPr="00F51B67">
        <w:rPr>
          <w:color w:val="231F20"/>
          <w:spacing w:val="-6"/>
          <w:lang w:val="en-US"/>
        </w:rPr>
        <w:t xml:space="preserve"> </w:t>
      </w:r>
      <w:hyperlink w:anchor="_bookmark12" w:history="1">
        <w:r w:rsidRPr="00F51B67">
          <w:rPr>
            <w:color w:val="2E3092"/>
            <w:lang w:val="en-US"/>
          </w:rPr>
          <w:t>[9,27</w:t>
        </w:r>
        <w:r w:rsidRPr="00F51B67">
          <w:rPr>
            <w:rFonts w:ascii="Microsoft PhagsPa" w:hAnsi="Microsoft PhagsPa"/>
            <w:color w:val="2E3092"/>
            <w:lang w:val="en-US"/>
          </w:rPr>
          <w:t>–</w:t>
        </w:r>
        <w:r w:rsidRPr="00F51B67">
          <w:rPr>
            <w:color w:val="2E3092"/>
            <w:lang w:val="en-US"/>
          </w:rPr>
          <w:t>30]</w:t>
        </w:r>
      </w:hyperlink>
      <w:r w:rsidRPr="00F51B67">
        <w:rPr>
          <w:color w:val="231F20"/>
          <w:lang w:val="en-US"/>
        </w:rPr>
        <w:t>.</w:t>
      </w:r>
    </w:p>
    <w:p w:rsidR="00E94AC4" w:rsidRPr="00F51B67" w:rsidRDefault="004C3A46">
      <w:pPr>
        <w:pStyle w:val="Corpotesto"/>
        <w:spacing w:before="11" w:line="256" w:lineRule="auto"/>
        <w:ind w:left="290" w:firstLine="239"/>
        <w:jc w:val="both"/>
        <w:rPr>
          <w:lang w:val="en-US"/>
        </w:rPr>
      </w:pPr>
      <w:r w:rsidRPr="00F51B67">
        <w:rPr>
          <w:color w:val="231F20"/>
          <w:w w:val="95"/>
          <w:lang w:val="en-US"/>
        </w:rPr>
        <w:t>Therefore,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with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aim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to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potentiate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therapeutic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ef</w:t>
      </w:r>
      <w:r w:rsidRPr="00F51B67">
        <w:rPr>
          <w:rFonts w:ascii="Book Antiqua"/>
          <w:color w:val="231F20"/>
          <w:w w:val="95"/>
          <w:lang w:val="en-US"/>
        </w:rPr>
        <w:t>fi</w:t>
      </w:r>
      <w:r w:rsidRPr="00F51B67">
        <w:rPr>
          <w:color w:val="231F20"/>
          <w:w w:val="95"/>
          <w:lang w:val="en-US"/>
        </w:rPr>
        <w:t>cacy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BTZ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as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well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as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to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decrease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its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side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effects,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in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this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study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we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describe,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for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rFonts w:asci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rst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time,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development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characterization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a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BTZ-entrapped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vascular targeted liposomal formulation that combines tumor vascular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inhibition and anti-tumor drug action. We further demonstrate that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our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novel</w:t>
      </w:r>
      <w:r w:rsidRPr="00F51B67">
        <w:rPr>
          <w:color w:val="231F20"/>
          <w:spacing w:val="-14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liposomal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nanomedicine</w:t>
      </w:r>
      <w:r w:rsidRPr="00F51B67">
        <w:rPr>
          <w:color w:val="231F20"/>
          <w:spacing w:val="-14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provides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less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toxic</w:t>
      </w:r>
      <w:r w:rsidRPr="00F51B67">
        <w:rPr>
          <w:color w:val="231F20"/>
          <w:spacing w:val="-14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and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partially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ef-</w:t>
      </w:r>
      <w:r w:rsidRPr="00F51B67">
        <w:rPr>
          <w:color w:val="231F20"/>
          <w:spacing w:val="-42"/>
          <w:lang w:val="en-US"/>
        </w:rPr>
        <w:t xml:space="preserve"> </w:t>
      </w:r>
      <w:bookmarkStart w:id="10" w:name="2.2.3._Liposome_preparation_and_BTZ_load"/>
      <w:bookmarkEnd w:id="10"/>
      <w:r w:rsidRPr="00F51B67">
        <w:rPr>
          <w:color w:val="231F20"/>
          <w:lang w:val="en-US"/>
        </w:rPr>
        <w:t>fective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therapy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manage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NB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tumors.</w:t>
      </w:r>
    </w:p>
    <w:p w:rsidR="00E94AC4" w:rsidRPr="00F51B67" w:rsidRDefault="00E94AC4">
      <w:pPr>
        <w:pStyle w:val="Corpotesto"/>
        <w:spacing w:before="11"/>
        <w:rPr>
          <w:sz w:val="17"/>
          <w:lang w:val="en-US"/>
        </w:rPr>
      </w:pPr>
    </w:p>
    <w:p w:rsidR="00E94AC4" w:rsidRDefault="004C3A46">
      <w:pPr>
        <w:pStyle w:val="Paragrafoelenco"/>
        <w:numPr>
          <w:ilvl w:val="0"/>
          <w:numId w:val="2"/>
        </w:numPr>
        <w:tabs>
          <w:tab w:val="left" w:pos="461"/>
        </w:tabs>
        <w:spacing w:before="1"/>
        <w:ind w:left="460"/>
        <w:jc w:val="left"/>
        <w:rPr>
          <w:rFonts w:ascii="Book Antiqua"/>
          <w:sz w:val="16"/>
        </w:rPr>
      </w:pPr>
      <w:bookmarkStart w:id="11" w:name="2._Materials_and_methods"/>
      <w:bookmarkEnd w:id="11"/>
      <w:r>
        <w:rPr>
          <w:rFonts w:ascii="Book Antiqua"/>
          <w:color w:val="231F20"/>
          <w:w w:val="105"/>
          <w:sz w:val="16"/>
        </w:rPr>
        <w:t>Materials</w:t>
      </w:r>
      <w:r>
        <w:rPr>
          <w:rFonts w:ascii="Book Antiqua"/>
          <w:color w:val="231F20"/>
          <w:spacing w:val="-1"/>
          <w:w w:val="105"/>
          <w:sz w:val="16"/>
        </w:rPr>
        <w:t xml:space="preserve"> </w:t>
      </w:r>
      <w:r>
        <w:rPr>
          <w:rFonts w:ascii="Book Antiqua"/>
          <w:color w:val="231F20"/>
          <w:w w:val="105"/>
          <w:sz w:val="16"/>
        </w:rPr>
        <w:t>and</w:t>
      </w:r>
      <w:r>
        <w:rPr>
          <w:rFonts w:ascii="Book Antiqua"/>
          <w:color w:val="231F20"/>
          <w:spacing w:val="-1"/>
          <w:w w:val="105"/>
          <w:sz w:val="16"/>
        </w:rPr>
        <w:t xml:space="preserve"> </w:t>
      </w:r>
      <w:r>
        <w:rPr>
          <w:rFonts w:ascii="Book Antiqua"/>
          <w:color w:val="231F20"/>
          <w:w w:val="105"/>
          <w:sz w:val="16"/>
        </w:rPr>
        <w:t>methods</w:t>
      </w:r>
    </w:p>
    <w:p w:rsidR="00E94AC4" w:rsidRDefault="00E94AC4">
      <w:pPr>
        <w:pStyle w:val="Corpotesto"/>
        <w:spacing w:before="9"/>
        <w:rPr>
          <w:rFonts w:ascii="Book Antiqua"/>
          <w:sz w:val="17"/>
        </w:rPr>
      </w:pPr>
    </w:p>
    <w:p w:rsidR="00E94AC4" w:rsidRDefault="004C3A46">
      <w:pPr>
        <w:pStyle w:val="Paragrafoelenco"/>
        <w:numPr>
          <w:ilvl w:val="1"/>
          <w:numId w:val="2"/>
        </w:numPr>
        <w:tabs>
          <w:tab w:val="left" w:pos="571"/>
        </w:tabs>
        <w:spacing w:before="1"/>
        <w:jc w:val="left"/>
        <w:rPr>
          <w:rFonts w:ascii="Cambria"/>
          <w:i/>
          <w:sz w:val="16"/>
        </w:rPr>
      </w:pPr>
      <w:bookmarkStart w:id="12" w:name="2.1._Chemicals"/>
      <w:bookmarkEnd w:id="12"/>
      <w:r>
        <w:rPr>
          <w:rFonts w:ascii="Cambria"/>
          <w:i/>
          <w:color w:val="231F20"/>
          <w:w w:val="105"/>
          <w:sz w:val="16"/>
        </w:rPr>
        <w:t>Chemicals</w:t>
      </w:r>
    </w:p>
    <w:p w:rsidR="00E94AC4" w:rsidRDefault="00E94AC4">
      <w:pPr>
        <w:pStyle w:val="Corpotesto"/>
        <w:spacing w:before="2"/>
        <w:rPr>
          <w:rFonts w:ascii="Cambria"/>
          <w:i/>
          <w:sz w:val="19"/>
        </w:rPr>
      </w:pPr>
    </w:p>
    <w:p w:rsidR="00E94AC4" w:rsidRPr="00F51B67" w:rsidRDefault="004C3A46">
      <w:pPr>
        <w:pStyle w:val="Corpotesto"/>
        <w:spacing w:line="261" w:lineRule="auto"/>
        <w:ind w:left="290" w:firstLine="239"/>
        <w:jc w:val="both"/>
        <w:rPr>
          <w:lang w:val="en-US"/>
        </w:rPr>
      </w:pPr>
      <w:r w:rsidRPr="00F51B67">
        <w:rPr>
          <w:color w:val="231F20"/>
          <w:lang w:val="en-US"/>
        </w:rPr>
        <w:t>Biochemical and molecular reagents were obtained from Sigma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Chemical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Co.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(St.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Louis,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MO,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USA).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Lipids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for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liposome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preparations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(Avanti Polar Lipids Inc., Alabaster, AL): hydrogenated soy phosphati-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dylcholine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(HSPC),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cholesterol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(CHE),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1,2-distearoyl-glycero-3-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 xml:space="preserve">phosphoethanolamine-N-[methoxy(polyethyleneglycol)-2000] </w:t>
      </w:r>
      <w:r w:rsidRPr="00F51B67">
        <w:rPr>
          <w:color w:val="231F20"/>
          <w:spacing w:val="-1"/>
          <w:lang w:val="en-US"/>
        </w:rPr>
        <w:t>(DSPE-</w:t>
      </w:r>
      <w:r w:rsidRPr="00F51B67">
        <w:rPr>
          <w:color w:val="231F20"/>
          <w:lang w:val="en-US"/>
        </w:rPr>
        <w:t xml:space="preserve"> PEG</w:t>
      </w:r>
      <w:r w:rsidRPr="00F51B67">
        <w:rPr>
          <w:color w:val="231F20"/>
          <w:vertAlign w:val="subscript"/>
          <w:lang w:val="en-US"/>
        </w:rPr>
        <w:t>2000</w:t>
      </w:r>
      <w:r w:rsidRPr="00F51B67">
        <w:rPr>
          <w:color w:val="231F20"/>
          <w:lang w:val="en-US"/>
        </w:rPr>
        <w:t>),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1,2-distearoyl-</w:t>
      </w:r>
      <w:r w:rsidRPr="00F51B67">
        <w:rPr>
          <w:rFonts w:ascii="Cambria"/>
          <w:i/>
          <w:color w:val="231F20"/>
          <w:lang w:val="en-US"/>
        </w:rPr>
        <w:t>sn</w:t>
      </w:r>
      <w:r w:rsidRPr="00F51B67">
        <w:rPr>
          <w:color w:val="231F20"/>
          <w:lang w:val="en-US"/>
        </w:rPr>
        <w:t>-glycero-3-phosphoethanola</w:t>
      </w:r>
      <w:r w:rsidRPr="00F51B67">
        <w:rPr>
          <w:color w:val="231F20"/>
          <w:lang w:val="en-US"/>
        </w:rPr>
        <w:t>mine-N-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[methoxy(polyethyleneglycol)-2000]</w:t>
      </w:r>
      <w:r w:rsidRPr="00F51B67">
        <w:rPr>
          <w:color w:val="231F20"/>
          <w:spacing w:val="3"/>
          <w:lang w:val="en-US"/>
        </w:rPr>
        <w:t xml:space="preserve"> </w:t>
      </w:r>
      <w:r w:rsidRPr="00F51B67">
        <w:rPr>
          <w:color w:val="231F20"/>
          <w:lang w:val="en-US"/>
        </w:rPr>
        <w:t>modi</w:t>
      </w:r>
      <w:r w:rsidRPr="00F51B67">
        <w:rPr>
          <w:rFonts w:asci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ed</w:t>
      </w:r>
      <w:r w:rsidRPr="00F51B67">
        <w:rPr>
          <w:color w:val="231F20"/>
          <w:spacing w:val="4"/>
          <w:lang w:val="en-US"/>
        </w:rPr>
        <w:t xml:space="preserve"> </w:t>
      </w:r>
      <w:r w:rsidRPr="00F51B67">
        <w:rPr>
          <w:color w:val="231F20"/>
          <w:lang w:val="en-US"/>
        </w:rPr>
        <w:t>with</w:t>
      </w:r>
      <w:r w:rsidRPr="00F51B67">
        <w:rPr>
          <w:color w:val="231F20"/>
          <w:spacing w:val="4"/>
          <w:lang w:val="en-US"/>
        </w:rPr>
        <w:t xml:space="preserve"> </w:t>
      </w:r>
      <w:r w:rsidRPr="00F51B67">
        <w:rPr>
          <w:color w:val="231F20"/>
          <w:lang w:val="en-US"/>
        </w:rPr>
        <w:t>a</w:t>
      </w:r>
      <w:r w:rsidRPr="00F51B67">
        <w:rPr>
          <w:color w:val="231F20"/>
          <w:spacing w:val="3"/>
          <w:lang w:val="en-US"/>
        </w:rPr>
        <w:t xml:space="preserve"> </w:t>
      </w:r>
      <w:r w:rsidRPr="00F51B67">
        <w:rPr>
          <w:color w:val="231F20"/>
          <w:lang w:val="en-US"/>
        </w:rPr>
        <w:t>maleimido</w:t>
      </w:r>
    </w:p>
    <w:p w:rsidR="00E94AC4" w:rsidRPr="00F51B67" w:rsidRDefault="004C3A46">
      <w:pPr>
        <w:pStyle w:val="Corpotesto"/>
        <w:spacing w:before="98" w:line="259" w:lineRule="auto"/>
        <w:ind w:left="290" w:right="112"/>
        <w:jc w:val="both"/>
        <w:rPr>
          <w:lang w:val="en-US"/>
        </w:rPr>
      </w:pPr>
      <w:r w:rsidRPr="00F51B67">
        <w:rPr>
          <w:lang w:val="en-US"/>
        </w:rPr>
        <w:br w:type="column"/>
      </w:r>
      <w:r w:rsidRPr="00F51B67">
        <w:rPr>
          <w:color w:val="231F20"/>
          <w:lang w:val="en-US"/>
        </w:rPr>
        <w:t>group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at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distal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terminus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chain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(1,2-distearoyl-</w:t>
      </w:r>
      <w:r w:rsidRPr="00F51B67">
        <w:rPr>
          <w:rFonts w:ascii="Cambria"/>
          <w:i/>
          <w:color w:val="231F20"/>
          <w:lang w:val="en-US"/>
        </w:rPr>
        <w:t>sn</w:t>
      </w:r>
      <w:r w:rsidRPr="00F51B67">
        <w:rPr>
          <w:color w:val="231F20"/>
          <w:lang w:val="en-US"/>
        </w:rPr>
        <w:t>-glycero-3-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spacing w:val="-4"/>
          <w:lang w:val="en-US"/>
        </w:rPr>
        <w:t xml:space="preserve">phosphoethanolamine-N-[maleimide(polyethyleneglycol)-2000], </w:t>
      </w:r>
      <w:r w:rsidRPr="00F51B67">
        <w:rPr>
          <w:color w:val="231F20"/>
          <w:spacing w:val="-3"/>
          <w:lang w:val="en-US"/>
        </w:rPr>
        <w:t>DSPE-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PEG</w:t>
      </w:r>
      <w:r w:rsidRPr="00F51B67">
        <w:rPr>
          <w:color w:val="231F20"/>
          <w:spacing w:val="-1"/>
          <w:w w:val="95"/>
          <w:vertAlign w:val="subscript"/>
          <w:lang w:val="en-US"/>
        </w:rPr>
        <w:t>2000</w:t>
      </w:r>
      <w:r w:rsidRPr="00F51B67">
        <w:rPr>
          <w:color w:val="231F20"/>
          <w:spacing w:val="-1"/>
          <w:w w:val="95"/>
          <w:lang w:val="en-US"/>
        </w:rPr>
        <w:t>-MAL).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Cholesteryl-[1,2-3[H]-(N)]hexadecyl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ether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(</w:t>
      </w:r>
      <w:r w:rsidRPr="00F51B67">
        <w:rPr>
          <w:color w:val="231F20"/>
          <w:w w:val="95"/>
          <w:vertAlign w:val="superscript"/>
          <w:lang w:val="en-US"/>
        </w:rPr>
        <w:t>3</w:t>
      </w:r>
      <w:r w:rsidRPr="00F51B67">
        <w:rPr>
          <w:color w:val="231F20"/>
          <w:w w:val="95"/>
          <w:lang w:val="en-US"/>
        </w:rPr>
        <w:t>[H]CHE)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uti-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spacing w:val="-3"/>
          <w:w w:val="95"/>
          <w:lang w:val="en-US"/>
        </w:rPr>
        <w:t>lized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spacing w:val="-3"/>
          <w:w w:val="95"/>
          <w:lang w:val="en-US"/>
        </w:rPr>
        <w:t>as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spacing w:val="-3"/>
          <w:w w:val="95"/>
          <w:lang w:val="en-US"/>
        </w:rPr>
        <w:t>a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spacing w:val="-3"/>
          <w:w w:val="95"/>
          <w:lang w:val="en-US"/>
        </w:rPr>
        <w:t>lipid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spacing w:val="-3"/>
          <w:w w:val="95"/>
          <w:lang w:val="en-US"/>
        </w:rPr>
        <w:t>tracer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spacing w:val="-3"/>
          <w:w w:val="95"/>
          <w:lang w:val="en-US"/>
        </w:rPr>
        <w:t>was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spacing w:val="-3"/>
          <w:w w:val="95"/>
          <w:lang w:val="en-US"/>
        </w:rPr>
        <w:t>from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Perkin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Elmer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Italia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S.p.A.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(Monza,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Italy).</w:t>
      </w:r>
    </w:p>
    <w:p w:rsidR="00E94AC4" w:rsidRDefault="004C3A46">
      <w:pPr>
        <w:pStyle w:val="Corpotesto"/>
        <w:spacing w:before="5" w:line="256" w:lineRule="auto"/>
        <w:ind w:left="290" w:right="110" w:firstLine="239"/>
        <w:jc w:val="both"/>
      </w:pPr>
      <w:r w:rsidRPr="00F51B67">
        <w:rPr>
          <w:color w:val="231F20"/>
          <w:w w:val="95"/>
          <w:lang w:val="en-US"/>
        </w:rPr>
        <w:t>Bortezomib (BTZ) was purchased by Selleck Chemicals LLC (Hous-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 xml:space="preserve">ton, USA), dissolved in dimethyl sulfoxide (DMSO) at a </w:t>
      </w:r>
      <w:r w:rsidRPr="00F51B67">
        <w:rPr>
          <w:rFonts w:ascii="Book Antiqua"/>
          <w:color w:val="231F20"/>
          <w:w w:val="95"/>
          <w:lang w:val="en-US"/>
        </w:rPr>
        <w:t>fi</w:t>
      </w:r>
      <w:r w:rsidRPr="00F51B67">
        <w:rPr>
          <w:color w:val="231F20"/>
          <w:w w:val="95"/>
          <w:lang w:val="en-US"/>
        </w:rPr>
        <w:t>nal concentra-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tion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of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100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mmol/L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and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loaded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into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liposomes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(see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below).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lang w:val="en-US"/>
        </w:rPr>
        <w:t>free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drug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BTZ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(Velcade)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for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2"/>
          <w:lang w:val="en-US"/>
        </w:rPr>
        <w:t>in</w:t>
      </w:r>
      <w:r w:rsidRPr="00F51B67">
        <w:rPr>
          <w:rFonts w:ascii="Cambria"/>
          <w:i/>
          <w:color w:val="231F20"/>
          <w:spacing w:val="-3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2"/>
          <w:lang w:val="en-US"/>
        </w:rPr>
        <w:t xml:space="preserve">vivo </w:t>
      </w:r>
      <w:r w:rsidRPr="00F51B67">
        <w:rPr>
          <w:color w:val="231F20"/>
          <w:spacing w:val="-2"/>
          <w:lang w:val="en-US"/>
        </w:rPr>
        <w:t>experiments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was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kindly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provided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by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Mil-</w:t>
      </w:r>
      <w:r w:rsidRPr="00F51B67">
        <w:rPr>
          <w:color w:val="231F20"/>
          <w:spacing w:val="-43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lennium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Pharmaceuticals,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Inc.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>
        <w:rPr>
          <w:color w:val="231F20"/>
          <w:w w:val="95"/>
        </w:rPr>
        <w:t>(Cambridge,</w:t>
      </w:r>
      <w:r>
        <w:rPr>
          <w:color w:val="231F20"/>
          <w:spacing w:val="-4"/>
          <w:w w:val="95"/>
        </w:rPr>
        <w:t xml:space="preserve"> </w:t>
      </w:r>
      <w:r>
        <w:rPr>
          <w:color w:val="231F20"/>
          <w:w w:val="95"/>
        </w:rPr>
        <w:t>MA)</w:t>
      </w:r>
      <w:r>
        <w:rPr>
          <w:color w:val="231F20"/>
          <w:spacing w:val="-1"/>
          <w:w w:val="95"/>
        </w:rPr>
        <w:t xml:space="preserve"> </w:t>
      </w:r>
      <w:hyperlink w:anchor="_bookmark12" w:history="1">
        <w:r>
          <w:rPr>
            <w:color w:val="2E3092"/>
            <w:w w:val="95"/>
          </w:rPr>
          <w:t>[4,25]</w:t>
        </w:r>
      </w:hyperlink>
      <w:r>
        <w:rPr>
          <w:color w:val="231F20"/>
          <w:w w:val="95"/>
        </w:rPr>
        <w:t>.</w:t>
      </w:r>
    </w:p>
    <w:p w:rsidR="00E94AC4" w:rsidRDefault="00E94AC4">
      <w:pPr>
        <w:pStyle w:val="Corpotesto"/>
        <w:spacing w:before="2"/>
        <w:rPr>
          <w:sz w:val="24"/>
        </w:rPr>
      </w:pPr>
    </w:p>
    <w:p w:rsidR="00E94AC4" w:rsidRPr="00F51B67" w:rsidRDefault="004C3A46">
      <w:pPr>
        <w:pStyle w:val="Paragrafoelenco"/>
        <w:numPr>
          <w:ilvl w:val="1"/>
          <w:numId w:val="2"/>
        </w:numPr>
        <w:tabs>
          <w:tab w:val="left" w:pos="571"/>
        </w:tabs>
        <w:jc w:val="left"/>
        <w:rPr>
          <w:rFonts w:ascii="Cambria"/>
          <w:i/>
          <w:sz w:val="16"/>
          <w:lang w:val="en-US"/>
        </w:rPr>
      </w:pPr>
      <w:r w:rsidRPr="00F51B67">
        <w:rPr>
          <w:rFonts w:ascii="Cambria"/>
          <w:i/>
          <w:color w:val="231F20"/>
          <w:spacing w:val="-3"/>
          <w:w w:val="105"/>
          <w:sz w:val="16"/>
          <w:lang w:val="en-US"/>
        </w:rPr>
        <w:t>Development</w:t>
      </w:r>
      <w:r w:rsidRPr="00F51B67">
        <w:rPr>
          <w:rFonts w:ascii="Cambria"/>
          <w:i/>
          <w:color w:val="231F20"/>
          <w:spacing w:val="-5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3"/>
          <w:w w:val="105"/>
          <w:sz w:val="16"/>
          <w:lang w:val="en-US"/>
        </w:rPr>
        <w:t>of</w:t>
      </w:r>
      <w:r w:rsidRPr="00F51B67">
        <w:rPr>
          <w:rFonts w:ascii="Cambria"/>
          <w:i/>
          <w:color w:val="231F20"/>
          <w:spacing w:val="-4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3"/>
          <w:w w:val="105"/>
          <w:sz w:val="16"/>
          <w:lang w:val="en-US"/>
        </w:rPr>
        <w:t>NGR-targeted,</w:t>
      </w:r>
      <w:r w:rsidRPr="00F51B67">
        <w:rPr>
          <w:rFonts w:ascii="Cambria"/>
          <w:i/>
          <w:color w:val="231F20"/>
          <w:spacing w:val="-4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BTZ-entrapped stealth liposomes</w:t>
      </w:r>
    </w:p>
    <w:p w:rsidR="00E94AC4" w:rsidRPr="00F51B67" w:rsidRDefault="00E94AC4">
      <w:pPr>
        <w:pStyle w:val="Corpotesto"/>
        <w:spacing w:before="8"/>
        <w:rPr>
          <w:rFonts w:ascii="Cambria"/>
          <w:i/>
          <w:sz w:val="19"/>
          <w:lang w:val="en-US"/>
        </w:rPr>
      </w:pPr>
    </w:p>
    <w:p w:rsidR="00E94AC4" w:rsidRDefault="004C3A46">
      <w:pPr>
        <w:pStyle w:val="Paragrafoelenco"/>
        <w:numPr>
          <w:ilvl w:val="2"/>
          <w:numId w:val="2"/>
        </w:numPr>
        <w:tabs>
          <w:tab w:val="left" w:pos="689"/>
        </w:tabs>
        <w:ind w:hanging="399"/>
        <w:jc w:val="left"/>
        <w:rPr>
          <w:rFonts w:ascii="Cambria"/>
          <w:i/>
          <w:sz w:val="16"/>
        </w:rPr>
      </w:pPr>
      <w:r>
        <w:rPr>
          <w:rFonts w:ascii="Cambria"/>
          <w:i/>
          <w:color w:val="231F20"/>
          <w:spacing w:val="-2"/>
          <w:w w:val="105"/>
          <w:sz w:val="16"/>
        </w:rPr>
        <w:t>Synthesis</w:t>
      </w:r>
      <w:r>
        <w:rPr>
          <w:rFonts w:ascii="Cambria"/>
          <w:i/>
          <w:color w:val="231F20"/>
          <w:spacing w:val="-8"/>
          <w:w w:val="105"/>
          <w:sz w:val="16"/>
        </w:rPr>
        <w:t xml:space="preserve"> </w:t>
      </w:r>
      <w:r>
        <w:rPr>
          <w:rFonts w:ascii="Cambria"/>
          <w:i/>
          <w:color w:val="231F20"/>
          <w:spacing w:val="-2"/>
          <w:w w:val="105"/>
          <w:sz w:val="16"/>
        </w:rPr>
        <w:t>of</w:t>
      </w:r>
      <w:r>
        <w:rPr>
          <w:rFonts w:ascii="Cambria"/>
          <w:i/>
          <w:color w:val="231F20"/>
          <w:spacing w:val="-7"/>
          <w:w w:val="105"/>
          <w:sz w:val="16"/>
        </w:rPr>
        <w:t xml:space="preserve"> </w:t>
      </w:r>
      <w:r>
        <w:rPr>
          <w:rFonts w:ascii="Cambria"/>
          <w:i/>
          <w:color w:val="231F20"/>
          <w:spacing w:val="-2"/>
          <w:w w:val="105"/>
          <w:sz w:val="16"/>
        </w:rPr>
        <w:t>the</w:t>
      </w:r>
      <w:r>
        <w:rPr>
          <w:rFonts w:ascii="Cambria"/>
          <w:i/>
          <w:color w:val="231F20"/>
          <w:spacing w:val="-5"/>
          <w:w w:val="105"/>
          <w:sz w:val="16"/>
        </w:rPr>
        <w:t xml:space="preserve"> </w:t>
      </w:r>
      <w:r>
        <w:rPr>
          <w:rFonts w:ascii="Cambria"/>
          <w:i/>
          <w:color w:val="231F20"/>
          <w:spacing w:val="-1"/>
          <w:w w:val="105"/>
          <w:sz w:val="16"/>
        </w:rPr>
        <w:t>conjugating</w:t>
      </w:r>
      <w:r>
        <w:rPr>
          <w:rFonts w:ascii="Cambria"/>
          <w:i/>
          <w:color w:val="231F20"/>
          <w:spacing w:val="-6"/>
          <w:w w:val="105"/>
          <w:sz w:val="16"/>
        </w:rPr>
        <w:t xml:space="preserve"> </w:t>
      </w:r>
      <w:r>
        <w:rPr>
          <w:rFonts w:ascii="Cambria"/>
          <w:i/>
          <w:color w:val="231F20"/>
          <w:spacing w:val="-1"/>
          <w:w w:val="105"/>
          <w:sz w:val="16"/>
        </w:rPr>
        <w:t>agent</w:t>
      </w:r>
    </w:p>
    <w:p w:rsidR="00E94AC4" w:rsidRPr="00F51B67" w:rsidRDefault="004C3A46">
      <w:pPr>
        <w:pStyle w:val="Corpotesto"/>
        <w:spacing w:before="15" w:line="256" w:lineRule="auto"/>
        <w:ind w:left="290" w:right="110" w:firstLine="239"/>
        <w:jc w:val="both"/>
        <w:rPr>
          <w:rFonts w:ascii="Microsoft PhagsPa" w:hAnsi="Microsoft PhagsPa"/>
          <w:lang w:val="en-US"/>
        </w:rPr>
      </w:pPr>
      <w:r w:rsidRPr="00F51B67">
        <w:rPr>
          <w:color w:val="231F20"/>
          <w:spacing w:val="-2"/>
          <w:lang w:val="en-US"/>
        </w:rPr>
        <w:t>The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rFonts w:ascii="Cambria" w:hAnsi="Cambria"/>
          <w:i/>
          <w:color w:val="231F20"/>
          <w:spacing w:val="-2"/>
          <w:lang w:val="en-US"/>
        </w:rPr>
        <w:t>N</w:t>
      </w:r>
      <w:r w:rsidRPr="00F51B67">
        <w:rPr>
          <w:color w:val="231F20"/>
          <w:spacing w:val="-2"/>
          <w:lang w:val="en-US"/>
        </w:rPr>
        <w:t>-methylaminosugar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(LM)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was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synthesized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through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reductive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amination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lactose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methylamine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presence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sodium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cyanoborohydride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as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reducing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agent</w:t>
      </w:r>
      <w:r w:rsidRPr="00F51B67">
        <w:rPr>
          <w:color w:val="231F20"/>
          <w:spacing w:val="-9"/>
          <w:lang w:val="en-US"/>
        </w:rPr>
        <w:t xml:space="preserve"> </w:t>
      </w:r>
      <w:hyperlink w:anchor="_bookmark12" w:history="1">
        <w:r w:rsidRPr="00F51B67">
          <w:rPr>
            <w:color w:val="2E3092"/>
            <w:lang w:val="en-US"/>
          </w:rPr>
          <w:t>[31,32]</w:t>
        </w:r>
        <w:r w:rsidRPr="00F51B67">
          <w:rPr>
            <w:color w:val="2E3092"/>
            <w:spacing w:val="-9"/>
            <w:lang w:val="en-US"/>
          </w:rPr>
          <w:t xml:space="preserve"> </w:t>
        </w:r>
      </w:hyperlink>
      <w:r w:rsidRPr="00F51B67">
        <w:rPr>
          <w:color w:val="231F20"/>
          <w:lang w:val="en-US"/>
        </w:rPr>
        <w:t>(Supplementary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Fig.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S1-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panel A). The obtained product was characterized by </w:t>
      </w:r>
      <w:r w:rsidRPr="00F51B67">
        <w:rPr>
          <w:color w:val="231F20"/>
          <w:vertAlign w:val="superscript"/>
          <w:lang w:val="en-US"/>
        </w:rPr>
        <w:t>1</w:t>
      </w:r>
      <w:r w:rsidRPr="00F51B67">
        <w:rPr>
          <w:color w:val="231F20"/>
          <w:lang w:val="en-US"/>
        </w:rPr>
        <w:t>H-NMR and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 xml:space="preserve">Mass Spectrometry. </w:t>
      </w:r>
      <w:r w:rsidRPr="00F51B67">
        <w:rPr>
          <w:color w:val="231F20"/>
          <w:w w:val="95"/>
          <w:vertAlign w:val="superscript"/>
          <w:lang w:val="en-US"/>
        </w:rPr>
        <w:t>1</w:t>
      </w:r>
      <w:r w:rsidRPr="00F51B67">
        <w:rPr>
          <w:color w:val="231F20"/>
          <w:w w:val="95"/>
          <w:lang w:val="en-US"/>
        </w:rPr>
        <w:t>H NMR spectra were recorded on Varian MR 400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spectrometer.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Chemical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shifts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are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reported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parts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per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million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(ppm)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relative to peak of tetramethylsilane (TMS) and spin multiplicities are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given</w:t>
      </w:r>
      <w:r w:rsidRPr="00F51B67">
        <w:rPr>
          <w:color w:val="231F20"/>
          <w:spacing w:val="-1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as</w:t>
      </w:r>
      <w:r w:rsidRPr="00F51B67">
        <w:rPr>
          <w:color w:val="231F20"/>
          <w:spacing w:val="-14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s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(singlet),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d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(doublet),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dd</w:t>
      </w:r>
      <w:r w:rsidRPr="00F51B67">
        <w:rPr>
          <w:color w:val="231F20"/>
          <w:spacing w:val="-14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(double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lang w:val="en-US"/>
        </w:rPr>
        <w:t>doublet),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lang w:val="en-US"/>
        </w:rPr>
        <w:t>m</w:t>
      </w:r>
      <w:r w:rsidRPr="00F51B67">
        <w:rPr>
          <w:color w:val="231F20"/>
          <w:spacing w:val="-14"/>
          <w:lang w:val="en-US"/>
        </w:rPr>
        <w:t xml:space="preserve"> </w:t>
      </w:r>
      <w:r w:rsidRPr="00F51B67">
        <w:rPr>
          <w:color w:val="231F20"/>
          <w:lang w:val="en-US"/>
        </w:rPr>
        <w:t>(multiplet).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Peak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residual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</w:t>
      </w:r>
      <w:r w:rsidRPr="00F51B67">
        <w:rPr>
          <w:color w:val="231F20"/>
          <w:w w:val="95"/>
          <w:vertAlign w:val="subscript"/>
          <w:lang w:val="en-US"/>
        </w:rPr>
        <w:t>2</w:t>
      </w:r>
      <w:r w:rsidRPr="00F51B67">
        <w:rPr>
          <w:color w:val="231F20"/>
          <w:w w:val="95"/>
          <w:lang w:val="en-US"/>
        </w:rPr>
        <w:t>O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is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4.79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ppm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(Supplementary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Fig.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S1-panel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B).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Mass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spectra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ESI-MS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were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recorded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on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Waters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ZQ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4000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apparatus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(Waters-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Micromass,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Manchester,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UK)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(Supplementary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Fig.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S1-panel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C).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Reaction</w:t>
      </w:r>
      <w:r w:rsidRPr="00F51B67">
        <w:rPr>
          <w:color w:val="231F20"/>
          <w:spacing w:val="-39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was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followed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by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thin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layer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chromatography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(TLC)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on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0.25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mm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glass-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packed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precoated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60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F254-silica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gel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lang w:val="en-US"/>
        </w:rPr>
        <w:t>plates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(Sigma)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visualized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-43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an iodine or potassium permanganate chamber. Chromatographic sep-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aration was performed on an ion-exchange resin Biox-Rex 70 (Bio-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Rad Laboratories, Segrate, Milan, Italy). Brie</w:t>
      </w:r>
      <w:r w:rsidRPr="00F51B67">
        <w:rPr>
          <w:rFonts w:ascii="Book Antiqua" w:hAnsi="Book Antiqua"/>
          <w:color w:val="231F20"/>
          <w:lang w:val="en-US"/>
        </w:rPr>
        <w:t>fl</w:t>
      </w:r>
      <w:r w:rsidRPr="00F51B67">
        <w:rPr>
          <w:color w:val="231F20"/>
          <w:lang w:val="en-US"/>
        </w:rPr>
        <w:t>y, in a pressure tube,</w:t>
      </w:r>
      <w:r w:rsidRPr="00F51B67">
        <w:rPr>
          <w:color w:val="231F20"/>
          <w:spacing w:val="-43"/>
          <w:lang w:val="en-US"/>
        </w:rPr>
        <w:t xml:space="preserve"> </w:t>
      </w:r>
      <w:r w:rsidRPr="00F51B67">
        <w:rPr>
          <w:color w:val="231F20"/>
          <w:lang w:val="en-US"/>
        </w:rPr>
        <w:t>40 wt.% methylamine solution (1 eq.) and sodium cyanoborohydride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(2 eq.) were added to a solution of lactose (1 eq.) in water; tube was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rFonts w:ascii="Book Antiqua" w:hAnsi="Book Antiqua"/>
          <w:color w:val="231F20"/>
          <w:spacing w:val="-1"/>
          <w:lang w:val="en-US"/>
        </w:rPr>
        <w:t>fi</w:t>
      </w:r>
      <w:r w:rsidRPr="00F51B67">
        <w:rPr>
          <w:color w:val="231F20"/>
          <w:spacing w:val="-1"/>
          <w:lang w:val="en-US"/>
        </w:rPr>
        <w:t>lled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with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nitrogen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and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resulting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mixture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was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stirred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at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60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°C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for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24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h.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Ethanol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was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added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reaction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formation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a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white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solid was observed; 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ltration under vacuum gave a crude solid that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was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puri</w:t>
      </w:r>
      <w:r w:rsidRPr="00F51B67">
        <w:rPr>
          <w:rFonts w:ascii="Book Antiqua" w:hAnsi="Book Antiqua"/>
          <w:color w:val="231F20"/>
          <w:w w:val="95"/>
          <w:lang w:val="en-US"/>
        </w:rPr>
        <w:t>fi</w:t>
      </w:r>
      <w:r w:rsidRPr="00F51B67">
        <w:rPr>
          <w:color w:val="231F20"/>
          <w:w w:val="95"/>
          <w:lang w:val="en-US"/>
        </w:rPr>
        <w:t>ed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through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gravity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column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using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water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as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eluent.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Evaporation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 xml:space="preserve">of the solvent provided the </w:t>
      </w:r>
      <w:r w:rsidRPr="00F51B67">
        <w:rPr>
          <w:rFonts w:ascii="Cambria" w:hAnsi="Cambria"/>
          <w:i/>
          <w:color w:val="231F20"/>
          <w:w w:val="95"/>
          <w:lang w:val="en-US"/>
        </w:rPr>
        <w:t>N</w:t>
      </w:r>
      <w:r w:rsidRPr="00F51B67">
        <w:rPr>
          <w:color w:val="231F20"/>
          <w:w w:val="95"/>
          <w:lang w:val="en-US"/>
        </w:rPr>
        <w:t>-methylaminosugar as white powder. 43%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yield.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2"/>
          <w:vertAlign w:val="superscript"/>
          <w:lang w:val="en-US"/>
        </w:rPr>
        <w:t>1</w:t>
      </w:r>
      <w:r w:rsidRPr="00F51B67">
        <w:rPr>
          <w:color w:val="231F20"/>
          <w:spacing w:val="-2"/>
          <w:lang w:val="en-US"/>
        </w:rPr>
        <w:t>H-NMR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(400</w:t>
      </w:r>
      <w:r w:rsidRPr="00F51B67">
        <w:rPr>
          <w:color w:val="231F20"/>
          <w:spacing w:val="-1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MHz,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D</w:t>
      </w:r>
      <w:r w:rsidRPr="00F51B67">
        <w:rPr>
          <w:color w:val="231F20"/>
          <w:spacing w:val="-2"/>
          <w:vertAlign w:val="subscript"/>
          <w:lang w:val="en-US"/>
        </w:rPr>
        <w:t>2</w:t>
      </w:r>
      <w:r w:rsidRPr="00F51B67">
        <w:rPr>
          <w:color w:val="231F20"/>
          <w:spacing w:val="-2"/>
          <w:lang w:val="en-US"/>
        </w:rPr>
        <w:t>O)</w:t>
      </w:r>
      <w:r w:rsidRPr="00F51B67">
        <w:rPr>
          <w:color w:val="231F20"/>
          <w:spacing w:val="-19"/>
          <w:lang w:val="en-US"/>
        </w:rPr>
        <w:t xml:space="preserve"> </w:t>
      </w:r>
      <w:r>
        <w:rPr>
          <w:rFonts w:ascii="Calibri" w:hAnsi="Calibri"/>
          <w:color w:val="231F20"/>
          <w:spacing w:val="-2"/>
        </w:rPr>
        <w:t>δ</w:t>
      </w:r>
      <w:r w:rsidRPr="00F51B67">
        <w:rPr>
          <w:rFonts w:ascii="Calibri" w:hAnsi="Calibri"/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2.81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(s,</w:t>
      </w:r>
      <w:r w:rsidRPr="00F51B67">
        <w:rPr>
          <w:color w:val="231F20"/>
          <w:spacing w:val="-1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3H),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3.17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(dd,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J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=</w:t>
      </w:r>
      <w:r w:rsidRPr="00F51B67">
        <w:rPr>
          <w:color w:val="231F20"/>
          <w:spacing w:val="-1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12.6,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10.4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Hz,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1H),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3.39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(dd,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J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spacing w:val="-2"/>
          <w:w w:val="110"/>
          <w:lang w:val="en-US"/>
        </w:rPr>
        <w:t>=</w:t>
      </w:r>
      <w:r w:rsidRPr="00F51B67">
        <w:rPr>
          <w:color w:val="231F20"/>
          <w:spacing w:val="-18"/>
          <w:w w:val="110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12.6,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10.4</w:t>
      </w:r>
      <w:r w:rsidRPr="00F51B67">
        <w:rPr>
          <w:color w:val="231F20"/>
          <w:spacing w:val="-14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Hz,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1H),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3.58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(dd,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J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spacing w:val="-2"/>
          <w:w w:val="110"/>
          <w:lang w:val="en-US"/>
        </w:rPr>
        <w:t>=</w:t>
      </w:r>
      <w:r w:rsidRPr="00F51B67">
        <w:rPr>
          <w:color w:val="231F20"/>
          <w:spacing w:val="-18"/>
          <w:w w:val="110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9.8,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7.9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Hz,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1H),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3.70</w:t>
      </w:r>
      <w:r w:rsidRPr="00F51B67">
        <w:rPr>
          <w:rFonts w:ascii="Microsoft PhagsPa" w:hAnsi="Microsoft PhagsPa"/>
          <w:color w:val="231F20"/>
          <w:spacing w:val="-1"/>
          <w:lang w:val="en-US"/>
        </w:rPr>
        <w:t>–</w:t>
      </w:r>
    </w:p>
    <w:p w:rsidR="00E94AC4" w:rsidRPr="00F51B67" w:rsidRDefault="004C3A46">
      <w:pPr>
        <w:pStyle w:val="Corpotesto"/>
        <w:spacing w:before="8"/>
        <w:ind w:left="290"/>
        <w:rPr>
          <w:lang w:val="en-US"/>
        </w:rPr>
      </w:pPr>
      <w:r w:rsidRPr="00F51B67">
        <w:rPr>
          <w:color w:val="231F20"/>
          <w:spacing w:val="-1"/>
          <w:lang w:val="en-US"/>
        </w:rPr>
        <w:t>3.98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(m,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10H),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4.22</w:t>
      </w:r>
      <w:r w:rsidRPr="00F51B67">
        <w:rPr>
          <w:rFonts w:ascii="Microsoft PhagsPa" w:hAnsi="Microsoft PhagsPa"/>
          <w:color w:val="231F20"/>
          <w:spacing w:val="-1"/>
          <w:lang w:val="en-US"/>
        </w:rPr>
        <w:t>–</w:t>
      </w:r>
      <w:r w:rsidRPr="00F51B67">
        <w:rPr>
          <w:color w:val="231F20"/>
          <w:spacing w:val="-1"/>
          <w:lang w:val="en-US"/>
        </w:rPr>
        <w:t>4.24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(m,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1H),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4.56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(d,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J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=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8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Hz,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1H);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ESI-MS(m/z):</w:t>
      </w:r>
    </w:p>
    <w:p w:rsidR="00E94AC4" w:rsidRDefault="004C3A46">
      <w:pPr>
        <w:pStyle w:val="Corpotesto"/>
        <w:spacing w:before="14"/>
        <w:ind w:left="290"/>
      </w:pPr>
      <w:r>
        <w:rPr>
          <w:color w:val="231F20"/>
          <w:spacing w:val="-3"/>
          <w:w w:val="102"/>
        </w:rPr>
        <w:t>3</w:t>
      </w:r>
      <w:r>
        <w:rPr>
          <w:color w:val="231F20"/>
          <w:w w:val="102"/>
        </w:rPr>
        <w:t>58</w:t>
      </w:r>
      <w:r>
        <w:rPr>
          <w:color w:val="231F20"/>
          <w:spacing w:val="-6"/>
        </w:rPr>
        <w:t xml:space="preserve"> </w:t>
      </w:r>
      <w:r>
        <w:rPr>
          <w:color w:val="231F20"/>
          <w:w w:val="105"/>
        </w:rPr>
        <w:t>[</w:t>
      </w:r>
      <w:r>
        <w:rPr>
          <w:color w:val="231F20"/>
          <w:w w:val="97"/>
        </w:rPr>
        <w:t>M</w:t>
      </w:r>
      <w:r>
        <w:rPr>
          <w:color w:val="231F20"/>
          <w:spacing w:val="-5"/>
        </w:rPr>
        <w:t xml:space="preserve"> </w:t>
      </w:r>
      <w:r>
        <w:rPr>
          <w:color w:val="231F20"/>
          <w:w w:val="157"/>
        </w:rPr>
        <w:t>+</w:t>
      </w:r>
      <w:r>
        <w:rPr>
          <w:color w:val="231F20"/>
          <w:spacing w:val="-5"/>
        </w:rPr>
        <w:t xml:space="preserve"> </w:t>
      </w:r>
      <w:r>
        <w:rPr>
          <w:color w:val="231F20"/>
          <w:w w:val="88"/>
        </w:rPr>
        <w:t>H</w:t>
      </w:r>
      <w:r>
        <w:rPr>
          <w:color w:val="231F20"/>
          <w:spacing w:val="-5"/>
          <w:w w:val="105"/>
        </w:rPr>
        <w:t>]</w:t>
      </w:r>
      <w:r>
        <w:rPr>
          <w:color w:val="231F20"/>
          <w:spacing w:val="-3"/>
          <w:w w:val="200"/>
          <w:vertAlign w:val="superscript"/>
        </w:rPr>
        <w:t>+</w:t>
      </w:r>
      <w:r>
        <w:rPr>
          <w:color w:val="231F20"/>
          <w:w w:val="82"/>
        </w:rPr>
        <w:t>,</w:t>
      </w:r>
      <w:r>
        <w:rPr>
          <w:color w:val="231F20"/>
          <w:spacing w:val="-4"/>
        </w:rPr>
        <w:t xml:space="preserve"> </w:t>
      </w:r>
      <w:r>
        <w:rPr>
          <w:color w:val="231F20"/>
          <w:w w:val="102"/>
        </w:rPr>
        <w:t>3</w:t>
      </w:r>
      <w:r>
        <w:rPr>
          <w:color w:val="231F20"/>
          <w:spacing w:val="-5"/>
          <w:w w:val="102"/>
        </w:rPr>
        <w:t>8</w:t>
      </w:r>
      <w:r>
        <w:rPr>
          <w:color w:val="231F20"/>
          <w:w w:val="102"/>
        </w:rPr>
        <w:t>0</w:t>
      </w:r>
      <w:r>
        <w:rPr>
          <w:color w:val="231F20"/>
          <w:spacing w:val="-3"/>
        </w:rPr>
        <w:t xml:space="preserve"> </w:t>
      </w:r>
      <w:r>
        <w:rPr>
          <w:color w:val="231F20"/>
          <w:w w:val="99"/>
        </w:rPr>
        <w:t>[M</w:t>
      </w:r>
      <w:r>
        <w:rPr>
          <w:color w:val="231F20"/>
          <w:spacing w:val="-6"/>
        </w:rPr>
        <w:t xml:space="preserve"> </w:t>
      </w:r>
      <w:r>
        <w:rPr>
          <w:color w:val="231F20"/>
          <w:w w:val="157"/>
        </w:rPr>
        <w:t>+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3"/>
          <w:w w:val="89"/>
        </w:rPr>
        <w:t>N</w:t>
      </w:r>
      <w:r>
        <w:rPr>
          <w:color w:val="231F20"/>
          <w:w w:val="96"/>
        </w:rPr>
        <w:t>a</w:t>
      </w:r>
      <w:r>
        <w:rPr>
          <w:color w:val="231F20"/>
          <w:spacing w:val="-4"/>
          <w:w w:val="96"/>
        </w:rPr>
        <w:t>]</w:t>
      </w:r>
      <w:r>
        <w:rPr>
          <w:color w:val="231F20"/>
          <w:spacing w:val="-3"/>
          <w:w w:val="200"/>
          <w:vertAlign w:val="superscript"/>
        </w:rPr>
        <w:t>+</w:t>
      </w:r>
      <w:r>
        <w:rPr>
          <w:color w:val="231F20"/>
          <w:w w:val="82"/>
        </w:rPr>
        <w:t>.</w:t>
      </w:r>
    </w:p>
    <w:p w:rsidR="00E94AC4" w:rsidRDefault="00E94AC4">
      <w:pPr>
        <w:pStyle w:val="Corpotesto"/>
        <w:spacing w:before="1"/>
        <w:rPr>
          <w:sz w:val="25"/>
        </w:rPr>
      </w:pPr>
    </w:p>
    <w:p w:rsidR="00E94AC4" w:rsidRDefault="004C3A46">
      <w:pPr>
        <w:pStyle w:val="Paragrafoelenco"/>
        <w:numPr>
          <w:ilvl w:val="2"/>
          <w:numId w:val="2"/>
        </w:numPr>
        <w:tabs>
          <w:tab w:val="left" w:pos="689"/>
        </w:tabs>
        <w:ind w:hanging="399"/>
        <w:jc w:val="left"/>
        <w:rPr>
          <w:rFonts w:ascii="Cambria"/>
          <w:i/>
          <w:sz w:val="16"/>
        </w:rPr>
      </w:pPr>
      <w:bookmarkStart w:id="13" w:name="_GoBack"/>
      <w:bookmarkEnd w:id="13"/>
      <w:r>
        <w:rPr>
          <w:rFonts w:ascii="Cambria"/>
          <w:i/>
          <w:color w:val="231F20"/>
          <w:spacing w:val="-1"/>
          <w:w w:val="105"/>
          <w:sz w:val="16"/>
        </w:rPr>
        <w:t>Mass</w:t>
      </w:r>
      <w:r>
        <w:rPr>
          <w:rFonts w:ascii="Cambria"/>
          <w:i/>
          <w:color w:val="231F20"/>
          <w:spacing w:val="-8"/>
          <w:w w:val="105"/>
          <w:sz w:val="16"/>
        </w:rPr>
        <w:t xml:space="preserve"> </w:t>
      </w:r>
      <w:r>
        <w:rPr>
          <w:rFonts w:ascii="Cambria"/>
          <w:i/>
          <w:color w:val="231F20"/>
          <w:spacing w:val="-1"/>
          <w:w w:val="105"/>
          <w:sz w:val="16"/>
        </w:rPr>
        <w:t>spectrometry</w:t>
      </w:r>
      <w:r>
        <w:rPr>
          <w:rFonts w:ascii="Cambria"/>
          <w:i/>
          <w:color w:val="231F20"/>
          <w:spacing w:val="-7"/>
          <w:w w:val="105"/>
          <w:sz w:val="16"/>
        </w:rPr>
        <w:t xml:space="preserve"> </w:t>
      </w:r>
      <w:r>
        <w:rPr>
          <w:rFonts w:ascii="Cambria"/>
          <w:i/>
          <w:color w:val="231F20"/>
          <w:spacing w:val="-1"/>
          <w:w w:val="105"/>
          <w:sz w:val="16"/>
        </w:rPr>
        <w:t>analysis</w:t>
      </w:r>
    </w:p>
    <w:p w:rsidR="00E94AC4" w:rsidRPr="00F51B67" w:rsidRDefault="004C3A46">
      <w:pPr>
        <w:pStyle w:val="Corpotesto"/>
        <w:spacing w:before="16" w:line="261" w:lineRule="auto"/>
        <w:ind w:left="290" w:right="111" w:firstLine="239"/>
        <w:jc w:val="both"/>
        <w:rPr>
          <w:lang w:val="en-US"/>
        </w:rPr>
      </w:pPr>
      <w:r w:rsidRPr="00F51B67">
        <w:rPr>
          <w:color w:val="231F20"/>
          <w:w w:val="95"/>
          <w:lang w:val="en-US"/>
        </w:rPr>
        <w:t>Mass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spectra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were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collected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by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infusion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individual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analytes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or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 the reaction mixture in a mass spectrometer LTQ Orbitrap Velos Pro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operating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positive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ionization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mode.</w:t>
      </w:r>
    </w:p>
    <w:p w:rsidR="00E94AC4" w:rsidRPr="00F51B67" w:rsidRDefault="004C3A46">
      <w:pPr>
        <w:pStyle w:val="Corpotesto"/>
        <w:spacing w:line="256" w:lineRule="auto"/>
        <w:ind w:left="290" w:right="112" w:firstLine="239"/>
        <w:jc w:val="both"/>
        <w:rPr>
          <w:lang w:val="en-US"/>
        </w:rPr>
      </w:pPr>
      <w:r w:rsidRPr="00F51B67">
        <w:rPr>
          <w:color w:val="231F20"/>
          <w:lang w:val="en-US"/>
        </w:rPr>
        <w:t>MS survey scans were performed in the Orbitrap, with a mass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range 150</w:t>
      </w:r>
      <w:r w:rsidRPr="00F51B67">
        <w:rPr>
          <w:rFonts w:ascii="Microsoft PhagsPa" w:hAnsi="Microsoft PhagsPa"/>
          <w:color w:val="231F20"/>
          <w:lang w:val="en-US"/>
        </w:rPr>
        <w:t>–</w:t>
      </w:r>
      <w:r w:rsidRPr="00F51B67">
        <w:rPr>
          <w:color w:val="231F20"/>
          <w:lang w:val="en-US"/>
        </w:rPr>
        <w:t>1000 m/z using a maximal ion injection time of 250 ms.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resolution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has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been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set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60,000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automatic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gain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control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has been set to 1,000,000 ions. The lock mass option was enabled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allowing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internal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recalibration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spectra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recorded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Orbitrap by polydimethylcyclosiloxane background ions (protonated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(Si(CH</w:t>
      </w:r>
      <w:r w:rsidRPr="00F51B67">
        <w:rPr>
          <w:color w:val="231F20"/>
          <w:spacing w:val="-1"/>
          <w:vertAlign w:val="subscript"/>
          <w:lang w:val="en-US"/>
        </w:rPr>
        <w:t>3</w:t>
      </w:r>
      <w:r w:rsidRPr="00F51B67">
        <w:rPr>
          <w:color w:val="231F20"/>
          <w:spacing w:val="-1"/>
          <w:lang w:val="en-US"/>
        </w:rPr>
        <w:t>)</w:t>
      </w:r>
      <w:r w:rsidRPr="00F51B67">
        <w:rPr>
          <w:color w:val="231F20"/>
          <w:spacing w:val="-1"/>
          <w:vertAlign w:val="subscript"/>
          <w:lang w:val="en-US"/>
        </w:rPr>
        <w:t>2</w:t>
      </w:r>
      <w:r w:rsidRPr="00F51B67">
        <w:rPr>
          <w:color w:val="231F20"/>
          <w:spacing w:val="-1"/>
          <w:lang w:val="en-US"/>
        </w:rPr>
        <w:t>O)</w:t>
      </w:r>
      <w:r w:rsidRPr="00F51B67">
        <w:rPr>
          <w:color w:val="231F20"/>
          <w:spacing w:val="-1"/>
          <w:vertAlign w:val="subscript"/>
          <w:lang w:val="en-US"/>
        </w:rPr>
        <w:t>6</w:t>
      </w:r>
      <w:r w:rsidRPr="00F51B67">
        <w:rPr>
          <w:color w:val="231F20"/>
          <w:spacing w:val="-1"/>
          <w:lang w:val="en-US"/>
        </w:rPr>
        <w:t>);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m/z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445.120025).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MS2</w:t>
      </w:r>
      <w:r w:rsidRPr="00F51B67">
        <w:rPr>
          <w:rFonts w:ascii="Microsoft PhagsPa" w:hAnsi="Microsoft PhagsPa"/>
          <w:color w:val="231F20"/>
          <w:lang w:val="en-US"/>
        </w:rPr>
        <w:t>–</w:t>
      </w:r>
      <w:r w:rsidRPr="00F51B67">
        <w:rPr>
          <w:color w:val="231F20"/>
          <w:lang w:val="en-US"/>
        </w:rPr>
        <w:t>MS4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have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been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done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CID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using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</w:t>
      </w:r>
      <w:r w:rsidRPr="00F51B67">
        <w:rPr>
          <w:color w:val="231F20"/>
          <w:spacing w:val="-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collision</w:t>
      </w:r>
      <w:r w:rsidRPr="00F51B67">
        <w:rPr>
          <w:color w:val="231F20"/>
          <w:spacing w:val="-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energy</w:t>
      </w:r>
      <w:r w:rsidRPr="00F51B67">
        <w:rPr>
          <w:color w:val="231F20"/>
          <w:spacing w:val="-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 35%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and</w:t>
      </w:r>
      <w:r w:rsidRPr="00F51B67">
        <w:rPr>
          <w:color w:val="231F20"/>
          <w:spacing w:val="-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with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isolation</w:t>
      </w:r>
      <w:r w:rsidRPr="00F51B67">
        <w:rPr>
          <w:color w:val="231F20"/>
          <w:spacing w:val="-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set</w:t>
      </w:r>
      <w:r w:rsidRPr="00F51B67">
        <w:rPr>
          <w:color w:val="231F20"/>
          <w:spacing w:val="-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at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2 Da.</w:t>
      </w:r>
    </w:p>
    <w:p w:rsidR="00E94AC4" w:rsidRPr="00F51B67" w:rsidRDefault="00E94AC4">
      <w:pPr>
        <w:pStyle w:val="Corpotesto"/>
        <w:spacing w:before="8"/>
        <w:rPr>
          <w:sz w:val="23"/>
          <w:lang w:val="en-US"/>
        </w:rPr>
      </w:pPr>
    </w:p>
    <w:p w:rsidR="00E94AC4" w:rsidRDefault="004C3A46">
      <w:pPr>
        <w:pStyle w:val="Paragrafoelenco"/>
        <w:numPr>
          <w:ilvl w:val="2"/>
          <w:numId w:val="2"/>
        </w:numPr>
        <w:tabs>
          <w:tab w:val="left" w:pos="689"/>
        </w:tabs>
        <w:ind w:hanging="399"/>
        <w:jc w:val="left"/>
        <w:rPr>
          <w:rFonts w:ascii="Cambria"/>
          <w:i/>
          <w:sz w:val="16"/>
        </w:rPr>
      </w:pPr>
      <w:r>
        <w:rPr>
          <w:rFonts w:ascii="Cambria"/>
          <w:i/>
          <w:color w:val="231F20"/>
          <w:sz w:val="16"/>
        </w:rPr>
        <w:t>Liposome</w:t>
      </w:r>
      <w:r>
        <w:rPr>
          <w:rFonts w:ascii="Cambria"/>
          <w:i/>
          <w:color w:val="231F20"/>
          <w:spacing w:val="2"/>
          <w:sz w:val="16"/>
        </w:rPr>
        <w:t xml:space="preserve"> </w:t>
      </w:r>
      <w:r>
        <w:rPr>
          <w:rFonts w:ascii="Cambria"/>
          <w:i/>
          <w:color w:val="231F20"/>
          <w:sz w:val="16"/>
        </w:rPr>
        <w:t>preparation</w:t>
      </w:r>
      <w:r>
        <w:rPr>
          <w:rFonts w:ascii="Cambria"/>
          <w:i/>
          <w:color w:val="231F20"/>
          <w:spacing w:val="2"/>
          <w:sz w:val="16"/>
        </w:rPr>
        <w:t xml:space="preserve"> </w:t>
      </w:r>
      <w:r>
        <w:rPr>
          <w:rFonts w:ascii="Cambria"/>
          <w:i/>
          <w:color w:val="231F20"/>
          <w:sz w:val="16"/>
        </w:rPr>
        <w:t>and BTZ</w:t>
      </w:r>
      <w:r>
        <w:rPr>
          <w:rFonts w:ascii="Cambria"/>
          <w:i/>
          <w:color w:val="231F20"/>
          <w:spacing w:val="2"/>
          <w:sz w:val="16"/>
        </w:rPr>
        <w:t xml:space="preserve"> </w:t>
      </w:r>
      <w:r>
        <w:rPr>
          <w:rFonts w:ascii="Cambria"/>
          <w:i/>
          <w:color w:val="231F20"/>
          <w:sz w:val="16"/>
        </w:rPr>
        <w:t>loading</w:t>
      </w:r>
    </w:p>
    <w:p w:rsidR="00E94AC4" w:rsidRPr="00F51B67" w:rsidRDefault="004C3A46">
      <w:pPr>
        <w:pStyle w:val="Corpotesto"/>
        <w:spacing w:before="16" w:line="261" w:lineRule="auto"/>
        <w:ind w:left="290" w:right="111" w:firstLine="239"/>
        <w:jc w:val="both"/>
        <w:rPr>
          <w:lang w:val="en-US"/>
        </w:rPr>
      </w:pPr>
      <w:r w:rsidRPr="00F51B67">
        <w:rPr>
          <w:color w:val="231F20"/>
          <w:spacing w:val="-1"/>
          <w:w w:val="95"/>
          <w:lang w:val="en-US"/>
        </w:rPr>
        <w:t>Non-targeted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stealth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liposomes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(SL)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and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vascular-targeted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SL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(NGR-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SL) were synthesized from HSPC:CHE:DSPE-PEG</w:t>
      </w:r>
      <w:r w:rsidRPr="00F51B67">
        <w:rPr>
          <w:color w:val="231F20"/>
          <w:w w:val="95"/>
          <w:vertAlign w:val="subscript"/>
          <w:lang w:val="en-US"/>
        </w:rPr>
        <w:t>2000</w:t>
      </w:r>
      <w:r w:rsidRPr="00F51B67">
        <w:rPr>
          <w:color w:val="231F20"/>
          <w:w w:val="95"/>
          <w:lang w:val="en-US"/>
        </w:rPr>
        <w:t>, 2:1:0.1 molar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ratio,</w:t>
      </w:r>
      <w:r w:rsidRPr="00F51B67">
        <w:rPr>
          <w:color w:val="231F20"/>
          <w:spacing w:val="4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and</w:t>
      </w:r>
      <w:r w:rsidRPr="00F51B67">
        <w:rPr>
          <w:color w:val="231F20"/>
          <w:spacing w:val="4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HSPC:CHE:DSPE-PEG</w:t>
      </w:r>
      <w:r w:rsidRPr="00F51B67">
        <w:rPr>
          <w:color w:val="231F20"/>
          <w:spacing w:val="-1"/>
          <w:w w:val="95"/>
          <w:vertAlign w:val="subscript"/>
          <w:lang w:val="en-US"/>
        </w:rPr>
        <w:t>2000</w:t>
      </w:r>
      <w:r w:rsidRPr="00F51B67">
        <w:rPr>
          <w:color w:val="231F20"/>
          <w:spacing w:val="-1"/>
          <w:w w:val="95"/>
          <w:lang w:val="en-US"/>
        </w:rPr>
        <w:t>:DSPE-PEG</w:t>
      </w:r>
      <w:r w:rsidRPr="00F51B67">
        <w:rPr>
          <w:color w:val="231F20"/>
          <w:spacing w:val="-1"/>
          <w:w w:val="95"/>
          <w:vertAlign w:val="subscript"/>
          <w:lang w:val="en-US"/>
        </w:rPr>
        <w:t>2000</w:t>
      </w:r>
      <w:r w:rsidRPr="00F51B67">
        <w:rPr>
          <w:color w:val="231F20"/>
          <w:spacing w:val="-1"/>
          <w:w w:val="95"/>
          <w:lang w:val="en-US"/>
        </w:rPr>
        <w:t>-MAL,</w:t>
      </w:r>
      <w:r w:rsidRPr="00F51B67">
        <w:rPr>
          <w:color w:val="231F20"/>
          <w:spacing w:val="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2:1:0.08:0.02</w:t>
      </w:r>
    </w:p>
    <w:p w:rsidR="00E94AC4" w:rsidRPr="00F51B67" w:rsidRDefault="004C3A46">
      <w:pPr>
        <w:pStyle w:val="Corpotesto"/>
        <w:spacing w:line="254" w:lineRule="auto"/>
        <w:ind w:left="290" w:right="111"/>
        <w:jc w:val="both"/>
        <w:rPr>
          <w:lang w:val="en-US"/>
        </w:rPr>
      </w:pPr>
      <w:r w:rsidRPr="00F51B67">
        <w:rPr>
          <w:color w:val="231F20"/>
          <w:w w:val="95"/>
          <w:lang w:val="en-US"/>
        </w:rPr>
        <w:t xml:space="preserve">molar ratio, respectively, and </w:t>
      </w:r>
      <w:r w:rsidRPr="00F51B67">
        <w:rPr>
          <w:color w:val="231F20"/>
          <w:w w:val="95"/>
          <w:vertAlign w:val="superscript"/>
          <w:lang w:val="en-US"/>
        </w:rPr>
        <w:t>3</w:t>
      </w:r>
      <w:r w:rsidRPr="00F51B67">
        <w:rPr>
          <w:color w:val="231F20"/>
          <w:w w:val="95"/>
          <w:lang w:val="en-US"/>
        </w:rPr>
        <w:t>[H]CHE was added to trace some prepa-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rations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like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a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nonexchangeable,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nonmetabolizable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lipid,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as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described</w:t>
      </w:r>
      <w:r w:rsidRPr="00F51B67">
        <w:rPr>
          <w:color w:val="231F20"/>
          <w:spacing w:val="-42"/>
          <w:lang w:val="en-US"/>
        </w:rPr>
        <w:t xml:space="preserve"> </w:t>
      </w:r>
      <w:hyperlink w:anchor="_bookmark22" w:history="1">
        <w:r w:rsidRPr="00F51B67">
          <w:rPr>
            <w:color w:val="2E3092"/>
            <w:spacing w:val="-1"/>
            <w:lang w:val="en-US"/>
          </w:rPr>
          <w:t>[22,23]</w:t>
        </w:r>
      </w:hyperlink>
      <w:r w:rsidRPr="00F51B67">
        <w:rPr>
          <w:color w:val="231F20"/>
          <w:spacing w:val="-1"/>
          <w:lang w:val="en-US"/>
        </w:rPr>
        <w:t>.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Brie</w:t>
      </w:r>
      <w:r w:rsidRPr="00F51B67">
        <w:rPr>
          <w:rFonts w:ascii="Book Antiqua" w:hAnsi="Book Antiqua"/>
          <w:color w:val="231F20"/>
          <w:spacing w:val="-1"/>
          <w:lang w:val="en-US"/>
        </w:rPr>
        <w:t>fl</w:t>
      </w:r>
      <w:r w:rsidRPr="00F51B67">
        <w:rPr>
          <w:color w:val="231F20"/>
          <w:spacing w:val="-1"/>
          <w:lang w:val="en-US"/>
        </w:rPr>
        <w:t>y,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lipids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were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dissolved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in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chloroform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at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a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concentration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10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mM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then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solvent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was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evaporated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form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a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white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lipidic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thin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lm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(Laborota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4000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Heidolph,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Asynt,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Isleham,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Cambridgeshire,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UK). The dried lipidic mixture was hydrated with an aqueous solution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complexing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agent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(LM)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at</w:t>
      </w:r>
      <w:r w:rsidRPr="00F51B67">
        <w:rPr>
          <w:color w:val="231F20"/>
          <w:spacing w:val="-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pH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value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-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7.5</w:t>
      </w:r>
      <w:r w:rsidRPr="00F51B67">
        <w:rPr>
          <w:rFonts w:ascii="Microsoft PhagsPa" w:hAnsi="Microsoft PhagsPa"/>
          <w:color w:val="231F20"/>
          <w:w w:val="95"/>
          <w:lang w:val="en-US"/>
        </w:rPr>
        <w:t>–</w:t>
      </w:r>
      <w:r w:rsidRPr="00F51B67">
        <w:rPr>
          <w:color w:val="231F20"/>
          <w:w w:val="95"/>
          <w:lang w:val="en-US"/>
        </w:rPr>
        <w:t>9.5,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order</w:t>
      </w:r>
      <w:r w:rsidRPr="00F51B67">
        <w:rPr>
          <w:color w:val="231F20"/>
          <w:spacing w:val="-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to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create</w:t>
      </w:r>
    </w:p>
    <w:p w:rsidR="00E94AC4" w:rsidRPr="00F51B67" w:rsidRDefault="00E94AC4">
      <w:pPr>
        <w:spacing w:line="254" w:lineRule="auto"/>
        <w:jc w:val="both"/>
        <w:rPr>
          <w:lang w:val="en-US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num="2" w:space="720" w:equalWidth="0">
            <w:col w:w="5314" w:space="46"/>
            <w:col w:w="5430"/>
          </w:cols>
        </w:sectPr>
      </w:pPr>
    </w:p>
    <w:p w:rsidR="00E94AC4" w:rsidRPr="00F51B67" w:rsidRDefault="00E94AC4">
      <w:pPr>
        <w:pStyle w:val="Corpotesto"/>
        <w:spacing w:before="6"/>
        <w:rPr>
          <w:sz w:val="10"/>
          <w:lang w:val="en-US"/>
        </w:rPr>
      </w:pPr>
    </w:p>
    <w:p w:rsidR="00E94AC4" w:rsidRPr="00F51B67" w:rsidRDefault="00E94AC4">
      <w:pPr>
        <w:rPr>
          <w:sz w:val="10"/>
          <w:lang w:val="en-US"/>
        </w:rPr>
        <w:sectPr w:rsidR="00E94AC4" w:rsidRPr="00F51B67">
          <w:pgSz w:w="11910" w:h="15880"/>
          <w:pgMar w:top="880" w:right="560" w:bottom="280" w:left="560" w:header="691" w:footer="0" w:gutter="0"/>
          <w:cols w:space="720"/>
        </w:sectPr>
      </w:pPr>
    </w:p>
    <w:p w:rsidR="00E94AC4" w:rsidRPr="00F51B67" w:rsidRDefault="004C3A46">
      <w:pPr>
        <w:pStyle w:val="Corpotesto"/>
        <w:spacing w:before="99" w:line="259" w:lineRule="auto"/>
        <w:ind w:left="114"/>
        <w:rPr>
          <w:lang w:val="en-US"/>
        </w:rPr>
      </w:pPr>
      <w:bookmarkStart w:id="14" w:name="2.2.4._In_vitro_drug_release_and_leakage"/>
      <w:bookmarkStart w:id="15" w:name="2.2.5._Chemical_and_physical_characteriz"/>
      <w:bookmarkStart w:id="16" w:name="2.3._Cell_line_and_culture_conditions"/>
      <w:bookmarkStart w:id="17" w:name="2.4._In_vivo_therapeutic_studies"/>
      <w:bookmarkEnd w:id="14"/>
      <w:bookmarkEnd w:id="15"/>
      <w:bookmarkEnd w:id="16"/>
      <w:bookmarkEnd w:id="17"/>
      <w:r w:rsidRPr="00F51B67">
        <w:rPr>
          <w:color w:val="231F20"/>
          <w:w w:val="95"/>
          <w:lang w:val="en-US"/>
        </w:rPr>
        <w:t>a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higher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inside/lower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external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ion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gradient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for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an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active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LM-loading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into</w:t>
      </w:r>
      <w:r w:rsidRPr="00F51B67">
        <w:rPr>
          <w:color w:val="231F20"/>
          <w:spacing w:val="-39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liposomes.</w:t>
      </w:r>
    </w:p>
    <w:p w:rsidR="00E94AC4" w:rsidRPr="00F51B67" w:rsidRDefault="004C3A46">
      <w:pPr>
        <w:pStyle w:val="Corpotesto"/>
        <w:spacing w:before="2" w:line="256" w:lineRule="auto"/>
        <w:ind w:left="114" w:right="38" w:firstLine="239"/>
        <w:jc w:val="both"/>
        <w:rPr>
          <w:lang w:val="en-US"/>
        </w:rPr>
      </w:pPr>
      <w:r w:rsidRPr="00F51B67">
        <w:rPr>
          <w:color w:val="231F20"/>
          <w:spacing w:val="-3"/>
          <w:lang w:val="en-US"/>
        </w:rPr>
        <w:t>Then,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the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liposomal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suspension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was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extruded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(LiposoFast-basic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ex-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truder,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Avestin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Inc.,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Ottawa,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Canada)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through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series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polycarbonate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rFonts w:ascii="Book Antiqua" w:hAnsi="Book Antiqua"/>
          <w:color w:val="231F20"/>
          <w:w w:val="95"/>
          <w:lang w:val="en-US"/>
        </w:rPr>
        <w:t>fi</w:t>
      </w:r>
      <w:r w:rsidRPr="00F51B67">
        <w:rPr>
          <w:color w:val="231F20"/>
          <w:w w:val="95"/>
          <w:lang w:val="en-US"/>
        </w:rPr>
        <w:t>lters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pore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size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ranging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from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0.4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>
        <w:rPr>
          <w:rFonts w:ascii="Calibri" w:hAnsi="Calibri"/>
          <w:color w:val="231F20"/>
          <w:w w:val="95"/>
        </w:rPr>
        <w:t>μ</w:t>
      </w:r>
      <w:r w:rsidRPr="00F51B67">
        <w:rPr>
          <w:color w:val="231F20"/>
          <w:w w:val="95"/>
          <w:lang w:val="en-US"/>
        </w:rPr>
        <w:t>m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down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to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0.1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>
        <w:rPr>
          <w:rFonts w:ascii="Calibri" w:hAnsi="Calibri"/>
          <w:color w:val="231F20"/>
          <w:w w:val="95"/>
        </w:rPr>
        <w:t>μ</w:t>
      </w:r>
      <w:r w:rsidRPr="00F51B67">
        <w:rPr>
          <w:color w:val="231F20"/>
          <w:w w:val="95"/>
          <w:lang w:val="en-US"/>
        </w:rPr>
        <w:t>m.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Non-encapsulat-</w:t>
      </w:r>
      <w:r w:rsidRPr="00F51B67">
        <w:rPr>
          <w:color w:val="231F20"/>
          <w:spacing w:val="-39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ed bulk phase LM was removed by size exclusion chromatography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through a Sepharose CL-4B column in HEPES buffer pH 6.5 (5 mM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HEPES, 140 mM NaCl) and BTZ was added to the liposome dispersion.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obtained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mixture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was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incubated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overnight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at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37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°C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with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slightly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shaking.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At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end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incubation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time,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liposomal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suspension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was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puri</w:t>
      </w:r>
      <w:r w:rsidRPr="00F51B67">
        <w:rPr>
          <w:rFonts w:ascii="Book Antiqua" w:hAnsi="Book Antiqua"/>
          <w:color w:val="231F20"/>
          <w:spacing w:val="-1"/>
          <w:lang w:val="en-US"/>
        </w:rPr>
        <w:t>fi</w:t>
      </w:r>
      <w:r w:rsidRPr="00F51B67">
        <w:rPr>
          <w:color w:val="231F20"/>
          <w:spacing w:val="-1"/>
          <w:lang w:val="en-US"/>
        </w:rPr>
        <w:t>ed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from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unloaded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BTZ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by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gel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chromatography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on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Sephadex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G50 column, pre-equilibrated with HEPES buffer pH 7.4 (25 mM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HEPES, 140 mM NaCl). To assess the entrapment ef</w:t>
      </w:r>
      <w:r w:rsidRPr="00F51B67">
        <w:rPr>
          <w:rFonts w:ascii="Book Antiqua" w:hAnsi="Book Antiqua"/>
          <w:color w:val="231F20"/>
          <w:w w:val="95"/>
          <w:lang w:val="en-US"/>
        </w:rPr>
        <w:t>fi</w:t>
      </w:r>
      <w:r w:rsidRPr="00F51B67">
        <w:rPr>
          <w:color w:val="231F20"/>
          <w:w w:val="95"/>
          <w:lang w:val="en-US"/>
        </w:rPr>
        <w:t>ciency (EE%),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expressed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as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the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percentage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of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the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total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amount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of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BTZ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inside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lipo-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somes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at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end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preparation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procedure,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liposomes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were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disrupted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in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MeOH,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drug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content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was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determined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by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absorbance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at 270 nm (In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nite M200 Monochromator Instrument, Tecan Italia,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Milan,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Italy).</w:t>
      </w:r>
    </w:p>
    <w:p w:rsidR="00E94AC4" w:rsidRPr="00F51B67" w:rsidRDefault="00E94AC4">
      <w:pPr>
        <w:pStyle w:val="Corpotesto"/>
        <w:rPr>
          <w:sz w:val="20"/>
          <w:lang w:val="en-US"/>
        </w:rPr>
      </w:pPr>
    </w:p>
    <w:p w:rsidR="00E94AC4" w:rsidRPr="00F51B67" w:rsidRDefault="00E94AC4">
      <w:pPr>
        <w:pStyle w:val="Corpotesto"/>
        <w:spacing w:before="2"/>
        <w:rPr>
          <w:lang w:val="en-US"/>
        </w:rPr>
      </w:pPr>
    </w:p>
    <w:p w:rsidR="00E94AC4" w:rsidRPr="00F51B67" w:rsidRDefault="004C3A46">
      <w:pPr>
        <w:pStyle w:val="Paragrafoelenco"/>
        <w:numPr>
          <w:ilvl w:val="2"/>
          <w:numId w:val="2"/>
        </w:numPr>
        <w:tabs>
          <w:tab w:val="left" w:pos="514"/>
        </w:tabs>
        <w:ind w:left="513" w:hanging="400"/>
        <w:jc w:val="left"/>
        <w:rPr>
          <w:rFonts w:ascii="Cambria"/>
          <w:i/>
          <w:sz w:val="16"/>
          <w:lang w:val="en-US"/>
        </w:rPr>
      </w:pPr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In</w:t>
      </w:r>
      <w:r w:rsidRPr="00F51B67">
        <w:rPr>
          <w:rFonts w:ascii="Cambria"/>
          <w:i/>
          <w:color w:val="231F20"/>
          <w:spacing w:val="-7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vitro</w:t>
      </w:r>
      <w:r w:rsidRPr="00F51B67">
        <w:rPr>
          <w:rFonts w:ascii="Cambria"/>
          <w:i/>
          <w:color w:val="231F20"/>
          <w:spacing w:val="-7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drug</w:t>
      </w:r>
      <w:r w:rsidRPr="00F51B67">
        <w:rPr>
          <w:rFonts w:ascii="Cambria"/>
          <w:i/>
          <w:color w:val="231F20"/>
          <w:spacing w:val="-6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release</w:t>
      </w:r>
      <w:r w:rsidRPr="00F51B67">
        <w:rPr>
          <w:rFonts w:ascii="Cambria"/>
          <w:i/>
          <w:color w:val="231F20"/>
          <w:spacing w:val="-6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1"/>
          <w:w w:val="105"/>
          <w:sz w:val="16"/>
          <w:lang w:val="en-US"/>
        </w:rPr>
        <w:t>and</w:t>
      </w:r>
      <w:r w:rsidRPr="00F51B67">
        <w:rPr>
          <w:rFonts w:ascii="Cambria"/>
          <w:i/>
          <w:color w:val="231F20"/>
          <w:spacing w:val="-7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1"/>
          <w:w w:val="105"/>
          <w:sz w:val="16"/>
          <w:lang w:val="en-US"/>
        </w:rPr>
        <w:t>leakage</w:t>
      </w:r>
      <w:r w:rsidRPr="00F51B67">
        <w:rPr>
          <w:rFonts w:ascii="Cambria"/>
          <w:i/>
          <w:color w:val="231F20"/>
          <w:spacing w:val="-8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1"/>
          <w:w w:val="105"/>
          <w:sz w:val="16"/>
          <w:lang w:val="en-US"/>
        </w:rPr>
        <w:t>from</w:t>
      </w:r>
      <w:r w:rsidRPr="00F51B67">
        <w:rPr>
          <w:rFonts w:ascii="Cambria"/>
          <w:i/>
          <w:color w:val="231F20"/>
          <w:spacing w:val="-6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1"/>
          <w:w w:val="105"/>
          <w:sz w:val="16"/>
          <w:lang w:val="en-US"/>
        </w:rPr>
        <w:t>the</w:t>
      </w:r>
      <w:r w:rsidRPr="00F51B67">
        <w:rPr>
          <w:rFonts w:ascii="Cambria"/>
          <w:i/>
          <w:color w:val="231F20"/>
          <w:spacing w:val="-5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1"/>
          <w:w w:val="105"/>
          <w:sz w:val="16"/>
          <w:lang w:val="en-US"/>
        </w:rPr>
        <w:t>liposomes</w:t>
      </w:r>
    </w:p>
    <w:p w:rsidR="00E94AC4" w:rsidRPr="00F51B67" w:rsidRDefault="004C3A46">
      <w:pPr>
        <w:pStyle w:val="Corpotesto"/>
        <w:spacing w:before="16" w:line="259" w:lineRule="auto"/>
        <w:ind w:left="114" w:right="38" w:firstLine="239"/>
        <w:jc w:val="both"/>
        <w:rPr>
          <w:lang w:val="en-US"/>
        </w:rPr>
      </w:pPr>
      <w:r w:rsidRPr="00F51B67">
        <w:rPr>
          <w:color w:val="231F20"/>
          <w:w w:val="95"/>
          <w:lang w:val="en-US"/>
        </w:rPr>
        <w:t>Release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studies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from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freshly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prepared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formulations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were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carried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out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by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dialysis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bag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diffusion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technique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HEPES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buffer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pH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7.4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at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4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°C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or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25%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lang w:val="en-US"/>
        </w:rPr>
        <w:t>human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lang w:val="en-US"/>
        </w:rPr>
        <w:t>plasma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from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lang w:val="en-US"/>
        </w:rPr>
        <w:t>healthy</w:t>
      </w:r>
      <w:r w:rsidRPr="00F51B67">
        <w:rPr>
          <w:color w:val="231F20"/>
          <w:spacing w:val="-1"/>
          <w:lang w:val="en-US"/>
        </w:rPr>
        <w:t xml:space="preserve"> </w:t>
      </w:r>
      <w:r w:rsidRPr="00F51B67">
        <w:rPr>
          <w:color w:val="231F20"/>
          <w:lang w:val="en-US"/>
        </w:rPr>
        <w:t>donors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-1"/>
          <w:lang w:val="en-US"/>
        </w:rPr>
        <w:t xml:space="preserve"> </w:t>
      </w:r>
      <w:r w:rsidRPr="00F51B67">
        <w:rPr>
          <w:color w:val="231F20"/>
          <w:lang w:val="en-US"/>
        </w:rPr>
        <w:t>HEPES</w:t>
      </w:r>
      <w:r w:rsidRPr="00F51B67">
        <w:rPr>
          <w:color w:val="231F20"/>
          <w:spacing w:val="-1"/>
          <w:lang w:val="en-US"/>
        </w:rPr>
        <w:t xml:space="preserve"> </w:t>
      </w:r>
      <w:r w:rsidRPr="00F51B67">
        <w:rPr>
          <w:color w:val="231F20"/>
          <w:lang w:val="en-US"/>
        </w:rPr>
        <w:t>buffer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lang w:val="en-US"/>
        </w:rPr>
        <w:t>pH 7.4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lang w:val="en-US"/>
        </w:rPr>
        <w:t>at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37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°C,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as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described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hyperlink w:anchor="_bookmark12" w:history="1">
        <w:r w:rsidRPr="00F51B67">
          <w:rPr>
            <w:color w:val="2E3092"/>
            <w:w w:val="95"/>
            <w:lang w:val="en-US"/>
          </w:rPr>
          <w:t>[24]</w:t>
        </w:r>
      </w:hyperlink>
      <w:r w:rsidRPr="00F51B67">
        <w:rPr>
          <w:color w:val="231F20"/>
          <w:w w:val="95"/>
          <w:lang w:val="en-US"/>
        </w:rPr>
        <w:t>.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Brie</w:t>
      </w:r>
      <w:r w:rsidRPr="00F51B67">
        <w:rPr>
          <w:rFonts w:ascii="Book Antiqua" w:hAnsi="Book Antiqua"/>
          <w:color w:val="231F20"/>
          <w:w w:val="95"/>
          <w:lang w:val="en-US"/>
        </w:rPr>
        <w:t>fl</w:t>
      </w:r>
      <w:r w:rsidRPr="00F51B67">
        <w:rPr>
          <w:color w:val="231F20"/>
          <w:w w:val="95"/>
          <w:lang w:val="en-US"/>
        </w:rPr>
        <w:t>y,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we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have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sampled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contents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di-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alysis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bag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at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increasing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time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intervals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and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we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have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determined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both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lipid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content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by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w w:val="95"/>
          <w:vertAlign w:val="superscript"/>
          <w:lang w:val="en-US"/>
        </w:rPr>
        <w:t>3</w:t>
      </w:r>
      <w:r w:rsidRPr="00F51B67">
        <w:rPr>
          <w:color w:val="231F20"/>
          <w:w w:val="95"/>
          <w:lang w:val="en-US"/>
        </w:rPr>
        <w:t>[H]CHE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values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and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drug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amounts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by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absorbance,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as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above.</w:t>
      </w:r>
    </w:p>
    <w:p w:rsidR="00E94AC4" w:rsidRPr="00F51B67" w:rsidRDefault="004C3A46">
      <w:pPr>
        <w:pStyle w:val="Corpotesto"/>
        <w:spacing w:line="261" w:lineRule="auto"/>
        <w:ind w:left="114" w:right="38" w:firstLine="239"/>
        <w:jc w:val="both"/>
        <w:rPr>
          <w:lang w:val="en-US"/>
        </w:rPr>
      </w:pPr>
      <w:r w:rsidRPr="00F51B67">
        <w:rPr>
          <w:color w:val="231F20"/>
          <w:w w:val="95"/>
          <w:lang w:val="en-US"/>
        </w:rPr>
        <w:t>Leakage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BTZ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from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reconstituted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samples,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after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lyophilisation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pro-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cess, were studied at 4 °C in HEPES buffer pH 7.4, as above, and com-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pared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freshly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prepared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formulations.</w:t>
      </w:r>
    </w:p>
    <w:p w:rsidR="00E94AC4" w:rsidRPr="00F51B67" w:rsidRDefault="00E94AC4">
      <w:pPr>
        <w:pStyle w:val="Corpotesto"/>
        <w:rPr>
          <w:sz w:val="20"/>
          <w:lang w:val="en-US"/>
        </w:rPr>
      </w:pPr>
    </w:p>
    <w:p w:rsidR="00E94AC4" w:rsidRPr="00F51B67" w:rsidRDefault="00E94AC4">
      <w:pPr>
        <w:pStyle w:val="Corpotesto"/>
        <w:spacing w:before="1"/>
        <w:rPr>
          <w:sz w:val="15"/>
          <w:lang w:val="en-US"/>
        </w:rPr>
      </w:pPr>
    </w:p>
    <w:p w:rsidR="00E94AC4" w:rsidRPr="00F51B67" w:rsidRDefault="004C3A46">
      <w:pPr>
        <w:pStyle w:val="Paragrafoelenco"/>
        <w:numPr>
          <w:ilvl w:val="2"/>
          <w:numId w:val="2"/>
        </w:numPr>
        <w:tabs>
          <w:tab w:val="left" w:pos="514"/>
        </w:tabs>
        <w:ind w:left="513" w:hanging="400"/>
        <w:jc w:val="left"/>
        <w:rPr>
          <w:rFonts w:ascii="Cambria"/>
          <w:i/>
          <w:sz w:val="16"/>
          <w:lang w:val="en-US"/>
        </w:rPr>
      </w:pPr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Chemical</w:t>
      </w:r>
      <w:r w:rsidRPr="00F51B67">
        <w:rPr>
          <w:rFonts w:ascii="Cambria"/>
          <w:i/>
          <w:color w:val="231F20"/>
          <w:spacing w:val="-5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and</w:t>
      </w:r>
      <w:r w:rsidRPr="00F51B67">
        <w:rPr>
          <w:rFonts w:ascii="Cambria"/>
          <w:i/>
          <w:color w:val="231F20"/>
          <w:spacing w:val="-4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physical</w:t>
      </w:r>
      <w:r w:rsidRPr="00F51B67">
        <w:rPr>
          <w:rFonts w:ascii="Cambria"/>
          <w:i/>
          <w:color w:val="231F20"/>
          <w:spacing w:val="-7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characterization</w:t>
      </w:r>
      <w:r w:rsidRPr="00F51B67">
        <w:rPr>
          <w:rFonts w:ascii="Cambria"/>
          <w:i/>
          <w:color w:val="231F20"/>
          <w:spacing w:val="-5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of</w:t>
      </w:r>
      <w:r w:rsidRPr="00F51B67">
        <w:rPr>
          <w:rFonts w:ascii="Cambria"/>
          <w:i/>
          <w:color w:val="231F20"/>
          <w:spacing w:val="-5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liposomes</w:t>
      </w:r>
    </w:p>
    <w:p w:rsidR="00E94AC4" w:rsidRPr="00F51B67" w:rsidRDefault="004C3A46">
      <w:pPr>
        <w:pStyle w:val="Corpotesto"/>
        <w:spacing w:before="16" w:line="259" w:lineRule="auto"/>
        <w:ind w:left="114" w:right="38" w:firstLine="239"/>
        <w:jc w:val="both"/>
        <w:rPr>
          <w:lang w:val="en-US"/>
        </w:rPr>
      </w:pPr>
      <w:r w:rsidRPr="00F51B67">
        <w:rPr>
          <w:color w:val="231F20"/>
          <w:lang w:val="en-US"/>
        </w:rPr>
        <w:t>Liposomes, fresh and lyophilized, were analyzed for Z-average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particle size (hydrodynamic diameter, in nm), polydispersity index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(PdI) and zeta potential (Z-potential in mV) by dynamic light scattering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using zeta-sizer Nano-S ZS90 particle sizer at a 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xed angle (90°)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 xml:space="preserve">(Malvern Instruments, Malvern UK), as reported </w:t>
      </w:r>
      <w:hyperlink w:anchor="_bookmark12" w:history="1">
        <w:r w:rsidRPr="00F51B67">
          <w:rPr>
            <w:color w:val="2E3092"/>
            <w:w w:val="95"/>
            <w:lang w:val="en-US"/>
          </w:rPr>
          <w:t>[24]</w:t>
        </w:r>
      </w:hyperlink>
      <w:r w:rsidRPr="00F51B67">
        <w:rPr>
          <w:color w:val="231F20"/>
          <w:w w:val="95"/>
          <w:lang w:val="en-US"/>
        </w:rPr>
        <w:t>. Mean diameters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were also monitor</w:t>
      </w:r>
      <w:r w:rsidRPr="00F51B67">
        <w:rPr>
          <w:color w:val="231F20"/>
          <w:lang w:val="en-US"/>
        </w:rPr>
        <w:t>ed during leakage experiments carried out at 4 °C</w:t>
      </w:r>
      <w:bookmarkStart w:id="18" w:name="2.2.6._Coupling_of_NGR_peptide_to_liposo"/>
      <w:bookmarkEnd w:id="18"/>
      <w:r w:rsidRPr="00F51B67">
        <w:rPr>
          <w:color w:val="231F20"/>
          <w:spacing w:val="-42"/>
          <w:lang w:val="en-US"/>
        </w:rPr>
        <w:t xml:space="preserve"> </w:t>
      </w:r>
      <w:bookmarkStart w:id="19" w:name="2.5._Statistical_analysis"/>
      <w:bookmarkEnd w:id="19"/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37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°C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assess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stability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liposomal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formulations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storage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conditions.</w:t>
      </w:r>
    </w:p>
    <w:p w:rsidR="00E94AC4" w:rsidRPr="00F51B67" w:rsidRDefault="00E94AC4">
      <w:pPr>
        <w:pStyle w:val="Corpotesto"/>
        <w:rPr>
          <w:sz w:val="20"/>
          <w:lang w:val="en-US"/>
        </w:rPr>
      </w:pPr>
    </w:p>
    <w:p w:rsidR="00E94AC4" w:rsidRPr="00F51B67" w:rsidRDefault="00E94AC4">
      <w:pPr>
        <w:pStyle w:val="Corpotesto"/>
        <w:spacing w:before="5"/>
        <w:rPr>
          <w:sz w:val="15"/>
          <w:lang w:val="en-US"/>
        </w:rPr>
      </w:pPr>
    </w:p>
    <w:p w:rsidR="00E94AC4" w:rsidRPr="00F51B67" w:rsidRDefault="004C3A46">
      <w:pPr>
        <w:pStyle w:val="Paragrafoelenco"/>
        <w:numPr>
          <w:ilvl w:val="2"/>
          <w:numId w:val="2"/>
        </w:numPr>
        <w:tabs>
          <w:tab w:val="left" w:pos="514"/>
        </w:tabs>
        <w:ind w:left="513" w:hanging="400"/>
        <w:jc w:val="left"/>
        <w:rPr>
          <w:rFonts w:ascii="Cambria"/>
          <w:i/>
          <w:sz w:val="16"/>
          <w:lang w:val="en-US"/>
        </w:rPr>
      </w:pPr>
      <w:bookmarkStart w:id="20" w:name="2.2.7._Lyophilisation_of_liposomes:_free"/>
      <w:bookmarkEnd w:id="20"/>
      <w:r w:rsidRPr="00F51B67">
        <w:rPr>
          <w:rFonts w:ascii="Cambria"/>
          <w:i/>
          <w:color w:val="231F20"/>
          <w:spacing w:val="-1"/>
          <w:w w:val="105"/>
          <w:sz w:val="16"/>
          <w:lang w:val="en-US"/>
        </w:rPr>
        <w:t>Coupling</w:t>
      </w:r>
      <w:r w:rsidRPr="00F51B67">
        <w:rPr>
          <w:rFonts w:ascii="Cambria"/>
          <w:i/>
          <w:color w:val="231F20"/>
          <w:spacing w:val="-7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1"/>
          <w:w w:val="105"/>
          <w:sz w:val="16"/>
          <w:lang w:val="en-US"/>
        </w:rPr>
        <w:t>of</w:t>
      </w:r>
      <w:r w:rsidRPr="00F51B67">
        <w:rPr>
          <w:rFonts w:ascii="Cambria"/>
          <w:i/>
          <w:color w:val="231F20"/>
          <w:spacing w:val="-8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1"/>
          <w:w w:val="105"/>
          <w:sz w:val="16"/>
          <w:lang w:val="en-US"/>
        </w:rPr>
        <w:t>NGR</w:t>
      </w:r>
      <w:r w:rsidRPr="00F51B67">
        <w:rPr>
          <w:rFonts w:ascii="Cambria"/>
          <w:i/>
          <w:color w:val="231F20"/>
          <w:spacing w:val="-7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1"/>
          <w:w w:val="105"/>
          <w:sz w:val="16"/>
          <w:lang w:val="en-US"/>
        </w:rPr>
        <w:t>peptide</w:t>
      </w:r>
      <w:r w:rsidRPr="00F51B67">
        <w:rPr>
          <w:rFonts w:ascii="Cambria"/>
          <w:i/>
          <w:color w:val="231F20"/>
          <w:spacing w:val="-7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1"/>
          <w:w w:val="105"/>
          <w:sz w:val="16"/>
          <w:lang w:val="en-US"/>
        </w:rPr>
        <w:t>to</w:t>
      </w:r>
      <w:r w:rsidRPr="00F51B67">
        <w:rPr>
          <w:rFonts w:ascii="Cambria"/>
          <w:i/>
          <w:color w:val="231F20"/>
          <w:spacing w:val="-8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1"/>
          <w:w w:val="105"/>
          <w:sz w:val="16"/>
          <w:lang w:val="en-US"/>
        </w:rPr>
        <w:t>liposomes</w:t>
      </w:r>
    </w:p>
    <w:p w:rsidR="00E94AC4" w:rsidRPr="00F51B67" w:rsidRDefault="004C3A46">
      <w:pPr>
        <w:pStyle w:val="Corpotesto"/>
        <w:spacing w:before="15"/>
        <w:ind w:left="353"/>
        <w:rPr>
          <w:lang w:val="en-US"/>
        </w:rPr>
      </w:pPr>
      <w:r w:rsidRPr="00F51B67">
        <w:rPr>
          <w:color w:val="231F20"/>
          <w:spacing w:val="-2"/>
          <w:lang w:val="en-US"/>
        </w:rPr>
        <w:t>NGR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peptides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were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coupled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to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liposomes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as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described</w:t>
      </w:r>
      <w:r w:rsidRPr="00F51B67">
        <w:rPr>
          <w:color w:val="231F20"/>
          <w:spacing w:val="-6"/>
          <w:lang w:val="en-US"/>
        </w:rPr>
        <w:t xml:space="preserve"> </w:t>
      </w:r>
      <w:hyperlink w:anchor="_bookmark24" w:history="1">
        <w:r w:rsidRPr="00F51B67">
          <w:rPr>
            <w:color w:val="2E3092"/>
            <w:spacing w:val="-1"/>
            <w:lang w:val="en-US"/>
          </w:rPr>
          <w:t>[23]</w:t>
        </w:r>
      </w:hyperlink>
      <w:r w:rsidRPr="00F51B67">
        <w:rPr>
          <w:color w:val="231F20"/>
          <w:spacing w:val="-1"/>
          <w:lang w:val="en-US"/>
        </w:rPr>
        <w:t>.</w:t>
      </w:r>
    </w:p>
    <w:p w:rsidR="00E94AC4" w:rsidRPr="00F51B67" w:rsidRDefault="00E94AC4">
      <w:pPr>
        <w:pStyle w:val="Corpotesto"/>
        <w:rPr>
          <w:sz w:val="20"/>
          <w:lang w:val="en-US"/>
        </w:rPr>
      </w:pPr>
    </w:p>
    <w:p w:rsidR="00E94AC4" w:rsidRPr="00F51B67" w:rsidRDefault="00E94AC4">
      <w:pPr>
        <w:pStyle w:val="Corpotesto"/>
        <w:spacing w:before="9"/>
        <w:rPr>
          <w:lang w:val="en-US"/>
        </w:rPr>
      </w:pPr>
    </w:p>
    <w:p w:rsidR="00E94AC4" w:rsidRPr="00F51B67" w:rsidRDefault="004C3A46">
      <w:pPr>
        <w:pStyle w:val="Paragrafoelenco"/>
        <w:numPr>
          <w:ilvl w:val="2"/>
          <w:numId w:val="2"/>
        </w:numPr>
        <w:tabs>
          <w:tab w:val="left" w:pos="514"/>
        </w:tabs>
        <w:ind w:left="513" w:hanging="400"/>
        <w:jc w:val="left"/>
        <w:rPr>
          <w:rFonts w:ascii="Cambria"/>
          <w:i/>
          <w:sz w:val="16"/>
          <w:lang w:val="en-US"/>
        </w:rPr>
      </w:pPr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Lyophilisation</w:t>
      </w:r>
      <w:r w:rsidRPr="00F51B67">
        <w:rPr>
          <w:rFonts w:ascii="Cambria"/>
          <w:i/>
          <w:color w:val="231F20"/>
          <w:spacing w:val="-5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of</w:t>
      </w:r>
      <w:r w:rsidRPr="00F51B67">
        <w:rPr>
          <w:rFonts w:ascii="Cambria"/>
          <w:i/>
          <w:color w:val="231F20"/>
          <w:spacing w:val="-6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liposomes:</w:t>
      </w:r>
      <w:r w:rsidRPr="00F51B67">
        <w:rPr>
          <w:rFonts w:ascii="Cambria"/>
          <w:i/>
          <w:color w:val="231F20"/>
          <w:spacing w:val="-6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freeze</w:t>
      </w:r>
      <w:r w:rsidRPr="00F51B67">
        <w:rPr>
          <w:rFonts w:ascii="Cambria"/>
          <w:i/>
          <w:color w:val="231F20"/>
          <w:spacing w:val="-5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drying</w:t>
      </w:r>
      <w:r w:rsidRPr="00F51B67">
        <w:rPr>
          <w:rFonts w:ascii="Cambria"/>
          <w:i/>
          <w:color w:val="231F20"/>
          <w:spacing w:val="-6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procedure</w:t>
      </w:r>
    </w:p>
    <w:p w:rsidR="00E94AC4" w:rsidRPr="00F51B67" w:rsidRDefault="004C3A46">
      <w:pPr>
        <w:pStyle w:val="Corpotesto"/>
        <w:spacing w:before="15" w:line="254" w:lineRule="auto"/>
        <w:ind w:left="114" w:right="38" w:firstLine="239"/>
        <w:jc w:val="both"/>
        <w:rPr>
          <w:lang w:val="en-US"/>
        </w:rPr>
      </w:pPr>
      <w:r w:rsidRPr="00F51B67">
        <w:rPr>
          <w:color w:val="231F20"/>
          <w:lang w:val="en-US"/>
        </w:rPr>
        <w:t>Before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freeze-drying,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both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freshly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prepared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empty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BTZ-</w:t>
      </w:r>
      <w:r w:rsidRPr="00F51B67">
        <w:rPr>
          <w:color w:val="231F20"/>
          <w:spacing w:val="-42"/>
          <w:lang w:val="en-US"/>
        </w:rPr>
        <w:t xml:space="preserve"> </w:t>
      </w:r>
      <w:bookmarkStart w:id="21" w:name="3._Results_and_discussion"/>
      <w:bookmarkEnd w:id="21"/>
      <w:r w:rsidRPr="00F51B67">
        <w:rPr>
          <w:color w:val="231F20"/>
          <w:w w:val="95"/>
          <w:lang w:val="en-US"/>
        </w:rPr>
        <w:t>entrapped SL were mixed with the cryoprotectants trehalose or sucrose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at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different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lipid:cryoprotectant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(L:C)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molar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ratios.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Liposome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samples</w:t>
      </w:r>
      <w:r w:rsidRPr="00F51B67">
        <w:rPr>
          <w:color w:val="231F20"/>
          <w:spacing w:val="-42"/>
          <w:lang w:val="en-US"/>
        </w:rPr>
        <w:t xml:space="preserve"> </w:t>
      </w:r>
      <w:bookmarkStart w:id="22" w:name="3.1._Development_and_characterization_of"/>
      <w:bookmarkEnd w:id="22"/>
      <w:r w:rsidRPr="00F51B67">
        <w:rPr>
          <w:color w:val="231F20"/>
          <w:lang w:val="en-US"/>
        </w:rPr>
        <w:t>were lyophilized with an ALPHA 1</w:t>
      </w:r>
      <w:r w:rsidRPr="00F51B67">
        <w:rPr>
          <w:rFonts w:ascii="Microsoft PhagsPa" w:hAnsi="Microsoft PhagsPa"/>
          <w:color w:val="231F20"/>
          <w:lang w:val="en-US"/>
        </w:rPr>
        <w:t>–</w:t>
      </w:r>
      <w:r w:rsidRPr="00F51B67">
        <w:rPr>
          <w:color w:val="231F20"/>
          <w:lang w:val="en-US"/>
        </w:rPr>
        <w:t>4 LDplus freeze dryer (Christ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Osterode,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Germany),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as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described</w:t>
      </w:r>
      <w:r w:rsidRPr="00F51B67">
        <w:rPr>
          <w:color w:val="231F20"/>
          <w:spacing w:val="-9"/>
          <w:lang w:val="en-US"/>
        </w:rPr>
        <w:t xml:space="preserve"> </w:t>
      </w:r>
      <w:hyperlink w:anchor="_bookmark12" w:history="1">
        <w:r w:rsidRPr="00F51B67">
          <w:rPr>
            <w:color w:val="2E3092"/>
            <w:lang w:val="en-US"/>
          </w:rPr>
          <w:t>[33]</w:t>
        </w:r>
      </w:hyperlink>
      <w:r w:rsidRPr="00F51B67">
        <w:rPr>
          <w:color w:val="231F20"/>
          <w:lang w:val="en-US"/>
        </w:rPr>
        <w:t>.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Brie</w:t>
      </w:r>
      <w:r w:rsidRPr="00F51B67">
        <w:rPr>
          <w:rFonts w:ascii="Book Antiqua" w:hAnsi="Book Antiqua"/>
          <w:color w:val="231F20"/>
          <w:lang w:val="en-US"/>
        </w:rPr>
        <w:t>fl</w:t>
      </w:r>
      <w:r w:rsidRPr="00F51B67">
        <w:rPr>
          <w:color w:val="231F20"/>
          <w:lang w:val="en-US"/>
        </w:rPr>
        <w:t>y,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liposome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suspensions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were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rstly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mixed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with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aliquots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cryoprotectant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stock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solutions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achieve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a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nal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lipid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concentration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2.5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mM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then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transferred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into 5 mL glass vials in order to be quickly frozen with iced acetone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 xml:space="preserve">and stored in a ultra low freezer at </w:t>
      </w:r>
      <w:r w:rsidRPr="00F51B67">
        <w:rPr>
          <w:rFonts w:ascii="Verdana" w:hAnsi="Verdana"/>
          <w:color w:val="231F20"/>
          <w:w w:val="95"/>
          <w:lang w:val="en-US"/>
        </w:rPr>
        <w:t>−</w:t>
      </w:r>
      <w:r w:rsidRPr="00F51B67">
        <w:rPr>
          <w:rFonts w:ascii="Verdana" w:hAnsi="Verdana"/>
          <w:color w:val="231F2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80 °C overnight. The freeze-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drying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lang w:val="en-US"/>
        </w:rPr>
        <w:t>cycle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lang w:val="en-US"/>
        </w:rPr>
        <w:t>had</w:t>
      </w:r>
      <w:r w:rsidRPr="00F51B67">
        <w:rPr>
          <w:color w:val="231F20"/>
          <w:spacing w:val="-1"/>
          <w:lang w:val="en-US"/>
        </w:rPr>
        <w:t xml:space="preserve"> </w:t>
      </w:r>
      <w:r w:rsidRPr="00F51B67">
        <w:rPr>
          <w:color w:val="231F20"/>
          <w:lang w:val="en-US"/>
        </w:rPr>
        <w:t>a</w:t>
      </w:r>
      <w:r w:rsidRPr="00F51B67">
        <w:rPr>
          <w:color w:val="231F20"/>
          <w:spacing w:val="-1"/>
          <w:lang w:val="en-US"/>
        </w:rPr>
        <w:t xml:space="preserve"> </w:t>
      </w:r>
      <w:r w:rsidRPr="00F51B67">
        <w:rPr>
          <w:color w:val="231F20"/>
          <w:lang w:val="en-US"/>
        </w:rPr>
        <w:t>duration of 48 h</w:t>
      </w:r>
      <w:r w:rsidRPr="00F51B67">
        <w:rPr>
          <w:color w:val="231F20"/>
          <w:spacing w:val="-1"/>
          <w:lang w:val="en-US"/>
        </w:rPr>
        <w:t xml:space="preserve"> </w:t>
      </w:r>
      <w:r w:rsidRPr="00F51B67">
        <w:rPr>
          <w:color w:val="231F20"/>
          <w:lang w:val="en-US"/>
        </w:rPr>
        <w:t>with a</w:t>
      </w:r>
      <w:r w:rsidRPr="00F51B67">
        <w:rPr>
          <w:color w:val="231F20"/>
          <w:spacing w:val="-1"/>
          <w:lang w:val="en-US"/>
        </w:rPr>
        <w:t xml:space="preserve"> </w:t>
      </w:r>
      <w:r w:rsidRPr="00F51B67">
        <w:rPr>
          <w:color w:val="231F20"/>
          <w:lang w:val="en-US"/>
        </w:rPr>
        <w:t>condenser temperat</w:t>
      </w:r>
      <w:r w:rsidRPr="00F51B67">
        <w:rPr>
          <w:color w:val="231F20"/>
          <w:lang w:val="en-US"/>
        </w:rPr>
        <w:t>ure</w:t>
      </w:r>
      <w:r w:rsidRPr="00F51B67">
        <w:rPr>
          <w:color w:val="231F20"/>
          <w:spacing w:val="-1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</w:p>
    <w:p w:rsidR="00E94AC4" w:rsidRPr="00F51B67" w:rsidRDefault="004C3A46">
      <w:pPr>
        <w:pStyle w:val="Corpotesto"/>
        <w:spacing w:before="1" w:line="259" w:lineRule="auto"/>
        <w:ind w:left="114" w:right="40"/>
        <w:jc w:val="both"/>
        <w:rPr>
          <w:lang w:val="en-US"/>
        </w:rPr>
      </w:pPr>
      <w:r w:rsidRPr="00F51B67">
        <w:rPr>
          <w:rFonts w:ascii="Verdana" w:hAnsi="Verdana"/>
          <w:color w:val="231F20"/>
          <w:w w:val="95"/>
          <w:lang w:val="en-US"/>
        </w:rPr>
        <w:t>−</w:t>
      </w:r>
      <w:r w:rsidRPr="00F51B67">
        <w:rPr>
          <w:color w:val="231F20"/>
          <w:w w:val="95"/>
          <w:lang w:val="en-US"/>
        </w:rPr>
        <w:t>55 °C and a pressure of 0.021 mbar. To release the vacuum, nitrogen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gas was in-</w:t>
      </w:r>
      <w:r w:rsidRPr="00F51B67">
        <w:rPr>
          <w:rFonts w:ascii="Book Antiqua" w:hAnsi="Book Antiqua"/>
          <w:color w:val="231F20"/>
          <w:lang w:val="en-US"/>
        </w:rPr>
        <w:t>fl</w:t>
      </w:r>
      <w:r w:rsidRPr="00F51B67">
        <w:rPr>
          <w:color w:val="231F20"/>
          <w:lang w:val="en-US"/>
        </w:rPr>
        <w:t>uxed into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the chamber</w:t>
      </w:r>
      <w:r w:rsidRPr="00F51B67">
        <w:rPr>
          <w:color w:val="231F20"/>
          <w:spacing w:val="44"/>
          <w:lang w:val="en-US"/>
        </w:rPr>
        <w:t xml:space="preserve"> </w:t>
      </w:r>
      <w:r w:rsidRPr="00F51B67">
        <w:rPr>
          <w:color w:val="231F20"/>
          <w:lang w:val="en-US"/>
        </w:rPr>
        <w:t>up to</w:t>
      </w:r>
      <w:r w:rsidRPr="00F51B67">
        <w:rPr>
          <w:color w:val="231F20"/>
          <w:spacing w:val="44"/>
          <w:lang w:val="en-US"/>
        </w:rPr>
        <w:t xml:space="preserve"> </w:t>
      </w:r>
      <w:r w:rsidRPr="00F51B67">
        <w:rPr>
          <w:color w:val="231F20"/>
          <w:lang w:val="en-US"/>
        </w:rPr>
        <w:t>atmospheric pressure.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The dried samples were stored at 4 °C and reconstituted at room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temperature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with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sterile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water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their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original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concentrations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prior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to use. Physico-chemical properties of the resulting liposome disper-</w:t>
      </w:r>
      <w:r w:rsidRPr="00F51B67">
        <w:rPr>
          <w:color w:val="231F20"/>
          <w:spacing w:val="-43"/>
          <w:lang w:val="en-US"/>
        </w:rPr>
        <w:t xml:space="preserve"> </w:t>
      </w:r>
      <w:r w:rsidRPr="00F51B67">
        <w:rPr>
          <w:color w:val="231F20"/>
          <w:lang w:val="en-US"/>
        </w:rPr>
        <w:t>sions were analyzed and compared to those of the fresh, original,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formulations.</w:t>
      </w:r>
    </w:p>
    <w:p w:rsidR="00E94AC4" w:rsidRDefault="004C3A46">
      <w:pPr>
        <w:pStyle w:val="Paragrafoelenco"/>
        <w:numPr>
          <w:ilvl w:val="1"/>
          <w:numId w:val="2"/>
        </w:numPr>
        <w:tabs>
          <w:tab w:val="left" w:pos="395"/>
        </w:tabs>
        <w:spacing w:before="104"/>
        <w:ind w:left="394"/>
        <w:jc w:val="left"/>
        <w:rPr>
          <w:rFonts w:ascii="Cambria"/>
          <w:i/>
          <w:sz w:val="16"/>
        </w:rPr>
      </w:pPr>
      <w:r w:rsidRPr="00F51B67">
        <w:rPr>
          <w:rFonts w:ascii="Cambria"/>
          <w:i/>
          <w:color w:val="231F20"/>
          <w:spacing w:val="-3"/>
          <w:w w:val="105"/>
          <w:sz w:val="16"/>
          <w:lang w:val="en-US"/>
        </w:rPr>
        <w:br w:type="column"/>
      </w:r>
      <w:r>
        <w:rPr>
          <w:rFonts w:ascii="Cambria"/>
          <w:i/>
          <w:color w:val="231F20"/>
          <w:spacing w:val="-1"/>
          <w:w w:val="105"/>
          <w:sz w:val="16"/>
        </w:rPr>
        <w:t>Cell</w:t>
      </w:r>
      <w:r>
        <w:rPr>
          <w:rFonts w:ascii="Cambria"/>
          <w:i/>
          <w:color w:val="231F20"/>
          <w:spacing w:val="-8"/>
          <w:w w:val="105"/>
          <w:sz w:val="16"/>
        </w:rPr>
        <w:t xml:space="preserve"> </w:t>
      </w:r>
      <w:r>
        <w:rPr>
          <w:rFonts w:ascii="Cambria"/>
          <w:i/>
          <w:color w:val="231F20"/>
          <w:spacing w:val="-1"/>
          <w:w w:val="105"/>
          <w:sz w:val="16"/>
        </w:rPr>
        <w:t>line</w:t>
      </w:r>
      <w:r>
        <w:rPr>
          <w:rFonts w:ascii="Cambria"/>
          <w:i/>
          <w:color w:val="231F20"/>
          <w:spacing w:val="-7"/>
          <w:w w:val="105"/>
          <w:sz w:val="16"/>
        </w:rPr>
        <w:t xml:space="preserve"> </w:t>
      </w:r>
      <w:r>
        <w:rPr>
          <w:rFonts w:ascii="Cambria"/>
          <w:i/>
          <w:color w:val="231F20"/>
          <w:spacing w:val="-1"/>
          <w:w w:val="105"/>
          <w:sz w:val="16"/>
        </w:rPr>
        <w:t>and</w:t>
      </w:r>
      <w:r>
        <w:rPr>
          <w:rFonts w:ascii="Cambria"/>
          <w:i/>
          <w:color w:val="231F20"/>
          <w:spacing w:val="-7"/>
          <w:w w:val="105"/>
          <w:sz w:val="16"/>
        </w:rPr>
        <w:t xml:space="preserve"> </w:t>
      </w:r>
      <w:r>
        <w:rPr>
          <w:rFonts w:ascii="Cambria"/>
          <w:i/>
          <w:color w:val="231F20"/>
          <w:spacing w:val="-1"/>
          <w:w w:val="105"/>
          <w:sz w:val="16"/>
        </w:rPr>
        <w:t>culture</w:t>
      </w:r>
      <w:r>
        <w:rPr>
          <w:rFonts w:ascii="Cambria"/>
          <w:i/>
          <w:color w:val="231F20"/>
          <w:spacing w:val="-7"/>
          <w:w w:val="105"/>
          <w:sz w:val="16"/>
        </w:rPr>
        <w:t xml:space="preserve"> </w:t>
      </w:r>
      <w:r>
        <w:rPr>
          <w:rFonts w:ascii="Cambria"/>
          <w:i/>
          <w:color w:val="231F20"/>
          <w:w w:val="105"/>
          <w:sz w:val="16"/>
        </w:rPr>
        <w:t>conditions</w:t>
      </w:r>
    </w:p>
    <w:p w:rsidR="00E94AC4" w:rsidRDefault="00E94AC4">
      <w:pPr>
        <w:pStyle w:val="Corpotesto"/>
        <w:spacing w:before="2"/>
        <w:rPr>
          <w:rFonts w:ascii="Cambria"/>
          <w:i/>
          <w:sz w:val="19"/>
        </w:rPr>
      </w:pPr>
    </w:p>
    <w:p w:rsidR="00E94AC4" w:rsidRPr="00F51B67" w:rsidRDefault="004C3A46">
      <w:pPr>
        <w:pStyle w:val="Corpotesto"/>
        <w:spacing w:line="254" w:lineRule="auto"/>
        <w:ind w:left="114" w:right="287" w:firstLine="239"/>
        <w:jc w:val="both"/>
        <w:rPr>
          <w:lang w:val="en-US"/>
        </w:rPr>
      </w:pPr>
      <w:r w:rsidRPr="00F51B67">
        <w:rPr>
          <w:color w:val="231F20"/>
          <w:w w:val="95"/>
          <w:lang w:val="en-US"/>
        </w:rPr>
        <w:t>The human neuroblastoma (NB) cell line, GI-LI-N, w</w:t>
      </w:r>
      <w:r w:rsidRPr="00F51B67">
        <w:rPr>
          <w:color w:val="231F20"/>
          <w:w w:val="95"/>
          <w:lang w:val="en-US"/>
        </w:rPr>
        <w:t>as grown and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tested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for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mycoplasma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contamination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and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for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speci</w:t>
      </w:r>
      <w:r w:rsidRPr="00F51B67">
        <w:rPr>
          <w:rFonts w:asci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c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cellular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evalua-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tions,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as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reported</w:t>
      </w:r>
      <w:r w:rsidRPr="00F51B67">
        <w:rPr>
          <w:color w:val="231F20"/>
          <w:spacing w:val="-4"/>
          <w:lang w:val="en-US"/>
        </w:rPr>
        <w:t xml:space="preserve"> </w:t>
      </w:r>
      <w:hyperlink w:anchor="_bookmark19" w:history="1">
        <w:r w:rsidRPr="00F51B67">
          <w:rPr>
            <w:color w:val="2E3092"/>
            <w:lang w:val="en-US"/>
          </w:rPr>
          <w:t>[20,22,24]</w:t>
        </w:r>
      </w:hyperlink>
      <w:r w:rsidRPr="00F51B67">
        <w:rPr>
          <w:color w:val="231F20"/>
          <w:lang w:val="en-US"/>
        </w:rPr>
        <w:t>.</w:t>
      </w:r>
    </w:p>
    <w:p w:rsidR="00E94AC4" w:rsidRPr="00F51B67" w:rsidRDefault="00E94AC4">
      <w:pPr>
        <w:pStyle w:val="Corpotesto"/>
        <w:spacing w:before="4"/>
        <w:rPr>
          <w:sz w:val="18"/>
          <w:lang w:val="en-US"/>
        </w:rPr>
      </w:pPr>
    </w:p>
    <w:p w:rsidR="00E94AC4" w:rsidRDefault="004C3A46">
      <w:pPr>
        <w:pStyle w:val="Paragrafoelenco"/>
        <w:numPr>
          <w:ilvl w:val="1"/>
          <w:numId w:val="2"/>
        </w:numPr>
        <w:tabs>
          <w:tab w:val="left" w:pos="395"/>
        </w:tabs>
        <w:ind w:left="394"/>
        <w:jc w:val="left"/>
        <w:rPr>
          <w:rFonts w:ascii="Cambria"/>
          <w:i/>
          <w:sz w:val="16"/>
        </w:rPr>
      </w:pPr>
      <w:r>
        <w:rPr>
          <w:rFonts w:ascii="Cambria"/>
          <w:i/>
          <w:color w:val="231F20"/>
          <w:spacing w:val="-1"/>
          <w:w w:val="105"/>
          <w:sz w:val="16"/>
        </w:rPr>
        <w:t>In</w:t>
      </w:r>
      <w:r>
        <w:rPr>
          <w:rFonts w:ascii="Cambria"/>
          <w:i/>
          <w:color w:val="231F20"/>
          <w:spacing w:val="-7"/>
          <w:w w:val="105"/>
          <w:sz w:val="16"/>
        </w:rPr>
        <w:t xml:space="preserve"> </w:t>
      </w:r>
      <w:r>
        <w:rPr>
          <w:rFonts w:ascii="Cambria"/>
          <w:i/>
          <w:color w:val="231F20"/>
          <w:spacing w:val="-1"/>
          <w:w w:val="105"/>
          <w:sz w:val="16"/>
        </w:rPr>
        <w:t>vivo</w:t>
      </w:r>
      <w:r>
        <w:rPr>
          <w:rFonts w:ascii="Cambria"/>
          <w:i/>
          <w:color w:val="231F20"/>
          <w:spacing w:val="-8"/>
          <w:w w:val="105"/>
          <w:sz w:val="16"/>
        </w:rPr>
        <w:t xml:space="preserve"> </w:t>
      </w:r>
      <w:r>
        <w:rPr>
          <w:rFonts w:ascii="Cambria"/>
          <w:i/>
          <w:color w:val="231F20"/>
          <w:spacing w:val="-1"/>
          <w:w w:val="105"/>
          <w:sz w:val="16"/>
        </w:rPr>
        <w:t>therapeutic</w:t>
      </w:r>
      <w:r>
        <w:rPr>
          <w:rFonts w:ascii="Cambria"/>
          <w:i/>
          <w:color w:val="231F20"/>
          <w:spacing w:val="-7"/>
          <w:w w:val="105"/>
          <w:sz w:val="16"/>
        </w:rPr>
        <w:t xml:space="preserve"> </w:t>
      </w:r>
      <w:r>
        <w:rPr>
          <w:rFonts w:ascii="Cambria"/>
          <w:i/>
          <w:color w:val="231F20"/>
          <w:spacing w:val="-1"/>
          <w:w w:val="105"/>
          <w:sz w:val="16"/>
        </w:rPr>
        <w:t>studies</w:t>
      </w:r>
    </w:p>
    <w:p w:rsidR="00E94AC4" w:rsidRDefault="00E94AC4">
      <w:pPr>
        <w:pStyle w:val="Corpotesto"/>
        <w:spacing w:before="2"/>
        <w:rPr>
          <w:rFonts w:ascii="Cambria"/>
          <w:i/>
          <w:sz w:val="19"/>
        </w:rPr>
      </w:pPr>
    </w:p>
    <w:p w:rsidR="00E94AC4" w:rsidRPr="00F51B67" w:rsidRDefault="004C3A46">
      <w:pPr>
        <w:pStyle w:val="Corpotesto"/>
        <w:spacing w:line="259" w:lineRule="auto"/>
        <w:ind w:left="114" w:right="288" w:firstLine="239"/>
        <w:jc w:val="both"/>
        <w:rPr>
          <w:lang w:val="en-US"/>
        </w:rPr>
      </w:pPr>
      <w:r w:rsidRPr="00F51B67">
        <w:rPr>
          <w:color w:val="231F20"/>
          <w:spacing w:val="-2"/>
          <w:lang w:val="en-US"/>
        </w:rPr>
        <w:t>Five-week-old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female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athymic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(</w:t>
      </w:r>
      <w:r w:rsidRPr="00F51B67">
        <w:rPr>
          <w:rFonts w:ascii="Cambria"/>
          <w:i/>
          <w:color w:val="231F20"/>
          <w:spacing w:val="-2"/>
          <w:lang w:val="en-US"/>
        </w:rPr>
        <w:t>nu</w:t>
      </w:r>
      <w:r w:rsidRPr="00F51B67">
        <w:rPr>
          <w:color w:val="231F20"/>
          <w:spacing w:val="-2"/>
          <w:lang w:val="en-US"/>
        </w:rPr>
        <w:t>/</w:t>
      </w:r>
      <w:r w:rsidRPr="00F51B67">
        <w:rPr>
          <w:rFonts w:ascii="Cambria"/>
          <w:i/>
          <w:color w:val="231F20"/>
          <w:spacing w:val="-2"/>
          <w:lang w:val="en-US"/>
        </w:rPr>
        <w:t>nu</w:t>
      </w:r>
      <w:r w:rsidRPr="00F51B67">
        <w:rPr>
          <w:color w:val="231F20"/>
          <w:spacing w:val="-2"/>
          <w:lang w:val="en-US"/>
        </w:rPr>
        <w:t>)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mice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purchased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from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Harlan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Laboratories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(Harlan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Italy,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S.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Pietro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al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Natisone,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Italy)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were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housed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under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speci</w:t>
      </w:r>
      <w:r w:rsidRPr="00F51B67">
        <w:rPr>
          <w:rFonts w:ascii="Book Antiqua"/>
          <w:color w:val="231F20"/>
          <w:spacing w:val="-2"/>
          <w:lang w:val="en-US"/>
        </w:rPr>
        <w:t>fi</w:t>
      </w:r>
      <w:r w:rsidRPr="00F51B67">
        <w:rPr>
          <w:color w:val="231F20"/>
          <w:spacing w:val="-2"/>
          <w:lang w:val="en-US"/>
        </w:rPr>
        <w:t>c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pathogen-free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conditions.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procedures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involving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ani-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mals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were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performed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following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revision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and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approval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by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Ethical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Committee of the IRCCS-AOU San Martino-IST (National Cancer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Institute), Genoa, Italy and by the Italian Ministry of Health. The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work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described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has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been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carried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out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accordance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with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EU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Directive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 xml:space="preserve">2010/63/EU for animal experiments </w:t>
      </w:r>
      <w:hyperlink r:id="rId12">
        <w:r w:rsidRPr="00F51B67">
          <w:rPr>
            <w:color w:val="2E3092"/>
            <w:spacing w:val="-1"/>
            <w:lang w:val="en-US"/>
          </w:rPr>
          <w:t>http://ec.europa.eu/environment/</w:t>
        </w:r>
      </w:hyperlink>
      <w:r w:rsidRPr="00F51B67">
        <w:rPr>
          <w:color w:val="2E3092"/>
          <w:spacing w:val="-43"/>
          <w:lang w:val="en-US"/>
        </w:rPr>
        <w:t xml:space="preserve"> </w:t>
      </w:r>
      <w:hyperlink r:id="rId13">
        <w:r w:rsidRPr="00F51B67">
          <w:rPr>
            <w:color w:val="2E3092"/>
            <w:lang w:val="en-US"/>
          </w:rPr>
          <w:t>chemicals/lab_animals/legislation_en.htm</w:t>
        </w:r>
      </w:hyperlink>
      <w:r w:rsidRPr="00F51B67">
        <w:rPr>
          <w:color w:val="231F20"/>
          <w:lang w:val="en-US"/>
        </w:rPr>
        <w:t>.</w:t>
      </w:r>
    </w:p>
    <w:p w:rsidR="00E94AC4" w:rsidRPr="00F51B67" w:rsidRDefault="004C3A46">
      <w:pPr>
        <w:pStyle w:val="Corpotesto"/>
        <w:spacing w:line="256" w:lineRule="auto"/>
        <w:ind w:left="114" w:right="286" w:firstLine="239"/>
        <w:jc w:val="both"/>
        <w:rPr>
          <w:lang w:val="en-US"/>
        </w:rPr>
      </w:pPr>
      <w:r w:rsidRPr="00F51B67">
        <w:rPr>
          <w:color w:val="231F20"/>
          <w:lang w:val="en-US"/>
        </w:rPr>
        <w:t>Mice were anesthetized with xylazine</w:t>
      </w:r>
      <w:r w:rsidRPr="00F51B67">
        <w:rPr>
          <w:rFonts w:ascii="Microsoft PhagsPa" w:hAnsi="Microsoft PhagsPa"/>
          <w:color w:val="231F20"/>
          <w:lang w:val="en-US"/>
        </w:rPr>
        <w:t>–</w:t>
      </w:r>
      <w:r w:rsidRPr="00F51B67">
        <w:rPr>
          <w:color w:val="231F20"/>
          <w:lang w:val="en-US"/>
        </w:rPr>
        <w:t>ketamine mix (Xilor 2%,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Bio98 Srl, Milan, Italy-Imalgene 1000, Merial Italia SpA, Milan, Italy)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and, after laparotomy, subjected to orthotopic injection of GI-LI-N cells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(1.5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×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lang w:val="en-US"/>
        </w:rPr>
        <w:t>10</w:t>
      </w:r>
      <w:r w:rsidRPr="00F51B67">
        <w:rPr>
          <w:color w:val="231F20"/>
          <w:vertAlign w:val="superscript"/>
          <w:lang w:val="en-US"/>
        </w:rPr>
        <w:t>6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cells/mouse)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capsule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lef</w:t>
      </w:r>
      <w:r w:rsidRPr="00F51B67">
        <w:rPr>
          <w:color w:val="231F20"/>
          <w:lang w:val="en-US"/>
        </w:rPr>
        <w:t>t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adrenal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gland,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as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de-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scribed </w:t>
      </w:r>
      <w:hyperlink w:anchor="_bookmark12" w:history="1">
        <w:r w:rsidRPr="00F51B67">
          <w:rPr>
            <w:color w:val="2E3092"/>
            <w:lang w:val="en-US"/>
          </w:rPr>
          <w:t>[24]</w:t>
        </w:r>
      </w:hyperlink>
      <w:r w:rsidRPr="00F51B67">
        <w:rPr>
          <w:color w:val="231F20"/>
          <w:lang w:val="en-US"/>
        </w:rPr>
        <w:t>. Fourteen days thereafter, mice were randomized into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seven</w:t>
      </w:r>
      <w:r w:rsidRPr="00F51B67">
        <w:rPr>
          <w:color w:val="231F20"/>
          <w:spacing w:val="22"/>
          <w:lang w:val="en-US"/>
        </w:rPr>
        <w:t xml:space="preserve"> </w:t>
      </w:r>
      <w:r w:rsidRPr="00F51B67">
        <w:rPr>
          <w:color w:val="231F20"/>
          <w:lang w:val="en-US"/>
        </w:rPr>
        <w:t>groups</w:t>
      </w:r>
      <w:r w:rsidRPr="00F51B67">
        <w:rPr>
          <w:color w:val="231F20"/>
          <w:spacing w:val="22"/>
          <w:lang w:val="en-US"/>
        </w:rPr>
        <w:t xml:space="preserve"> </w:t>
      </w:r>
      <w:r w:rsidRPr="00F51B67">
        <w:rPr>
          <w:color w:val="231F20"/>
          <w:lang w:val="en-US"/>
        </w:rPr>
        <w:t>(n</w:t>
      </w:r>
      <w:r w:rsidRPr="00F51B67">
        <w:rPr>
          <w:color w:val="231F20"/>
          <w:spacing w:val="20"/>
          <w:lang w:val="en-US"/>
        </w:rPr>
        <w:t xml:space="preserve"> </w:t>
      </w:r>
      <w:r w:rsidRPr="00F51B67">
        <w:rPr>
          <w:color w:val="231F20"/>
          <w:w w:val="135"/>
          <w:lang w:val="en-US"/>
        </w:rPr>
        <w:t>=</w:t>
      </w:r>
      <w:r w:rsidRPr="00F51B67">
        <w:rPr>
          <w:color w:val="231F20"/>
          <w:spacing w:val="6"/>
          <w:w w:val="135"/>
          <w:lang w:val="en-US"/>
        </w:rPr>
        <w:t xml:space="preserve"> </w:t>
      </w:r>
      <w:r w:rsidRPr="00F51B67">
        <w:rPr>
          <w:color w:val="231F20"/>
          <w:lang w:val="en-US"/>
        </w:rPr>
        <w:t>5</w:t>
      </w:r>
      <w:r w:rsidRPr="00F51B67">
        <w:rPr>
          <w:rFonts w:ascii="Microsoft PhagsPa" w:hAnsi="Microsoft PhagsPa"/>
          <w:color w:val="231F20"/>
          <w:lang w:val="en-US"/>
        </w:rPr>
        <w:t>–</w:t>
      </w:r>
      <w:r w:rsidRPr="00F51B67">
        <w:rPr>
          <w:color w:val="231F20"/>
          <w:lang w:val="en-US"/>
        </w:rPr>
        <w:t>8/group)</w:t>
      </w:r>
      <w:r w:rsidRPr="00F51B67">
        <w:rPr>
          <w:color w:val="231F20"/>
          <w:spacing w:val="22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21"/>
          <w:lang w:val="en-US"/>
        </w:rPr>
        <w:t xml:space="preserve"> </w:t>
      </w:r>
      <w:r w:rsidRPr="00F51B67">
        <w:rPr>
          <w:color w:val="231F20"/>
          <w:lang w:val="en-US"/>
        </w:rPr>
        <w:t>treated</w:t>
      </w:r>
      <w:r w:rsidRPr="00F51B67">
        <w:rPr>
          <w:color w:val="231F20"/>
          <w:spacing w:val="22"/>
          <w:lang w:val="en-US"/>
        </w:rPr>
        <w:t xml:space="preserve"> </w:t>
      </w:r>
      <w:r w:rsidRPr="00F51B67">
        <w:rPr>
          <w:color w:val="231F20"/>
          <w:lang w:val="en-US"/>
        </w:rPr>
        <w:t>(</w:t>
      </w:r>
      <w:r w:rsidRPr="00F51B67">
        <w:rPr>
          <w:rFonts w:ascii="Cambria" w:hAnsi="Cambria"/>
          <w:i/>
          <w:color w:val="231F20"/>
          <w:lang w:val="en-US"/>
        </w:rPr>
        <w:t>i</w:t>
      </w:r>
      <w:r w:rsidRPr="00F51B67">
        <w:rPr>
          <w:color w:val="231F20"/>
          <w:lang w:val="en-US"/>
        </w:rPr>
        <w:t>.</w:t>
      </w:r>
      <w:r w:rsidRPr="00F51B67">
        <w:rPr>
          <w:rFonts w:ascii="Cambria" w:hAnsi="Cambria"/>
          <w:i/>
          <w:color w:val="231F20"/>
          <w:lang w:val="en-US"/>
        </w:rPr>
        <w:t>v</w:t>
      </w:r>
      <w:r w:rsidRPr="00F51B67">
        <w:rPr>
          <w:color w:val="231F20"/>
          <w:lang w:val="en-US"/>
        </w:rPr>
        <w:t>.)</w:t>
      </w:r>
      <w:r w:rsidRPr="00F51B67">
        <w:rPr>
          <w:color w:val="231F20"/>
          <w:spacing w:val="22"/>
          <w:lang w:val="en-US"/>
        </w:rPr>
        <w:t xml:space="preserve"> </w:t>
      </w:r>
      <w:r w:rsidRPr="00F51B67">
        <w:rPr>
          <w:color w:val="231F20"/>
          <w:lang w:val="en-US"/>
        </w:rPr>
        <w:t>with</w:t>
      </w:r>
      <w:r w:rsidRPr="00F51B67">
        <w:rPr>
          <w:color w:val="231F20"/>
          <w:spacing w:val="24"/>
          <w:lang w:val="en-US"/>
        </w:rPr>
        <w:t xml:space="preserve"> </w:t>
      </w:r>
      <w:r w:rsidRPr="00F51B67">
        <w:rPr>
          <w:color w:val="231F20"/>
          <w:lang w:val="en-US"/>
        </w:rPr>
        <w:t>1.0</w:t>
      </w:r>
      <w:r w:rsidRPr="00F51B67">
        <w:rPr>
          <w:color w:val="231F20"/>
          <w:spacing w:val="21"/>
          <w:lang w:val="en-US"/>
        </w:rPr>
        <w:t xml:space="preserve"> </w:t>
      </w:r>
      <w:r w:rsidRPr="00F51B67">
        <w:rPr>
          <w:color w:val="231F20"/>
          <w:lang w:val="en-US"/>
        </w:rPr>
        <w:t>mg/kg</w:t>
      </w:r>
      <w:r w:rsidRPr="00F51B67">
        <w:rPr>
          <w:color w:val="231F20"/>
          <w:spacing w:val="22"/>
          <w:lang w:val="en-US"/>
        </w:rPr>
        <w:t xml:space="preserve"> </w:t>
      </w:r>
      <w:r w:rsidRPr="00F51B67">
        <w:rPr>
          <w:color w:val="231F20"/>
          <w:lang w:val="en-US"/>
        </w:rPr>
        <w:t>or</w:t>
      </w:r>
    </w:p>
    <w:p w:rsidR="00E94AC4" w:rsidRPr="00F51B67" w:rsidRDefault="004C3A46">
      <w:pPr>
        <w:pStyle w:val="Corpotesto"/>
        <w:spacing w:line="259" w:lineRule="auto"/>
        <w:ind w:left="114" w:right="286"/>
        <w:jc w:val="both"/>
        <w:rPr>
          <w:lang w:val="en-US"/>
        </w:rPr>
      </w:pPr>
      <w:r w:rsidRPr="00F51B67">
        <w:rPr>
          <w:color w:val="231F20"/>
          <w:lang w:val="en-US"/>
        </w:rPr>
        <w:t>1.5 mg/kg of BTZ either in free form or encapsulated into both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untargeted (SL[LM-BTZ]) and NGR-targeted (NGR-SL[LM-BTZ]) lipo-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somes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twice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week,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for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4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weeks.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Control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mice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received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saline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solution.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After two weeks of treatment, three mice of each group of treatment</w:t>
      </w:r>
      <w:r w:rsidRPr="00F51B67">
        <w:rPr>
          <w:color w:val="231F20"/>
          <w:spacing w:val="-43"/>
          <w:lang w:val="en-US"/>
        </w:rPr>
        <w:t xml:space="preserve"> </w:t>
      </w:r>
      <w:r w:rsidRPr="00F51B67">
        <w:rPr>
          <w:color w:val="231F20"/>
          <w:lang w:val="en-US"/>
        </w:rPr>
        <w:t>were anesthetized with xylazine</w:t>
      </w:r>
      <w:r w:rsidRPr="00F51B67">
        <w:rPr>
          <w:rFonts w:ascii="Microsoft PhagsPa" w:hAnsi="Microsoft PhagsPa"/>
          <w:color w:val="231F20"/>
          <w:lang w:val="en-US"/>
        </w:rPr>
        <w:t>–</w:t>
      </w:r>
      <w:r w:rsidRPr="00F51B67">
        <w:rPr>
          <w:color w:val="231F20"/>
          <w:lang w:val="en-US"/>
        </w:rPr>
        <w:t>ketamine mix and subjected to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blood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sample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heparine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(Epsocar,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Hospira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Italia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Srl,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Naples,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Italy)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from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retro-orbital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sinus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to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test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glycemia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liver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renal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toxic-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ities. Samples were processed by a Konelab-20 Clinical Chemistry Ana-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lyzer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(Thermo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Scienti</w:t>
      </w:r>
      <w:r w:rsidRPr="00F51B67">
        <w:rPr>
          <w:rFonts w:ascii="Book Antiqua" w:hAnsi="Book Antiqua"/>
          <w:color w:val="231F20"/>
          <w:w w:val="95"/>
          <w:lang w:val="en-US"/>
        </w:rPr>
        <w:t>fi</w:t>
      </w:r>
      <w:r w:rsidRPr="00F51B67">
        <w:rPr>
          <w:color w:val="231F20"/>
          <w:w w:val="95"/>
          <w:lang w:val="en-US"/>
        </w:rPr>
        <w:t>c-DASIT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Group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SpA,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Cornaredo-Milan,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Italy).</w:t>
      </w:r>
    </w:p>
    <w:p w:rsidR="00E94AC4" w:rsidRPr="00F51B67" w:rsidRDefault="004C3A46">
      <w:pPr>
        <w:pStyle w:val="Corpotesto"/>
        <w:spacing w:line="182" w:lineRule="exact"/>
        <w:ind w:left="353"/>
        <w:jc w:val="both"/>
        <w:rPr>
          <w:lang w:val="en-US"/>
        </w:rPr>
      </w:pPr>
      <w:r w:rsidRPr="00F51B67">
        <w:rPr>
          <w:color w:val="231F20"/>
          <w:lang w:val="en-US"/>
        </w:rPr>
        <w:t>Body</w:t>
      </w:r>
      <w:r w:rsidRPr="00F51B67">
        <w:rPr>
          <w:color w:val="231F20"/>
          <w:spacing w:val="31"/>
          <w:lang w:val="en-US"/>
        </w:rPr>
        <w:t xml:space="preserve"> </w:t>
      </w:r>
      <w:r w:rsidRPr="00F51B67">
        <w:rPr>
          <w:color w:val="231F20"/>
          <w:lang w:val="en-US"/>
        </w:rPr>
        <w:t>weight</w:t>
      </w:r>
      <w:r w:rsidRPr="00F51B67">
        <w:rPr>
          <w:color w:val="231F20"/>
          <w:spacing w:val="30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31"/>
          <w:lang w:val="en-US"/>
        </w:rPr>
        <w:t xml:space="preserve"> </w:t>
      </w:r>
      <w:r w:rsidRPr="00F51B67">
        <w:rPr>
          <w:color w:val="231F20"/>
          <w:lang w:val="en-US"/>
        </w:rPr>
        <w:t>general</w:t>
      </w:r>
      <w:r w:rsidRPr="00F51B67">
        <w:rPr>
          <w:color w:val="231F20"/>
          <w:spacing w:val="29"/>
          <w:lang w:val="en-US"/>
        </w:rPr>
        <w:t xml:space="preserve"> </w:t>
      </w:r>
      <w:r w:rsidRPr="00F51B67">
        <w:rPr>
          <w:color w:val="231F20"/>
          <w:lang w:val="en-US"/>
        </w:rPr>
        <w:t>physical</w:t>
      </w:r>
      <w:r w:rsidRPr="00F51B67">
        <w:rPr>
          <w:color w:val="231F20"/>
          <w:spacing w:val="30"/>
          <w:lang w:val="en-US"/>
        </w:rPr>
        <w:t xml:space="preserve"> </w:t>
      </w:r>
      <w:r w:rsidRPr="00F51B67">
        <w:rPr>
          <w:color w:val="231F20"/>
          <w:lang w:val="en-US"/>
        </w:rPr>
        <w:t>status</w:t>
      </w:r>
      <w:r w:rsidRPr="00F51B67">
        <w:rPr>
          <w:color w:val="231F20"/>
          <w:spacing w:val="31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30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31"/>
          <w:lang w:val="en-US"/>
        </w:rPr>
        <w:t xml:space="preserve"> </w:t>
      </w:r>
      <w:r w:rsidRPr="00F51B67">
        <w:rPr>
          <w:color w:val="231F20"/>
          <w:lang w:val="en-US"/>
        </w:rPr>
        <w:t>animals</w:t>
      </w:r>
      <w:r w:rsidRPr="00F51B67">
        <w:rPr>
          <w:color w:val="231F20"/>
          <w:spacing w:val="30"/>
          <w:lang w:val="en-US"/>
        </w:rPr>
        <w:t xml:space="preserve"> </w:t>
      </w:r>
      <w:r w:rsidRPr="00F51B67">
        <w:rPr>
          <w:color w:val="231F20"/>
          <w:lang w:val="en-US"/>
        </w:rPr>
        <w:t>were</w:t>
      </w:r>
    </w:p>
    <w:p w:rsidR="00E94AC4" w:rsidRPr="00F51B67" w:rsidRDefault="004C3A46">
      <w:pPr>
        <w:pStyle w:val="Corpotesto"/>
        <w:spacing w:before="12" w:line="259" w:lineRule="auto"/>
        <w:ind w:left="114" w:right="287"/>
        <w:jc w:val="both"/>
        <w:rPr>
          <w:lang w:val="en-US"/>
        </w:rPr>
      </w:pPr>
      <w:r w:rsidRPr="00F51B67">
        <w:rPr>
          <w:color w:val="231F20"/>
          <w:spacing w:val="-2"/>
          <w:lang w:val="en-US"/>
        </w:rPr>
        <w:t>inspected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at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least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twice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weekly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and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when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signs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of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poor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health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(</w:t>
      </w:r>
      <w:r w:rsidRPr="00F51B67">
        <w:rPr>
          <w:rFonts w:ascii="Cambria"/>
          <w:i/>
          <w:color w:val="231F20"/>
          <w:spacing w:val="-1"/>
          <w:lang w:val="en-US"/>
        </w:rPr>
        <w:t>e</w:t>
      </w:r>
      <w:r w:rsidRPr="00F51B67">
        <w:rPr>
          <w:color w:val="231F20"/>
          <w:spacing w:val="-1"/>
          <w:lang w:val="en-US"/>
        </w:rPr>
        <w:t>.</w:t>
      </w:r>
      <w:r w:rsidRPr="00F51B67">
        <w:rPr>
          <w:rFonts w:ascii="Cambria"/>
          <w:i/>
          <w:color w:val="231F20"/>
          <w:spacing w:val="-1"/>
          <w:lang w:val="en-US"/>
        </w:rPr>
        <w:t>g</w:t>
      </w:r>
      <w:r w:rsidRPr="00F51B67">
        <w:rPr>
          <w:color w:val="231F20"/>
          <w:spacing w:val="-1"/>
          <w:lang w:val="en-US"/>
        </w:rPr>
        <w:t>.: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ab-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dominal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dilatation,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dehydration,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paraplegia,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severe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weight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loss)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were</w:t>
      </w:r>
      <w:r w:rsidRPr="00F51B67">
        <w:rPr>
          <w:color w:val="231F20"/>
          <w:spacing w:val="-43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observed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by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a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veterinary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blinded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for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treatment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groups,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mice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were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sacri</w:t>
      </w:r>
      <w:r w:rsidRPr="00F51B67">
        <w:rPr>
          <w:rFonts w:ascii="Book Antiqua"/>
          <w:color w:val="231F20"/>
          <w:w w:val="95"/>
          <w:lang w:val="en-US"/>
        </w:rPr>
        <w:t>fi</w:t>
      </w:r>
      <w:r w:rsidRPr="00F51B67">
        <w:rPr>
          <w:color w:val="231F20"/>
          <w:w w:val="95"/>
          <w:lang w:val="en-US"/>
        </w:rPr>
        <w:t>ced by cervical dislocation after being anesthetized with xylazine.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major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organs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were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inspected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macroscopically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and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microscopically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for any sign of toxicity. Survival times were reported as the main crite-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rion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determine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treatments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ef</w:t>
      </w:r>
      <w:r w:rsidRPr="00F51B67">
        <w:rPr>
          <w:rFonts w:asci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cacy.</w:t>
      </w:r>
    </w:p>
    <w:p w:rsidR="00E94AC4" w:rsidRPr="00F51B67" w:rsidRDefault="00E94AC4">
      <w:pPr>
        <w:pStyle w:val="Corpotesto"/>
        <w:spacing w:before="10"/>
        <w:rPr>
          <w:lang w:val="en-US"/>
        </w:rPr>
      </w:pPr>
    </w:p>
    <w:p w:rsidR="00E94AC4" w:rsidRDefault="004C3A46">
      <w:pPr>
        <w:pStyle w:val="Paragrafoelenco"/>
        <w:numPr>
          <w:ilvl w:val="1"/>
          <w:numId w:val="2"/>
        </w:numPr>
        <w:tabs>
          <w:tab w:val="left" w:pos="395"/>
        </w:tabs>
        <w:ind w:left="394"/>
        <w:jc w:val="left"/>
        <w:rPr>
          <w:rFonts w:ascii="Cambria"/>
          <w:i/>
          <w:sz w:val="16"/>
        </w:rPr>
      </w:pPr>
      <w:r>
        <w:rPr>
          <w:rFonts w:ascii="Cambria"/>
          <w:i/>
          <w:color w:val="231F20"/>
          <w:spacing w:val="-3"/>
          <w:w w:val="105"/>
          <w:sz w:val="16"/>
        </w:rPr>
        <w:t>Statistical</w:t>
      </w:r>
      <w:r>
        <w:rPr>
          <w:rFonts w:ascii="Cambria"/>
          <w:i/>
          <w:color w:val="231F20"/>
          <w:spacing w:val="-4"/>
          <w:w w:val="105"/>
          <w:sz w:val="16"/>
        </w:rPr>
        <w:t xml:space="preserve"> </w:t>
      </w:r>
      <w:r>
        <w:rPr>
          <w:rFonts w:ascii="Cambria"/>
          <w:i/>
          <w:color w:val="231F20"/>
          <w:spacing w:val="-2"/>
          <w:w w:val="105"/>
          <w:sz w:val="16"/>
        </w:rPr>
        <w:t>analysis</w:t>
      </w:r>
    </w:p>
    <w:p w:rsidR="00E94AC4" w:rsidRDefault="00E94AC4">
      <w:pPr>
        <w:pStyle w:val="Corpotesto"/>
        <w:spacing w:before="2"/>
        <w:rPr>
          <w:rFonts w:ascii="Cambria"/>
          <w:i/>
          <w:sz w:val="19"/>
        </w:rPr>
      </w:pPr>
    </w:p>
    <w:p w:rsidR="00E94AC4" w:rsidRDefault="004C3A46">
      <w:pPr>
        <w:pStyle w:val="Corpotesto"/>
        <w:spacing w:line="256" w:lineRule="auto"/>
        <w:ind w:left="114" w:right="288" w:firstLine="239"/>
        <w:jc w:val="both"/>
      </w:pPr>
      <w:r w:rsidRPr="00F51B67">
        <w:rPr>
          <w:color w:val="231F20"/>
          <w:w w:val="95"/>
          <w:lang w:val="en-US"/>
        </w:rPr>
        <w:t>Results are expressed as mean values ± standard deviations (S.D.).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 statistical signi</w:t>
      </w:r>
      <w:r w:rsidRPr="00F51B67">
        <w:rPr>
          <w:rFonts w:ascii="Book Antiqua" w:hAnsi="Book Antiqua"/>
          <w:color w:val="231F20"/>
          <w:w w:val="95"/>
          <w:lang w:val="en-US"/>
        </w:rPr>
        <w:t>fi</w:t>
      </w:r>
      <w:r w:rsidRPr="00F51B67">
        <w:rPr>
          <w:color w:val="231F20"/>
          <w:w w:val="95"/>
          <w:lang w:val="en-US"/>
        </w:rPr>
        <w:t>cance between experimental groups and controls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was determined using Graph-Pad Prism 5.0 software (GraphPad Soft-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ware, Inc., San Diego, CA). </w:t>
      </w:r>
      <w:r w:rsidRPr="00F51B67">
        <w:rPr>
          <w:rFonts w:ascii="Cambria" w:hAnsi="Cambria"/>
          <w:i/>
          <w:color w:val="231F20"/>
          <w:lang w:val="en-US"/>
        </w:rPr>
        <w:t xml:space="preserve">In vivo </w:t>
      </w:r>
      <w:r w:rsidRPr="00F51B67">
        <w:rPr>
          <w:color w:val="231F20"/>
          <w:lang w:val="en-US"/>
        </w:rPr>
        <w:t>experiments were repeated twice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with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comparable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results.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Survival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curves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have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been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constructed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with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the Kap</w:t>
      </w:r>
      <w:r w:rsidRPr="00F51B67">
        <w:rPr>
          <w:color w:val="231F20"/>
          <w:lang w:val="en-US"/>
        </w:rPr>
        <w:t>lan</w:t>
      </w:r>
      <w:r w:rsidRPr="00F51B67">
        <w:rPr>
          <w:rFonts w:ascii="Microsoft PhagsPa" w:hAnsi="Microsoft PhagsPa"/>
          <w:color w:val="231F20"/>
          <w:lang w:val="en-US"/>
        </w:rPr>
        <w:t>–</w:t>
      </w:r>
      <w:r w:rsidRPr="00F51B67">
        <w:rPr>
          <w:color w:val="231F20"/>
          <w:lang w:val="en-US"/>
        </w:rPr>
        <w:t>Meier method and compared by Log-rank (Mantel</w:t>
      </w:r>
      <w:r w:rsidRPr="00F51B67">
        <w:rPr>
          <w:rFonts w:ascii="Microsoft PhagsPa" w:hAnsi="Microsoft PhagsPa"/>
          <w:color w:val="231F20"/>
          <w:lang w:val="en-US"/>
        </w:rPr>
        <w:t>–</w:t>
      </w:r>
      <w:r w:rsidRPr="00F51B67">
        <w:rPr>
          <w:color w:val="231F20"/>
          <w:lang w:val="en-US"/>
        </w:rPr>
        <w:t>Cox)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test.</w:t>
      </w:r>
      <w:r w:rsidRPr="00F51B67">
        <w:rPr>
          <w:color w:val="231F20"/>
          <w:spacing w:val="-1"/>
          <w:w w:val="95"/>
          <w:lang w:val="en-US"/>
        </w:rPr>
        <w:t xml:space="preserve"> </w:t>
      </w:r>
      <w:r>
        <w:rPr>
          <w:rFonts w:ascii="Cambria" w:hAnsi="Cambria"/>
          <w:i/>
          <w:color w:val="231F20"/>
          <w:w w:val="95"/>
        </w:rPr>
        <w:t>P</w:t>
      </w:r>
      <w:r>
        <w:rPr>
          <w:rFonts w:ascii="Cambria" w:hAnsi="Cambria"/>
          <w:i/>
          <w:color w:val="231F20"/>
          <w:spacing w:val="6"/>
          <w:w w:val="95"/>
        </w:rPr>
        <w:t xml:space="preserve"> </w:t>
      </w:r>
      <w:r>
        <w:rPr>
          <w:color w:val="231F20"/>
          <w:w w:val="95"/>
        </w:rPr>
        <w:t>values</w:t>
      </w:r>
      <w:r>
        <w:rPr>
          <w:color w:val="231F20"/>
          <w:spacing w:val="-1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-2"/>
          <w:w w:val="95"/>
        </w:rPr>
        <w:t xml:space="preserve"> </w:t>
      </w:r>
      <w:r>
        <w:rPr>
          <w:rFonts w:ascii="Arial" w:hAnsi="Arial"/>
          <w:color w:val="231F20"/>
          <w:w w:val="95"/>
        </w:rPr>
        <w:t>b</w:t>
      </w:r>
      <w:r>
        <w:rPr>
          <w:rFonts w:ascii="Arial" w:hAnsi="Arial"/>
          <w:color w:val="231F20"/>
          <w:spacing w:val="-26"/>
          <w:w w:val="95"/>
        </w:rPr>
        <w:t xml:space="preserve"> </w:t>
      </w:r>
      <w:r>
        <w:rPr>
          <w:color w:val="231F20"/>
          <w:w w:val="95"/>
        </w:rPr>
        <w:t>0.05 were</w:t>
      </w:r>
      <w:r>
        <w:rPr>
          <w:color w:val="231F20"/>
          <w:spacing w:val="-2"/>
          <w:w w:val="95"/>
        </w:rPr>
        <w:t xml:space="preserve"> </w:t>
      </w:r>
      <w:r>
        <w:rPr>
          <w:color w:val="231F20"/>
          <w:w w:val="95"/>
        </w:rPr>
        <w:t>considered</w:t>
      </w:r>
      <w:r>
        <w:rPr>
          <w:color w:val="231F20"/>
          <w:spacing w:val="-1"/>
          <w:w w:val="95"/>
        </w:rPr>
        <w:t xml:space="preserve"> </w:t>
      </w:r>
      <w:r>
        <w:rPr>
          <w:color w:val="231F20"/>
          <w:w w:val="95"/>
        </w:rPr>
        <w:t>statistically</w:t>
      </w:r>
      <w:r>
        <w:rPr>
          <w:color w:val="231F20"/>
          <w:spacing w:val="-2"/>
          <w:w w:val="95"/>
        </w:rPr>
        <w:t xml:space="preserve"> </w:t>
      </w:r>
      <w:r>
        <w:rPr>
          <w:color w:val="231F20"/>
          <w:w w:val="95"/>
        </w:rPr>
        <w:t>signi</w:t>
      </w:r>
      <w:r>
        <w:rPr>
          <w:rFonts w:ascii="Book Antiqua" w:hAnsi="Book Antiqua"/>
          <w:color w:val="231F20"/>
          <w:w w:val="95"/>
        </w:rPr>
        <w:t>fi</w:t>
      </w:r>
      <w:r>
        <w:rPr>
          <w:color w:val="231F20"/>
          <w:w w:val="95"/>
        </w:rPr>
        <w:t>cant.</w:t>
      </w:r>
    </w:p>
    <w:p w:rsidR="00E94AC4" w:rsidRDefault="00E94AC4">
      <w:pPr>
        <w:pStyle w:val="Corpotesto"/>
        <w:spacing w:before="9"/>
      </w:pPr>
    </w:p>
    <w:p w:rsidR="00E94AC4" w:rsidRDefault="004C3A46">
      <w:pPr>
        <w:pStyle w:val="Paragrafoelenco"/>
        <w:numPr>
          <w:ilvl w:val="0"/>
          <w:numId w:val="2"/>
        </w:numPr>
        <w:tabs>
          <w:tab w:val="left" w:pos="285"/>
        </w:tabs>
        <w:jc w:val="both"/>
        <w:rPr>
          <w:rFonts w:ascii="Book Antiqua"/>
          <w:sz w:val="16"/>
        </w:rPr>
      </w:pPr>
      <w:r>
        <w:rPr>
          <w:rFonts w:ascii="Book Antiqua"/>
          <w:color w:val="231F20"/>
          <w:w w:val="105"/>
          <w:sz w:val="16"/>
        </w:rPr>
        <w:t>Results</w:t>
      </w:r>
      <w:r>
        <w:rPr>
          <w:rFonts w:ascii="Book Antiqua"/>
          <w:color w:val="231F20"/>
          <w:spacing w:val="-7"/>
          <w:w w:val="105"/>
          <w:sz w:val="16"/>
        </w:rPr>
        <w:t xml:space="preserve"> </w:t>
      </w:r>
      <w:r>
        <w:rPr>
          <w:rFonts w:ascii="Book Antiqua"/>
          <w:color w:val="231F20"/>
          <w:w w:val="105"/>
          <w:sz w:val="16"/>
        </w:rPr>
        <w:t>and</w:t>
      </w:r>
      <w:r>
        <w:rPr>
          <w:rFonts w:ascii="Book Antiqua"/>
          <w:color w:val="231F20"/>
          <w:spacing w:val="-7"/>
          <w:w w:val="105"/>
          <w:sz w:val="16"/>
        </w:rPr>
        <w:t xml:space="preserve"> </w:t>
      </w:r>
      <w:r>
        <w:rPr>
          <w:rFonts w:ascii="Book Antiqua"/>
          <w:color w:val="231F20"/>
          <w:w w:val="105"/>
          <w:sz w:val="16"/>
        </w:rPr>
        <w:t>discussion</w:t>
      </w:r>
    </w:p>
    <w:p w:rsidR="00E94AC4" w:rsidRDefault="00E94AC4">
      <w:pPr>
        <w:pStyle w:val="Corpotesto"/>
        <w:spacing w:before="10"/>
        <w:rPr>
          <w:rFonts w:ascii="Book Antiqua"/>
          <w:sz w:val="17"/>
        </w:rPr>
      </w:pPr>
    </w:p>
    <w:p w:rsidR="00E94AC4" w:rsidRPr="00F51B67" w:rsidRDefault="004C3A46">
      <w:pPr>
        <w:pStyle w:val="Paragrafoelenco"/>
        <w:numPr>
          <w:ilvl w:val="1"/>
          <w:numId w:val="2"/>
        </w:numPr>
        <w:tabs>
          <w:tab w:val="left" w:pos="395"/>
        </w:tabs>
        <w:ind w:left="394"/>
        <w:jc w:val="left"/>
        <w:rPr>
          <w:rFonts w:ascii="Cambria"/>
          <w:i/>
          <w:sz w:val="16"/>
          <w:lang w:val="en-US"/>
        </w:rPr>
      </w:pPr>
      <w:r w:rsidRPr="00F51B67">
        <w:rPr>
          <w:rFonts w:ascii="Cambria"/>
          <w:i/>
          <w:color w:val="231F20"/>
          <w:spacing w:val="-3"/>
          <w:w w:val="105"/>
          <w:sz w:val="16"/>
          <w:lang w:val="en-US"/>
        </w:rPr>
        <w:t>Development</w:t>
      </w:r>
      <w:r w:rsidRPr="00F51B67">
        <w:rPr>
          <w:rFonts w:ascii="Cambria"/>
          <w:i/>
          <w:color w:val="231F20"/>
          <w:spacing w:val="-5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3"/>
          <w:w w:val="105"/>
          <w:sz w:val="16"/>
          <w:lang w:val="en-US"/>
        </w:rPr>
        <w:t>and</w:t>
      </w:r>
      <w:r w:rsidRPr="00F51B67">
        <w:rPr>
          <w:rFonts w:ascii="Cambria"/>
          <w:i/>
          <w:color w:val="231F20"/>
          <w:spacing w:val="-1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3"/>
          <w:w w:val="105"/>
          <w:sz w:val="16"/>
          <w:lang w:val="en-US"/>
        </w:rPr>
        <w:t>characterization</w:t>
      </w:r>
      <w:r w:rsidRPr="00F51B67">
        <w:rPr>
          <w:rFonts w:ascii="Cambria"/>
          <w:i/>
          <w:color w:val="231F20"/>
          <w:spacing w:val="-4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of liposomal-bortezomib</w:t>
      </w:r>
    </w:p>
    <w:p w:rsidR="00E94AC4" w:rsidRPr="00F51B67" w:rsidRDefault="00E94AC4">
      <w:pPr>
        <w:pStyle w:val="Corpotesto"/>
        <w:spacing w:before="3"/>
        <w:rPr>
          <w:rFonts w:ascii="Cambria"/>
          <w:i/>
          <w:sz w:val="19"/>
          <w:lang w:val="en-US"/>
        </w:rPr>
      </w:pPr>
    </w:p>
    <w:p w:rsidR="00E94AC4" w:rsidRPr="00F51B67" w:rsidRDefault="004C3A46">
      <w:pPr>
        <w:pStyle w:val="Corpotesto"/>
        <w:spacing w:line="254" w:lineRule="auto"/>
        <w:ind w:left="114" w:right="286" w:firstLine="239"/>
        <w:jc w:val="both"/>
        <w:rPr>
          <w:lang w:val="en-US"/>
        </w:rPr>
      </w:pPr>
      <w:r w:rsidRPr="00F51B67">
        <w:rPr>
          <w:color w:val="231F20"/>
          <w:spacing w:val="-1"/>
          <w:lang w:val="en-US"/>
        </w:rPr>
        <w:t>Novel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drugs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such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as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proteasome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inhibitors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have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improved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sur-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vival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of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patients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with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hematological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malignancies</w:t>
      </w:r>
      <w:r w:rsidRPr="00F51B67">
        <w:rPr>
          <w:color w:val="231F20"/>
          <w:spacing w:val="-7"/>
          <w:lang w:val="en-US"/>
        </w:rPr>
        <w:t xml:space="preserve"> </w:t>
      </w:r>
      <w:hyperlink w:anchor="_bookmark12" w:history="1">
        <w:r w:rsidRPr="00F51B67">
          <w:rPr>
            <w:color w:val="2E3092"/>
            <w:spacing w:val="-2"/>
            <w:lang w:val="en-US"/>
          </w:rPr>
          <w:t>[10</w:t>
        </w:r>
        <w:r w:rsidRPr="00F51B67">
          <w:rPr>
            <w:rFonts w:ascii="Microsoft PhagsPa" w:hAnsi="Microsoft PhagsPa"/>
            <w:color w:val="2E3092"/>
            <w:spacing w:val="-2"/>
            <w:lang w:val="en-US"/>
          </w:rPr>
          <w:t>–</w:t>
        </w:r>
        <w:r w:rsidRPr="00F51B67">
          <w:rPr>
            <w:color w:val="2E3092"/>
            <w:spacing w:val="-2"/>
            <w:lang w:val="en-US"/>
          </w:rPr>
          <w:t>13]</w:t>
        </w:r>
      </w:hyperlink>
      <w:r w:rsidRPr="00F51B67">
        <w:rPr>
          <w:color w:val="231F20"/>
          <w:spacing w:val="-2"/>
          <w:lang w:val="en-US"/>
        </w:rPr>
        <w:t>.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Bortezomib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(BTZ)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is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rFonts w:ascii="Book Antiqua" w:hAnsi="Book Antiqua"/>
          <w:color w:val="231F20"/>
          <w:spacing w:val="-1"/>
          <w:lang w:val="en-US"/>
        </w:rPr>
        <w:t>fi</w:t>
      </w:r>
      <w:r w:rsidRPr="00F51B67">
        <w:rPr>
          <w:color w:val="231F20"/>
          <w:spacing w:val="-1"/>
          <w:lang w:val="en-US"/>
        </w:rPr>
        <w:t>rst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proteasome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inhibitor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that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gained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cornerstone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posi-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tion in clinic. BTZ belongs to the class of peptide boronic acid com-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pounds such as short peptides linked to an aminoboronic acid at the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acidic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end.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For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these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derivatives,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like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most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therapeutic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agents,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appropri-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ate dosing based on metabolism and clearanc</w:t>
      </w:r>
      <w:r w:rsidRPr="00F51B67">
        <w:rPr>
          <w:color w:val="231F20"/>
          <w:w w:val="95"/>
          <w:lang w:val="en-US"/>
        </w:rPr>
        <w:t>e is important to maintain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ef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 xml:space="preserve">cacy, while avoiding toxicity </w:t>
      </w:r>
      <w:hyperlink w:anchor="_bookmark12" w:history="1">
        <w:r w:rsidRPr="00F51B67">
          <w:rPr>
            <w:color w:val="2E3092"/>
            <w:lang w:val="en-US"/>
          </w:rPr>
          <w:t>[9,28</w:t>
        </w:r>
        <w:r w:rsidRPr="00F51B67">
          <w:rPr>
            <w:rFonts w:ascii="Microsoft PhagsPa" w:hAnsi="Microsoft PhagsPa"/>
            <w:color w:val="2E3092"/>
            <w:lang w:val="en-US"/>
          </w:rPr>
          <w:t>–</w:t>
        </w:r>
        <w:r w:rsidRPr="00F51B67">
          <w:rPr>
            <w:color w:val="2E3092"/>
            <w:lang w:val="en-US"/>
          </w:rPr>
          <w:t>30,34]</w:t>
        </w:r>
      </w:hyperlink>
      <w:r w:rsidRPr="00F51B67">
        <w:rPr>
          <w:color w:val="231F20"/>
          <w:lang w:val="en-US"/>
        </w:rPr>
        <w:t>. Therefore a controlled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drug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release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is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needed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nanovehicles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represent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an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ef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cient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tool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decrease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drug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toxicity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improve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therapeutic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index.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Liposomes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offer</w:t>
      </w:r>
      <w:r w:rsidRPr="00F51B67">
        <w:rPr>
          <w:color w:val="231F20"/>
          <w:spacing w:val="19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17"/>
          <w:lang w:val="en-US"/>
        </w:rPr>
        <w:t xml:space="preserve"> </w:t>
      </w:r>
      <w:r w:rsidRPr="00F51B67">
        <w:rPr>
          <w:color w:val="231F20"/>
          <w:lang w:val="en-US"/>
        </w:rPr>
        <w:t>possibility</w:t>
      </w:r>
      <w:r w:rsidRPr="00F51B67">
        <w:rPr>
          <w:color w:val="231F20"/>
          <w:spacing w:val="20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18"/>
          <w:lang w:val="en-US"/>
        </w:rPr>
        <w:t xml:space="preserve"> </w:t>
      </w:r>
      <w:r w:rsidRPr="00F51B67">
        <w:rPr>
          <w:color w:val="231F20"/>
          <w:lang w:val="en-US"/>
        </w:rPr>
        <w:t>encapsulate</w:t>
      </w:r>
      <w:r w:rsidRPr="00F51B67">
        <w:rPr>
          <w:color w:val="231F20"/>
          <w:spacing w:val="18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17"/>
          <w:lang w:val="en-US"/>
        </w:rPr>
        <w:t xml:space="preserve"> </w:t>
      </w:r>
      <w:r w:rsidRPr="00F51B67">
        <w:rPr>
          <w:color w:val="231F20"/>
          <w:lang w:val="en-US"/>
        </w:rPr>
        <w:t>protect</w:t>
      </w:r>
      <w:r w:rsidRPr="00F51B67">
        <w:rPr>
          <w:color w:val="231F20"/>
          <w:spacing w:val="19"/>
          <w:lang w:val="en-US"/>
        </w:rPr>
        <w:t xml:space="preserve"> </w:t>
      </w:r>
      <w:r w:rsidRPr="00F51B67">
        <w:rPr>
          <w:color w:val="231F20"/>
          <w:lang w:val="en-US"/>
        </w:rPr>
        <w:t>either</w:t>
      </w:r>
      <w:r w:rsidRPr="00F51B67">
        <w:rPr>
          <w:color w:val="231F20"/>
          <w:spacing w:val="18"/>
          <w:lang w:val="en-US"/>
        </w:rPr>
        <w:t xml:space="preserve"> </w:t>
      </w:r>
      <w:r w:rsidRPr="00F51B67">
        <w:rPr>
          <w:color w:val="231F20"/>
          <w:lang w:val="en-US"/>
        </w:rPr>
        <w:t>lipophilic</w:t>
      </w:r>
      <w:r w:rsidRPr="00F51B67">
        <w:rPr>
          <w:color w:val="231F20"/>
          <w:spacing w:val="19"/>
          <w:lang w:val="en-US"/>
        </w:rPr>
        <w:t xml:space="preserve"> </w:t>
      </w:r>
      <w:r w:rsidRPr="00F51B67">
        <w:rPr>
          <w:color w:val="231F20"/>
          <w:lang w:val="en-US"/>
        </w:rPr>
        <w:t>or</w:t>
      </w:r>
    </w:p>
    <w:p w:rsidR="00E94AC4" w:rsidRPr="00F51B67" w:rsidRDefault="00E94AC4">
      <w:pPr>
        <w:spacing w:line="254" w:lineRule="auto"/>
        <w:jc w:val="both"/>
        <w:rPr>
          <w:lang w:val="en-US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num="2" w:space="720" w:equalWidth="0">
            <w:col w:w="5178" w:space="181"/>
            <w:col w:w="5431"/>
          </w:cols>
        </w:sectPr>
      </w:pPr>
    </w:p>
    <w:p w:rsidR="00E94AC4" w:rsidRPr="00F51B67" w:rsidRDefault="00E94AC4">
      <w:pPr>
        <w:pStyle w:val="Corpotesto"/>
        <w:spacing w:before="7"/>
        <w:rPr>
          <w:sz w:val="33"/>
          <w:lang w:val="en-US"/>
        </w:rPr>
      </w:pPr>
    </w:p>
    <w:p w:rsidR="00E94AC4" w:rsidRPr="00F51B67" w:rsidRDefault="004C3A46">
      <w:pPr>
        <w:pStyle w:val="Titolo1"/>
        <w:jc w:val="right"/>
        <w:rPr>
          <w:lang w:val="en-US"/>
        </w:rPr>
      </w:pPr>
      <w:r w:rsidRPr="00F51B67">
        <w:rPr>
          <w:lang w:val="en-US"/>
        </w:rPr>
        <w:t>(A)</w:t>
      </w:r>
    </w:p>
    <w:p w:rsidR="00E94AC4" w:rsidRPr="00F51B67" w:rsidRDefault="004C3A46">
      <w:pPr>
        <w:rPr>
          <w:rFonts w:ascii="Arial"/>
          <w:b/>
          <w:sz w:val="8"/>
          <w:lang w:val="en-US"/>
        </w:rPr>
      </w:pPr>
      <w:r w:rsidRPr="00F51B67">
        <w:rPr>
          <w:lang w:val="en-US"/>
        </w:rPr>
        <w:br w:type="column"/>
      </w:r>
    </w:p>
    <w:p w:rsidR="00E94AC4" w:rsidRPr="00F51B67" w:rsidRDefault="00E94AC4">
      <w:pPr>
        <w:pStyle w:val="Corpotesto"/>
        <w:spacing w:before="5"/>
        <w:rPr>
          <w:rFonts w:ascii="Arial"/>
          <w:b/>
          <w:sz w:val="9"/>
          <w:lang w:val="en-US"/>
        </w:rPr>
      </w:pPr>
    </w:p>
    <w:p w:rsidR="00E94AC4" w:rsidRPr="00F51B67" w:rsidRDefault="004C3A46">
      <w:pPr>
        <w:ind w:left="34"/>
        <w:rPr>
          <w:rFonts w:ascii="Arial"/>
          <w:sz w:val="8"/>
          <w:lang w:val="en-US"/>
        </w:rPr>
      </w:pPr>
      <w:r w:rsidRPr="00F51B67">
        <w:rPr>
          <w:rFonts w:ascii="Arial"/>
          <w:color w:val="000096"/>
          <w:sz w:val="8"/>
          <w:lang w:val="en-US"/>
        </w:rPr>
        <w:t xml:space="preserve">BTZ_RT_01 </w:t>
      </w:r>
      <w:r w:rsidRPr="00F51B67">
        <w:rPr>
          <w:rFonts w:ascii="Arial"/>
          <w:sz w:val="8"/>
          <w:lang w:val="en-US"/>
        </w:rPr>
        <w:t>#</w:t>
      </w:r>
      <w:r w:rsidRPr="00F51B67">
        <w:rPr>
          <w:rFonts w:ascii="Arial"/>
          <w:color w:val="000096"/>
          <w:sz w:val="8"/>
          <w:lang w:val="en-US"/>
        </w:rPr>
        <w:t>5</w:t>
      </w:r>
      <w:r w:rsidRPr="00F51B67">
        <w:rPr>
          <w:rFonts w:ascii="Arial"/>
          <w:color w:val="000096"/>
          <w:spacing w:val="23"/>
          <w:sz w:val="8"/>
          <w:lang w:val="en-US"/>
        </w:rPr>
        <w:t xml:space="preserve"> </w:t>
      </w:r>
      <w:r w:rsidRPr="00F51B67">
        <w:rPr>
          <w:rFonts w:ascii="Arial"/>
          <w:sz w:val="8"/>
          <w:lang w:val="en-US"/>
        </w:rPr>
        <w:t xml:space="preserve">RT: </w:t>
      </w:r>
      <w:r w:rsidRPr="00F51B67">
        <w:rPr>
          <w:rFonts w:ascii="Arial"/>
          <w:color w:val="000096"/>
          <w:sz w:val="8"/>
          <w:lang w:val="en-US"/>
        </w:rPr>
        <w:t>0.17</w:t>
      </w:r>
      <w:r w:rsidRPr="00F51B67">
        <w:rPr>
          <w:rFonts w:ascii="Arial"/>
          <w:color w:val="000096"/>
          <w:spacing w:val="23"/>
          <w:sz w:val="8"/>
          <w:lang w:val="en-US"/>
        </w:rPr>
        <w:t xml:space="preserve"> </w:t>
      </w:r>
      <w:r w:rsidRPr="00F51B67">
        <w:rPr>
          <w:rFonts w:ascii="Arial"/>
          <w:sz w:val="8"/>
          <w:lang w:val="en-US"/>
        </w:rPr>
        <w:t xml:space="preserve">AV: </w:t>
      </w:r>
      <w:r w:rsidRPr="00F51B67">
        <w:rPr>
          <w:rFonts w:ascii="Arial"/>
          <w:color w:val="000096"/>
          <w:sz w:val="8"/>
          <w:lang w:val="en-US"/>
        </w:rPr>
        <w:t xml:space="preserve">1   </w:t>
      </w:r>
      <w:r w:rsidRPr="00F51B67">
        <w:rPr>
          <w:rFonts w:ascii="Arial"/>
          <w:sz w:val="8"/>
          <w:lang w:val="en-US"/>
        </w:rPr>
        <w:t xml:space="preserve">SM: </w:t>
      </w:r>
      <w:r w:rsidRPr="00F51B67">
        <w:rPr>
          <w:rFonts w:ascii="Arial"/>
          <w:color w:val="000096"/>
          <w:sz w:val="8"/>
          <w:lang w:val="en-US"/>
        </w:rPr>
        <w:t xml:space="preserve">13G   </w:t>
      </w:r>
      <w:r w:rsidRPr="00F51B67">
        <w:rPr>
          <w:rFonts w:ascii="Arial"/>
          <w:sz w:val="8"/>
          <w:lang w:val="en-US"/>
        </w:rPr>
        <w:t xml:space="preserve">NL: </w:t>
      </w:r>
      <w:r w:rsidRPr="00F51B67">
        <w:rPr>
          <w:rFonts w:ascii="Arial"/>
          <w:color w:val="000096"/>
          <w:sz w:val="8"/>
          <w:lang w:val="en-US"/>
        </w:rPr>
        <w:t>1.97E7</w:t>
      </w:r>
      <w:r w:rsidRPr="00F51B67">
        <w:rPr>
          <w:rFonts w:ascii="Arial"/>
          <w:color w:val="000096"/>
          <w:spacing w:val="-20"/>
          <w:sz w:val="8"/>
          <w:lang w:val="en-US"/>
        </w:rPr>
        <w:t xml:space="preserve"> </w:t>
      </w:r>
      <w:r w:rsidRPr="00F51B67">
        <w:rPr>
          <w:rFonts w:ascii="Arial"/>
          <w:spacing w:val="-1"/>
          <w:sz w:val="8"/>
          <w:lang w:val="en-US"/>
        </w:rPr>
        <w:t>T:</w:t>
      </w:r>
      <w:r w:rsidRPr="00F51B67">
        <w:rPr>
          <w:rFonts w:ascii="Arial"/>
          <w:spacing w:val="5"/>
          <w:sz w:val="8"/>
          <w:lang w:val="en-US"/>
        </w:rPr>
        <w:t xml:space="preserve"> </w:t>
      </w:r>
      <w:r w:rsidRPr="00F51B67">
        <w:rPr>
          <w:rFonts w:ascii="Arial"/>
          <w:color w:val="000096"/>
          <w:spacing w:val="-1"/>
          <w:sz w:val="8"/>
          <w:lang w:val="en-US"/>
        </w:rPr>
        <w:t xml:space="preserve">FTMS </w:t>
      </w:r>
      <w:r w:rsidRPr="00F51B67">
        <w:rPr>
          <w:rFonts w:ascii="Arial"/>
          <w:color w:val="000096"/>
          <w:sz w:val="8"/>
          <w:lang w:val="en-US"/>
        </w:rPr>
        <w:t>+</w:t>
      </w:r>
      <w:r w:rsidRPr="00F51B67">
        <w:rPr>
          <w:rFonts w:ascii="Arial"/>
          <w:color w:val="000096"/>
          <w:spacing w:val="-4"/>
          <w:sz w:val="8"/>
          <w:lang w:val="en-US"/>
        </w:rPr>
        <w:t xml:space="preserve"> </w:t>
      </w:r>
      <w:r w:rsidRPr="00F51B67">
        <w:rPr>
          <w:rFonts w:ascii="Arial"/>
          <w:color w:val="000096"/>
          <w:sz w:val="8"/>
          <w:lang w:val="en-US"/>
        </w:rPr>
        <w:t>p</w:t>
      </w:r>
      <w:r w:rsidRPr="00F51B67">
        <w:rPr>
          <w:rFonts w:ascii="Arial"/>
          <w:color w:val="000096"/>
          <w:spacing w:val="-2"/>
          <w:sz w:val="8"/>
          <w:lang w:val="en-US"/>
        </w:rPr>
        <w:t xml:space="preserve"> </w:t>
      </w:r>
      <w:r w:rsidRPr="00F51B67">
        <w:rPr>
          <w:rFonts w:ascii="Arial"/>
          <w:color w:val="000096"/>
          <w:sz w:val="8"/>
          <w:lang w:val="en-US"/>
        </w:rPr>
        <w:t>ESI</w:t>
      </w:r>
      <w:r w:rsidRPr="00F51B67">
        <w:rPr>
          <w:rFonts w:ascii="Arial"/>
          <w:color w:val="000096"/>
          <w:spacing w:val="-10"/>
          <w:sz w:val="8"/>
          <w:lang w:val="en-US"/>
        </w:rPr>
        <w:t xml:space="preserve"> </w:t>
      </w:r>
      <w:r w:rsidRPr="00F51B67">
        <w:rPr>
          <w:rFonts w:ascii="Arial"/>
          <w:color w:val="000096"/>
          <w:sz w:val="8"/>
          <w:lang w:val="en-US"/>
        </w:rPr>
        <w:t>Full</w:t>
      </w:r>
      <w:r w:rsidRPr="00F51B67">
        <w:rPr>
          <w:rFonts w:ascii="Arial"/>
          <w:color w:val="000096"/>
          <w:spacing w:val="-5"/>
          <w:sz w:val="8"/>
          <w:lang w:val="en-US"/>
        </w:rPr>
        <w:t xml:space="preserve"> </w:t>
      </w:r>
      <w:r w:rsidRPr="00F51B67">
        <w:rPr>
          <w:rFonts w:ascii="Arial"/>
          <w:color w:val="000096"/>
          <w:sz w:val="8"/>
          <w:lang w:val="en-US"/>
        </w:rPr>
        <w:t>ms</w:t>
      </w:r>
      <w:r w:rsidRPr="00F51B67">
        <w:rPr>
          <w:rFonts w:ascii="Arial"/>
          <w:color w:val="000096"/>
          <w:spacing w:val="-2"/>
          <w:sz w:val="8"/>
          <w:lang w:val="en-US"/>
        </w:rPr>
        <w:t xml:space="preserve"> </w:t>
      </w:r>
      <w:r w:rsidRPr="00F51B67">
        <w:rPr>
          <w:rFonts w:ascii="Arial"/>
          <w:color w:val="000096"/>
          <w:sz w:val="8"/>
          <w:lang w:val="en-US"/>
        </w:rPr>
        <w:t>[150.00-1000.00]</w:t>
      </w:r>
    </w:p>
    <w:p w:rsidR="00E94AC4" w:rsidRPr="00F51B67" w:rsidRDefault="00E94AC4">
      <w:pPr>
        <w:pStyle w:val="Corpotesto"/>
        <w:rPr>
          <w:rFonts w:ascii="Arial"/>
          <w:sz w:val="8"/>
          <w:lang w:val="en-US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en-US"/>
        </w:rPr>
      </w:pPr>
    </w:p>
    <w:p w:rsidR="00E94AC4" w:rsidRPr="00F51B67" w:rsidRDefault="004C3A46">
      <w:pPr>
        <w:spacing w:before="49"/>
        <w:ind w:left="156"/>
        <w:rPr>
          <w:rFonts w:ascii="Arial"/>
          <w:sz w:val="8"/>
          <w:lang w:val="fr-FR"/>
        </w:rPr>
      </w:pPr>
      <w:r>
        <w:rPr>
          <w:noProof/>
          <w:lang w:eastAsia="it-IT"/>
        </w:rPr>
        <w:drawing>
          <wp:anchor distT="0" distB="0" distL="0" distR="0" simplePos="0" relativeHeight="486427136" behindDoc="1" locked="0" layoutInCell="1" allowOverlap="1">
            <wp:simplePos x="0" y="0"/>
            <wp:positionH relativeFrom="page">
              <wp:posOffset>1944763</wp:posOffset>
            </wp:positionH>
            <wp:positionV relativeFrom="paragraph">
              <wp:posOffset>58668</wp:posOffset>
            </wp:positionV>
            <wp:extent cx="4185488" cy="2403182"/>
            <wp:effectExtent l="0" t="0" r="0" b="0"/>
            <wp:wrapNone/>
            <wp:docPr id="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5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85488" cy="24031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F51B67">
        <w:rPr>
          <w:rFonts w:ascii="Arial"/>
          <w:sz w:val="8"/>
          <w:lang w:val="fr-FR"/>
        </w:rPr>
        <w:t>100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fr-FR"/>
        </w:rPr>
      </w:pPr>
    </w:p>
    <w:p w:rsidR="00E94AC4" w:rsidRPr="00F51B67" w:rsidRDefault="004C3A46">
      <w:pPr>
        <w:spacing w:before="1"/>
        <w:ind w:left="202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95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fr-FR"/>
        </w:rPr>
      </w:pPr>
    </w:p>
    <w:p w:rsidR="00E94AC4" w:rsidRPr="00F51B67" w:rsidRDefault="004C3A46">
      <w:pPr>
        <w:spacing w:before="1"/>
        <w:ind w:left="202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90</w:t>
      </w:r>
    </w:p>
    <w:p w:rsidR="00E94AC4" w:rsidRPr="00F51B67" w:rsidRDefault="00E94AC4">
      <w:pPr>
        <w:pStyle w:val="Corpotesto"/>
        <w:spacing w:before="4"/>
        <w:rPr>
          <w:rFonts w:ascii="Arial"/>
          <w:sz w:val="8"/>
          <w:lang w:val="fr-FR"/>
        </w:rPr>
      </w:pPr>
    </w:p>
    <w:p w:rsidR="00E94AC4" w:rsidRPr="00F51B67" w:rsidRDefault="004C3A46">
      <w:pPr>
        <w:ind w:left="202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85</w:t>
      </w:r>
    </w:p>
    <w:p w:rsidR="00E94AC4" w:rsidRPr="00F51B67" w:rsidRDefault="00E94AC4">
      <w:pPr>
        <w:pStyle w:val="Corpotesto"/>
        <w:spacing w:before="10"/>
        <w:rPr>
          <w:rFonts w:ascii="Arial"/>
          <w:sz w:val="7"/>
          <w:lang w:val="fr-FR"/>
        </w:rPr>
      </w:pPr>
    </w:p>
    <w:p w:rsidR="00E94AC4" w:rsidRPr="00F51B67" w:rsidRDefault="004C3A46">
      <w:pPr>
        <w:ind w:left="202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80</w:t>
      </w:r>
    </w:p>
    <w:p w:rsidR="00E94AC4" w:rsidRPr="00F51B67" w:rsidRDefault="00E94AC4">
      <w:pPr>
        <w:pStyle w:val="Corpotesto"/>
        <w:spacing w:before="4"/>
        <w:rPr>
          <w:rFonts w:ascii="Arial"/>
          <w:sz w:val="8"/>
          <w:lang w:val="fr-FR"/>
        </w:rPr>
      </w:pPr>
    </w:p>
    <w:p w:rsidR="00E94AC4" w:rsidRPr="00F51B67" w:rsidRDefault="004C3A46">
      <w:pPr>
        <w:ind w:left="202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75</w:t>
      </w:r>
    </w:p>
    <w:p w:rsidR="00E94AC4" w:rsidRPr="00F51B67" w:rsidRDefault="00E94AC4">
      <w:pPr>
        <w:pStyle w:val="Corpotesto"/>
        <w:spacing w:before="4"/>
        <w:rPr>
          <w:rFonts w:ascii="Arial"/>
          <w:sz w:val="8"/>
          <w:lang w:val="fr-FR"/>
        </w:rPr>
      </w:pPr>
    </w:p>
    <w:p w:rsidR="00E94AC4" w:rsidRPr="00F51B67" w:rsidRDefault="004C3A46">
      <w:pPr>
        <w:ind w:left="202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70</w:t>
      </w:r>
    </w:p>
    <w:p w:rsidR="00E94AC4" w:rsidRPr="00F51B67" w:rsidRDefault="00E94AC4">
      <w:pPr>
        <w:pStyle w:val="Corpotesto"/>
        <w:spacing w:before="10"/>
        <w:rPr>
          <w:rFonts w:ascii="Arial"/>
          <w:sz w:val="7"/>
          <w:lang w:val="fr-FR"/>
        </w:rPr>
      </w:pPr>
    </w:p>
    <w:p w:rsidR="00E94AC4" w:rsidRPr="00F51B67" w:rsidRDefault="004C3A46">
      <w:pPr>
        <w:spacing w:before="1"/>
        <w:ind w:left="202"/>
        <w:rPr>
          <w:rFonts w:ascii="Arial"/>
          <w:sz w:val="8"/>
          <w:lang w:val="fr-FR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22" o:spid="_x0000_s1831" type="#_x0000_t202" style="position:absolute;left:0;text-align:left;margin-left:132.7pt;margin-top:3.15pt;width:7pt;height:47.1pt;z-index:15737344;mso-position-horizontal-relative:page" filled="f" stroked="f">
            <v:textbox style="layout-flow:vertical;mso-layout-flow-alt:bottom-to-top" inset="0,0,0,0">
              <w:txbxContent>
                <w:p w:rsidR="00E94AC4" w:rsidRDefault="004C3A46">
                  <w:pPr>
                    <w:spacing w:before="1"/>
                    <w:ind w:left="20"/>
                    <w:rPr>
                      <w:rFonts w:ascii="Arial"/>
                      <w:sz w:val="10"/>
                    </w:rPr>
                  </w:pPr>
                  <w:r>
                    <w:rPr>
                      <w:rFonts w:ascii="Arial"/>
                      <w:sz w:val="10"/>
                    </w:rPr>
                    <w:t>Relative</w:t>
                  </w:r>
                  <w:r>
                    <w:rPr>
                      <w:rFonts w:ascii="Arial"/>
                      <w:spacing w:val="-2"/>
                      <w:sz w:val="10"/>
                    </w:rPr>
                    <w:t xml:space="preserve"> </w:t>
                  </w:r>
                  <w:r>
                    <w:rPr>
                      <w:rFonts w:ascii="Arial"/>
                      <w:sz w:val="10"/>
                    </w:rPr>
                    <w:t>Abundance</w:t>
                  </w:r>
                </w:p>
              </w:txbxContent>
            </v:textbox>
            <w10:wrap anchorx="page"/>
          </v:shape>
        </w:pict>
      </w:r>
      <w:r w:rsidRPr="00F51B67">
        <w:rPr>
          <w:rFonts w:ascii="Arial"/>
          <w:sz w:val="8"/>
          <w:lang w:val="fr-FR"/>
        </w:rPr>
        <w:t>65</w:t>
      </w:r>
    </w:p>
    <w:p w:rsidR="00E94AC4" w:rsidRPr="00F51B67" w:rsidRDefault="00E94AC4">
      <w:pPr>
        <w:pStyle w:val="Corpotesto"/>
        <w:spacing w:before="4"/>
        <w:rPr>
          <w:rFonts w:ascii="Arial"/>
          <w:sz w:val="8"/>
          <w:lang w:val="fr-FR"/>
        </w:rPr>
      </w:pPr>
    </w:p>
    <w:p w:rsidR="00E94AC4" w:rsidRPr="00F51B67" w:rsidRDefault="004C3A46">
      <w:pPr>
        <w:ind w:left="202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60</w:t>
      </w:r>
    </w:p>
    <w:p w:rsidR="00E94AC4" w:rsidRPr="00F51B67" w:rsidRDefault="00E94AC4">
      <w:pPr>
        <w:pStyle w:val="Corpotesto"/>
        <w:spacing w:before="4"/>
        <w:rPr>
          <w:rFonts w:ascii="Arial"/>
          <w:sz w:val="8"/>
          <w:lang w:val="fr-FR"/>
        </w:rPr>
      </w:pPr>
    </w:p>
    <w:p w:rsidR="00E94AC4" w:rsidRPr="00F51B67" w:rsidRDefault="004C3A46">
      <w:pPr>
        <w:ind w:left="202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55</w:t>
      </w:r>
    </w:p>
    <w:p w:rsidR="00E94AC4" w:rsidRPr="00F51B67" w:rsidRDefault="00E94AC4">
      <w:pPr>
        <w:pStyle w:val="Corpotesto"/>
        <w:spacing w:before="10"/>
        <w:rPr>
          <w:rFonts w:ascii="Arial"/>
          <w:sz w:val="7"/>
          <w:lang w:val="fr-FR"/>
        </w:rPr>
      </w:pPr>
    </w:p>
    <w:p w:rsidR="00E94AC4" w:rsidRPr="00F51B67" w:rsidRDefault="004C3A46">
      <w:pPr>
        <w:ind w:left="202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50</w:t>
      </w:r>
    </w:p>
    <w:p w:rsidR="00E94AC4" w:rsidRPr="00F51B67" w:rsidRDefault="00E94AC4">
      <w:pPr>
        <w:pStyle w:val="Corpotesto"/>
        <w:spacing w:before="4"/>
        <w:rPr>
          <w:rFonts w:ascii="Arial"/>
          <w:sz w:val="8"/>
          <w:lang w:val="fr-FR"/>
        </w:rPr>
      </w:pPr>
    </w:p>
    <w:p w:rsidR="00E94AC4" w:rsidRPr="00F51B67" w:rsidRDefault="004C3A46">
      <w:pPr>
        <w:ind w:left="202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45</w:t>
      </w:r>
    </w:p>
    <w:p w:rsidR="00E94AC4" w:rsidRPr="00F51B67" w:rsidRDefault="00E94AC4">
      <w:pPr>
        <w:pStyle w:val="Corpotesto"/>
        <w:spacing w:before="4"/>
        <w:rPr>
          <w:rFonts w:ascii="Arial"/>
          <w:sz w:val="8"/>
          <w:lang w:val="fr-FR"/>
        </w:rPr>
      </w:pPr>
    </w:p>
    <w:p w:rsidR="00E94AC4" w:rsidRPr="00F51B67" w:rsidRDefault="004C3A46">
      <w:pPr>
        <w:ind w:left="202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40</w:t>
      </w:r>
    </w:p>
    <w:p w:rsidR="00E94AC4" w:rsidRPr="00F51B67" w:rsidRDefault="00E94AC4">
      <w:pPr>
        <w:pStyle w:val="Corpotesto"/>
        <w:spacing w:before="4"/>
        <w:rPr>
          <w:rFonts w:ascii="Arial"/>
          <w:sz w:val="8"/>
          <w:lang w:val="fr-FR"/>
        </w:rPr>
      </w:pPr>
    </w:p>
    <w:p w:rsidR="00E94AC4" w:rsidRPr="00F51B67" w:rsidRDefault="004C3A46">
      <w:pPr>
        <w:ind w:left="202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35</w:t>
      </w:r>
    </w:p>
    <w:p w:rsidR="00E94AC4" w:rsidRPr="00F51B67" w:rsidRDefault="00E94AC4">
      <w:pPr>
        <w:pStyle w:val="Corpotesto"/>
        <w:spacing w:before="11"/>
        <w:rPr>
          <w:rFonts w:ascii="Arial"/>
          <w:sz w:val="7"/>
          <w:lang w:val="fr-FR"/>
        </w:rPr>
      </w:pPr>
    </w:p>
    <w:p w:rsidR="00E94AC4" w:rsidRPr="00F51B67" w:rsidRDefault="004C3A46">
      <w:pPr>
        <w:ind w:left="202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30</w:t>
      </w:r>
    </w:p>
    <w:p w:rsidR="00E94AC4" w:rsidRPr="00F51B67" w:rsidRDefault="00E94AC4">
      <w:pPr>
        <w:pStyle w:val="Corpotesto"/>
        <w:spacing w:before="4"/>
        <w:rPr>
          <w:rFonts w:ascii="Arial"/>
          <w:sz w:val="8"/>
          <w:lang w:val="fr-FR"/>
        </w:rPr>
      </w:pPr>
    </w:p>
    <w:p w:rsidR="00E94AC4" w:rsidRPr="00F51B67" w:rsidRDefault="004C3A46">
      <w:pPr>
        <w:ind w:left="202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25</w:t>
      </w:r>
    </w:p>
    <w:p w:rsidR="00E94AC4" w:rsidRPr="00F51B67" w:rsidRDefault="00E94AC4">
      <w:pPr>
        <w:pStyle w:val="Corpotesto"/>
        <w:spacing w:before="4"/>
        <w:rPr>
          <w:rFonts w:ascii="Arial"/>
          <w:sz w:val="8"/>
          <w:lang w:val="fr-FR"/>
        </w:rPr>
      </w:pPr>
    </w:p>
    <w:p w:rsidR="00E94AC4" w:rsidRPr="00F51B67" w:rsidRDefault="004C3A46">
      <w:pPr>
        <w:ind w:left="202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20</w:t>
      </w:r>
    </w:p>
    <w:p w:rsidR="00E94AC4" w:rsidRPr="00F51B67" w:rsidRDefault="00E94AC4">
      <w:pPr>
        <w:pStyle w:val="Corpotesto"/>
        <w:spacing w:before="10"/>
        <w:rPr>
          <w:rFonts w:ascii="Arial"/>
          <w:sz w:val="7"/>
          <w:lang w:val="fr-FR"/>
        </w:rPr>
      </w:pPr>
    </w:p>
    <w:p w:rsidR="00E94AC4" w:rsidRPr="00F51B67" w:rsidRDefault="004C3A46">
      <w:pPr>
        <w:ind w:left="202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15</w:t>
      </w:r>
    </w:p>
    <w:p w:rsidR="00E94AC4" w:rsidRPr="00F51B67" w:rsidRDefault="00E94AC4">
      <w:pPr>
        <w:pStyle w:val="Corpotesto"/>
        <w:spacing w:before="4"/>
        <w:rPr>
          <w:rFonts w:ascii="Arial"/>
          <w:sz w:val="8"/>
          <w:lang w:val="fr-FR"/>
        </w:rPr>
      </w:pPr>
    </w:p>
    <w:p w:rsidR="00E94AC4" w:rsidRPr="00F51B67" w:rsidRDefault="004C3A46">
      <w:pPr>
        <w:spacing w:before="1" w:line="75" w:lineRule="exact"/>
        <w:ind w:left="202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10</w:t>
      </w:r>
    </w:p>
    <w:p w:rsidR="00E94AC4" w:rsidRPr="00F51B67" w:rsidRDefault="004C3A46">
      <w:pPr>
        <w:rPr>
          <w:rFonts w:ascii="Arial"/>
          <w:sz w:val="8"/>
          <w:lang w:val="fr-FR"/>
        </w:rPr>
      </w:pPr>
      <w:r w:rsidRPr="00F51B67">
        <w:rPr>
          <w:lang w:val="fr-FR"/>
        </w:rPr>
        <w:br w:type="column"/>
      </w: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4C3A46">
      <w:pPr>
        <w:spacing w:before="65" w:line="92" w:lineRule="exact"/>
        <w:ind w:left="1104"/>
        <w:jc w:val="center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367.1848</w:t>
      </w:r>
    </w:p>
    <w:p w:rsidR="00E94AC4" w:rsidRPr="00F51B67" w:rsidRDefault="004C3A46">
      <w:pPr>
        <w:spacing w:line="91" w:lineRule="exact"/>
        <w:ind w:left="1104"/>
        <w:jc w:val="center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R=61304</w:t>
      </w:r>
    </w:p>
    <w:p w:rsidR="00E94AC4" w:rsidRPr="00F51B67" w:rsidRDefault="004C3A46">
      <w:pPr>
        <w:spacing w:line="92" w:lineRule="exact"/>
        <w:ind w:left="1188" w:right="83"/>
        <w:jc w:val="center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z=?</w:t>
      </w: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spacing w:before="11"/>
        <w:rPr>
          <w:rFonts w:ascii="Arial"/>
          <w:sz w:val="10"/>
          <w:lang w:val="fr-FR"/>
        </w:rPr>
      </w:pPr>
    </w:p>
    <w:p w:rsidR="00E94AC4" w:rsidRPr="00F51B67" w:rsidRDefault="004C3A46">
      <w:pPr>
        <w:spacing w:line="92" w:lineRule="exact"/>
        <w:ind w:left="962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367.1804</w:t>
      </w:r>
    </w:p>
    <w:p w:rsidR="00E94AC4" w:rsidRPr="00F51B67" w:rsidRDefault="004C3A46">
      <w:pPr>
        <w:spacing w:line="90" w:lineRule="exact"/>
        <w:ind w:left="942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R=110804</w:t>
      </w:r>
    </w:p>
    <w:p w:rsidR="00E94AC4" w:rsidRPr="00F51B67" w:rsidRDefault="004C3A46">
      <w:pPr>
        <w:rPr>
          <w:rFonts w:ascii="Arial"/>
          <w:sz w:val="8"/>
          <w:lang w:val="fr-FR"/>
        </w:rPr>
      </w:pPr>
      <w:r w:rsidRPr="00F51B67">
        <w:rPr>
          <w:lang w:val="fr-FR"/>
        </w:rPr>
        <w:br w:type="column"/>
      </w: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spacing w:before="10"/>
        <w:rPr>
          <w:rFonts w:ascii="Arial"/>
          <w:sz w:val="8"/>
          <w:lang w:val="fr-FR"/>
        </w:rPr>
      </w:pPr>
    </w:p>
    <w:p w:rsidR="00E94AC4" w:rsidRPr="00F51B67" w:rsidRDefault="004C3A46">
      <w:pPr>
        <w:spacing w:line="92" w:lineRule="exact"/>
        <w:ind w:left="-14"/>
        <w:jc w:val="center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367.1931</w:t>
      </w:r>
    </w:p>
    <w:p w:rsidR="00E94AC4" w:rsidRPr="00F51B67" w:rsidRDefault="004C3A46">
      <w:pPr>
        <w:spacing w:line="91" w:lineRule="exact"/>
        <w:ind w:left="-8" w:right="2"/>
        <w:jc w:val="center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R=70101</w:t>
      </w:r>
    </w:p>
    <w:p w:rsidR="00E94AC4" w:rsidRPr="00F51B67" w:rsidRDefault="004C3A46">
      <w:pPr>
        <w:spacing w:line="92" w:lineRule="exact"/>
        <w:ind w:left="72" w:right="81"/>
        <w:jc w:val="center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z=1</w:t>
      </w:r>
    </w:p>
    <w:p w:rsidR="00E94AC4" w:rsidRPr="00F51B67" w:rsidRDefault="004C3A46">
      <w:pPr>
        <w:rPr>
          <w:rFonts w:ascii="Arial"/>
          <w:sz w:val="8"/>
          <w:lang w:val="fr-FR"/>
        </w:rPr>
      </w:pPr>
      <w:r w:rsidRPr="00F51B67">
        <w:rPr>
          <w:lang w:val="fr-FR"/>
        </w:rPr>
        <w:br w:type="column"/>
      </w: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spacing w:before="2"/>
        <w:rPr>
          <w:rFonts w:ascii="Arial"/>
          <w:sz w:val="10"/>
          <w:lang w:val="fr-FR"/>
        </w:rPr>
      </w:pPr>
    </w:p>
    <w:p w:rsidR="00E94AC4" w:rsidRPr="00F51B67" w:rsidRDefault="004C3A46">
      <w:pPr>
        <w:spacing w:before="1" w:line="92" w:lineRule="exact"/>
        <w:ind w:left="-34" w:right="4310"/>
        <w:jc w:val="center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367.2000</w:t>
      </w:r>
    </w:p>
    <w:p w:rsidR="00E94AC4" w:rsidRPr="00F51B67" w:rsidRDefault="004C3A46">
      <w:pPr>
        <w:spacing w:line="92" w:lineRule="exact"/>
        <w:ind w:left="-29" w:right="4315"/>
        <w:jc w:val="center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R=84704</w:t>
      </w:r>
    </w:p>
    <w:p w:rsidR="00E94AC4" w:rsidRPr="00F51B67" w:rsidRDefault="004C3A46">
      <w:pPr>
        <w:spacing w:line="92" w:lineRule="exact"/>
        <w:ind w:left="38" w:right="4381"/>
        <w:jc w:val="center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z=?</w:t>
      </w: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spacing w:before="6"/>
        <w:rPr>
          <w:rFonts w:ascii="Arial"/>
          <w:sz w:val="6"/>
          <w:lang w:val="fr-FR"/>
        </w:rPr>
      </w:pPr>
    </w:p>
    <w:p w:rsidR="00E94AC4" w:rsidRPr="00F51B67" w:rsidRDefault="004C3A46">
      <w:pPr>
        <w:spacing w:line="92" w:lineRule="exact"/>
        <w:ind w:left="38" w:right="4168"/>
        <w:jc w:val="center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367.2039</w:t>
      </w:r>
    </w:p>
    <w:p w:rsidR="00E94AC4" w:rsidRPr="00F51B67" w:rsidRDefault="004C3A46">
      <w:pPr>
        <w:spacing w:line="91" w:lineRule="exact"/>
        <w:ind w:left="38" w:right="4173"/>
        <w:jc w:val="center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R=106304</w:t>
      </w:r>
    </w:p>
    <w:p w:rsidR="00E94AC4" w:rsidRPr="00F51B67" w:rsidRDefault="004C3A46">
      <w:pPr>
        <w:spacing w:line="92" w:lineRule="exact"/>
        <w:ind w:left="38" w:right="4167"/>
        <w:jc w:val="center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z=?</w:t>
      </w:r>
    </w:p>
    <w:p w:rsidR="00E94AC4" w:rsidRPr="00F51B67" w:rsidRDefault="00E94AC4">
      <w:pPr>
        <w:spacing w:line="92" w:lineRule="exact"/>
        <w:jc w:val="center"/>
        <w:rPr>
          <w:rFonts w:ascii="Arial"/>
          <w:sz w:val="8"/>
          <w:lang w:val="fr-FR"/>
        </w:rPr>
        <w:sectPr w:rsidR="00E94AC4" w:rsidRPr="00F51B67">
          <w:pgSz w:w="11910" w:h="15880"/>
          <w:pgMar w:top="880" w:right="560" w:bottom="280" w:left="560" w:header="691" w:footer="0" w:gutter="0"/>
          <w:cols w:num="5" w:space="720" w:equalWidth="0">
            <w:col w:w="2162" w:space="40"/>
            <w:col w:w="2077" w:space="39"/>
            <w:col w:w="1444" w:space="39"/>
            <w:col w:w="326" w:space="40"/>
            <w:col w:w="4623"/>
          </w:cols>
        </w:sectPr>
      </w:pPr>
    </w:p>
    <w:p w:rsidR="00E94AC4" w:rsidRPr="00F51B67" w:rsidRDefault="004C3A46">
      <w:pPr>
        <w:spacing w:before="56" w:line="92" w:lineRule="exact"/>
        <w:ind w:right="13"/>
        <w:jc w:val="right"/>
        <w:rPr>
          <w:rFonts w:ascii="Arial"/>
          <w:sz w:val="8"/>
          <w:lang w:val="fr-FR"/>
        </w:rPr>
      </w:pPr>
      <w:r>
        <w:pict>
          <v:shape id="docshape23" o:spid="_x0000_s1830" type="#_x0000_t202" style="position:absolute;left:0;text-align:left;margin-left:150.45pt;margin-top:5.55pt;width:2.3pt;height:4.75pt;z-index:15737856;mso-position-horizontal-relative:page" filled="f" stroked="f">
            <v:textbox inset="0,0,0,0">
              <w:txbxContent>
                <w:p w:rsidR="00E94AC4" w:rsidRDefault="004C3A46">
                  <w:pPr>
                    <w:rPr>
                      <w:rFonts w:ascii="Arial"/>
                      <w:sz w:val="8"/>
                    </w:rPr>
                  </w:pPr>
                  <w:r>
                    <w:rPr>
                      <w:rFonts w:ascii="Arial"/>
                      <w:w w:val="101"/>
                      <w:sz w:val="8"/>
                    </w:rPr>
                    <w:t>5</w:t>
                  </w:r>
                </w:p>
              </w:txbxContent>
            </v:textbox>
            <w10:wrap anchorx="page"/>
          </v:shape>
        </w:pict>
      </w:r>
      <w:r w:rsidRPr="00F51B67">
        <w:rPr>
          <w:rFonts w:ascii="Arial"/>
          <w:sz w:val="8"/>
          <w:lang w:val="fr-FR"/>
        </w:rPr>
        <w:t>367.0909</w:t>
      </w:r>
    </w:p>
    <w:p w:rsidR="00E94AC4" w:rsidRPr="00F51B67" w:rsidRDefault="004C3A46">
      <w:pPr>
        <w:spacing w:line="80" w:lineRule="exact"/>
        <w:jc w:val="right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R=120704</w:t>
      </w:r>
    </w:p>
    <w:p w:rsidR="00E94AC4" w:rsidRPr="00F51B67" w:rsidRDefault="004C3A46">
      <w:pPr>
        <w:spacing w:before="56" w:line="92" w:lineRule="exact"/>
        <w:ind w:left="169"/>
        <w:rPr>
          <w:rFonts w:ascii="Arial"/>
          <w:sz w:val="8"/>
          <w:lang w:val="fr-FR"/>
        </w:rPr>
      </w:pPr>
      <w:r w:rsidRPr="00F51B67">
        <w:rPr>
          <w:lang w:val="fr-FR"/>
        </w:rPr>
        <w:br w:type="column"/>
      </w:r>
      <w:r w:rsidRPr="00F51B67">
        <w:rPr>
          <w:rFonts w:ascii="Arial"/>
          <w:sz w:val="8"/>
          <w:lang w:val="fr-FR"/>
        </w:rPr>
        <w:t xml:space="preserve">367.1121   </w:t>
      </w:r>
      <w:r w:rsidRPr="00F51B67">
        <w:rPr>
          <w:rFonts w:ascii="Arial"/>
          <w:spacing w:val="14"/>
          <w:sz w:val="8"/>
          <w:lang w:val="fr-FR"/>
        </w:rPr>
        <w:t xml:space="preserve"> </w:t>
      </w:r>
      <w:r w:rsidRPr="00F51B67">
        <w:rPr>
          <w:rFonts w:ascii="Arial"/>
          <w:sz w:val="8"/>
          <w:lang w:val="fr-FR"/>
        </w:rPr>
        <w:t>367.1280</w:t>
      </w:r>
      <w:r w:rsidRPr="00F51B67">
        <w:rPr>
          <w:rFonts w:ascii="Arial"/>
          <w:spacing w:val="44"/>
          <w:sz w:val="8"/>
          <w:lang w:val="fr-FR"/>
        </w:rPr>
        <w:t xml:space="preserve"> </w:t>
      </w:r>
      <w:r w:rsidRPr="00F51B67">
        <w:rPr>
          <w:rFonts w:ascii="Arial"/>
          <w:sz w:val="8"/>
          <w:lang w:val="fr-FR"/>
        </w:rPr>
        <w:t>367.1411</w:t>
      </w:r>
      <w:r w:rsidRPr="00F51B67">
        <w:rPr>
          <w:rFonts w:ascii="Arial"/>
          <w:spacing w:val="33"/>
          <w:sz w:val="8"/>
          <w:lang w:val="fr-FR"/>
        </w:rPr>
        <w:t xml:space="preserve"> </w:t>
      </w:r>
      <w:r w:rsidRPr="00F51B67">
        <w:rPr>
          <w:rFonts w:ascii="Arial"/>
          <w:sz w:val="8"/>
          <w:lang w:val="fr-FR"/>
        </w:rPr>
        <w:t>367.1519</w:t>
      </w:r>
      <w:r w:rsidRPr="00F51B67">
        <w:rPr>
          <w:rFonts w:ascii="Arial"/>
          <w:spacing w:val="28"/>
          <w:sz w:val="8"/>
          <w:lang w:val="fr-FR"/>
        </w:rPr>
        <w:t xml:space="preserve"> </w:t>
      </w:r>
      <w:r w:rsidRPr="00F51B67">
        <w:rPr>
          <w:rFonts w:ascii="Arial"/>
          <w:sz w:val="8"/>
          <w:lang w:val="fr-FR"/>
        </w:rPr>
        <w:t>367.1620</w:t>
      </w:r>
    </w:p>
    <w:p w:rsidR="00E94AC4" w:rsidRPr="00F51B67" w:rsidRDefault="004C3A46">
      <w:pPr>
        <w:spacing w:line="80" w:lineRule="exact"/>
        <w:ind w:left="149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 xml:space="preserve">R=111904    R=62304  </w:t>
      </w:r>
      <w:r w:rsidRPr="00F51B67">
        <w:rPr>
          <w:rFonts w:ascii="Arial"/>
          <w:spacing w:val="6"/>
          <w:sz w:val="8"/>
          <w:lang w:val="fr-FR"/>
        </w:rPr>
        <w:t xml:space="preserve"> </w:t>
      </w:r>
      <w:r w:rsidRPr="00F51B67">
        <w:rPr>
          <w:rFonts w:ascii="Arial"/>
          <w:sz w:val="8"/>
          <w:lang w:val="fr-FR"/>
        </w:rPr>
        <w:t>R=70804</w:t>
      </w:r>
      <w:r w:rsidRPr="00F51B67">
        <w:rPr>
          <w:rFonts w:ascii="Arial"/>
          <w:spacing w:val="40"/>
          <w:sz w:val="8"/>
          <w:lang w:val="fr-FR"/>
        </w:rPr>
        <w:t xml:space="preserve"> </w:t>
      </w:r>
      <w:r w:rsidRPr="00F51B67">
        <w:rPr>
          <w:rFonts w:ascii="Arial"/>
          <w:sz w:val="8"/>
          <w:lang w:val="fr-FR"/>
        </w:rPr>
        <w:t>R=64404</w:t>
      </w:r>
      <w:r w:rsidRPr="00F51B67">
        <w:rPr>
          <w:rFonts w:ascii="Arial"/>
          <w:spacing w:val="36"/>
          <w:sz w:val="8"/>
          <w:lang w:val="fr-FR"/>
        </w:rPr>
        <w:t xml:space="preserve"> </w:t>
      </w:r>
      <w:r w:rsidRPr="00F51B67">
        <w:rPr>
          <w:rFonts w:ascii="Arial"/>
          <w:sz w:val="8"/>
          <w:lang w:val="fr-FR"/>
        </w:rPr>
        <w:t>R=82804</w:t>
      </w:r>
    </w:p>
    <w:p w:rsidR="00E94AC4" w:rsidRPr="00F51B67" w:rsidRDefault="004C3A46">
      <w:pPr>
        <w:ind w:left="225"/>
        <w:rPr>
          <w:rFonts w:ascii="Arial"/>
          <w:sz w:val="8"/>
          <w:lang w:val="fr-FR"/>
        </w:rPr>
      </w:pPr>
      <w:r w:rsidRPr="00F51B67">
        <w:rPr>
          <w:lang w:val="fr-FR"/>
        </w:rPr>
        <w:br w:type="column"/>
      </w:r>
      <w:r w:rsidRPr="00F51B67">
        <w:rPr>
          <w:rFonts w:ascii="Arial"/>
          <w:spacing w:val="-2"/>
          <w:sz w:val="8"/>
          <w:lang w:val="fr-FR"/>
        </w:rPr>
        <w:t>z=?</w:t>
      </w:r>
    </w:p>
    <w:p w:rsidR="00E94AC4" w:rsidRPr="00F51B67" w:rsidRDefault="004C3A46">
      <w:pPr>
        <w:spacing w:before="46" w:line="97" w:lineRule="exact"/>
        <w:ind w:left="905"/>
        <w:rPr>
          <w:rFonts w:ascii="Arial"/>
          <w:sz w:val="8"/>
          <w:lang w:val="fr-FR"/>
        </w:rPr>
      </w:pPr>
      <w:r w:rsidRPr="00F51B67">
        <w:rPr>
          <w:lang w:val="fr-FR"/>
        </w:rPr>
        <w:br w:type="column"/>
      </w:r>
      <w:r w:rsidRPr="00F51B67">
        <w:rPr>
          <w:rFonts w:ascii="Arial"/>
          <w:position w:val="1"/>
          <w:sz w:val="8"/>
          <w:lang w:val="fr-FR"/>
        </w:rPr>
        <w:t xml:space="preserve">367.2107  </w:t>
      </w:r>
      <w:r w:rsidRPr="00F51B67">
        <w:rPr>
          <w:rFonts w:ascii="Arial"/>
          <w:spacing w:val="21"/>
          <w:position w:val="1"/>
          <w:sz w:val="8"/>
          <w:lang w:val="fr-FR"/>
        </w:rPr>
        <w:t xml:space="preserve"> </w:t>
      </w:r>
      <w:r w:rsidRPr="00F51B67">
        <w:rPr>
          <w:rFonts w:ascii="Arial"/>
          <w:sz w:val="8"/>
          <w:lang w:val="fr-FR"/>
        </w:rPr>
        <w:t>367.2267</w:t>
      </w:r>
    </w:p>
    <w:p w:rsidR="00E94AC4" w:rsidRPr="00F51B67" w:rsidRDefault="004C3A46">
      <w:pPr>
        <w:spacing w:line="85" w:lineRule="exact"/>
        <w:ind w:left="885"/>
        <w:rPr>
          <w:rFonts w:ascii="Arial"/>
          <w:sz w:val="8"/>
          <w:lang w:val="fr-FR"/>
        </w:rPr>
      </w:pPr>
      <w:r w:rsidRPr="00F51B67">
        <w:rPr>
          <w:rFonts w:ascii="Arial"/>
          <w:position w:val="1"/>
          <w:sz w:val="8"/>
          <w:lang w:val="fr-FR"/>
        </w:rPr>
        <w:t>R=100504</w:t>
      </w:r>
      <w:r w:rsidRPr="00F51B67">
        <w:rPr>
          <w:rFonts w:ascii="Arial"/>
          <w:spacing w:val="12"/>
          <w:position w:val="1"/>
          <w:sz w:val="8"/>
          <w:lang w:val="fr-FR"/>
        </w:rPr>
        <w:t xml:space="preserve"> </w:t>
      </w:r>
      <w:r w:rsidRPr="00F51B67">
        <w:rPr>
          <w:rFonts w:ascii="Arial"/>
          <w:sz w:val="8"/>
          <w:lang w:val="fr-FR"/>
        </w:rPr>
        <w:t>R=197504</w:t>
      </w:r>
    </w:p>
    <w:p w:rsidR="00E94AC4" w:rsidRPr="00F51B67" w:rsidRDefault="004C3A46">
      <w:pPr>
        <w:spacing w:before="56" w:line="92" w:lineRule="exact"/>
        <w:ind w:left="113"/>
        <w:rPr>
          <w:rFonts w:ascii="Arial"/>
          <w:sz w:val="8"/>
          <w:lang w:val="fr-FR"/>
        </w:rPr>
      </w:pPr>
      <w:r w:rsidRPr="00F51B67">
        <w:rPr>
          <w:lang w:val="fr-FR"/>
        </w:rPr>
        <w:br w:type="column"/>
      </w:r>
      <w:r w:rsidRPr="00F51B67">
        <w:rPr>
          <w:rFonts w:ascii="Arial"/>
          <w:sz w:val="8"/>
          <w:lang w:val="fr-FR"/>
        </w:rPr>
        <w:t xml:space="preserve">367.2424   </w:t>
      </w:r>
      <w:r w:rsidRPr="00F51B67">
        <w:rPr>
          <w:rFonts w:ascii="Arial"/>
          <w:spacing w:val="9"/>
          <w:sz w:val="8"/>
          <w:lang w:val="fr-FR"/>
        </w:rPr>
        <w:t xml:space="preserve"> </w:t>
      </w:r>
      <w:r w:rsidRPr="00F51B67">
        <w:rPr>
          <w:rFonts w:ascii="Arial"/>
          <w:sz w:val="8"/>
          <w:lang w:val="fr-FR"/>
        </w:rPr>
        <w:t>367.2533</w:t>
      </w:r>
    </w:p>
    <w:p w:rsidR="00E94AC4" w:rsidRPr="00F51B67" w:rsidRDefault="004C3A46">
      <w:pPr>
        <w:spacing w:line="80" w:lineRule="exact"/>
        <w:ind w:left="93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R=118304</w:t>
      </w:r>
      <w:r w:rsidRPr="00F51B67">
        <w:rPr>
          <w:rFonts w:ascii="Arial"/>
          <w:spacing w:val="21"/>
          <w:sz w:val="8"/>
          <w:lang w:val="fr-FR"/>
        </w:rPr>
        <w:t xml:space="preserve"> </w:t>
      </w:r>
      <w:r w:rsidRPr="00F51B67">
        <w:rPr>
          <w:rFonts w:ascii="Arial"/>
          <w:sz w:val="8"/>
          <w:lang w:val="fr-FR"/>
        </w:rPr>
        <w:t>R=222504</w:t>
      </w:r>
    </w:p>
    <w:p w:rsidR="00E94AC4" w:rsidRPr="00F51B67" w:rsidRDefault="004C3A46">
      <w:pPr>
        <w:spacing w:before="56" w:line="92" w:lineRule="exact"/>
        <w:ind w:left="123"/>
        <w:rPr>
          <w:rFonts w:ascii="Arial"/>
          <w:sz w:val="8"/>
          <w:lang w:val="fr-FR"/>
        </w:rPr>
      </w:pPr>
      <w:r w:rsidRPr="00F51B67">
        <w:rPr>
          <w:lang w:val="fr-FR"/>
        </w:rPr>
        <w:br w:type="column"/>
      </w:r>
      <w:r w:rsidRPr="00F51B67">
        <w:rPr>
          <w:rFonts w:ascii="Arial"/>
          <w:sz w:val="8"/>
          <w:lang w:val="fr-FR"/>
        </w:rPr>
        <w:t xml:space="preserve">367.2718   </w:t>
      </w:r>
      <w:r w:rsidRPr="00F51B67">
        <w:rPr>
          <w:rFonts w:ascii="Arial"/>
          <w:spacing w:val="9"/>
          <w:sz w:val="8"/>
          <w:lang w:val="fr-FR"/>
        </w:rPr>
        <w:t xml:space="preserve"> </w:t>
      </w:r>
      <w:r w:rsidRPr="00F51B67">
        <w:rPr>
          <w:rFonts w:ascii="Arial"/>
          <w:sz w:val="8"/>
          <w:lang w:val="fr-FR"/>
        </w:rPr>
        <w:t>367.2851</w:t>
      </w:r>
    </w:p>
    <w:p w:rsidR="00E94AC4" w:rsidRPr="00F51B67" w:rsidRDefault="004C3A46">
      <w:pPr>
        <w:spacing w:line="80" w:lineRule="exact"/>
        <w:ind w:left="103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R=193404</w:t>
      </w:r>
      <w:r w:rsidRPr="00F51B67">
        <w:rPr>
          <w:rFonts w:ascii="Arial"/>
          <w:spacing w:val="37"/>
          <w:sz w:val="8"/>
          <w:lang w:val="fr-FR"/>
        </w:rPr>
        <w:t xml:space="preserve"> </w:t>
      </w:r>
      <w:r w:rsidRPr="00F51B67">
        <w:rPr>
          <w:rFonts w:ascii="Arial"/>
          <w:sz w:val="8"/>
          <w:lang w:val="fr-FR"/>
        </w:rPr>
        <w:t>R=174104</w:t>
      </w:r>
    </w:p>
    <w:p w:rsidR="00E94AC4" w:rsidRPr="00F51B67" w:rsidRDefault="00E94AC4">
      <w:pPr>
        <w:spacing w:line="80" w:lineRule="exact"/>
        <w:rPr>
          <w:rFonts w:ascii="Arial"/>
          <w:sz w:val="8"/>
          <w:lang w:val="fr-FR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num="6" w:space="720" w:equalWidth="0">
            <w:col w:w="2957" w:space="40"/>
            <w:col w:w="2125" w:space="39"/>
            <w:col w:w="353" w:space="39"/>
            <w:col w:w="1683" w:space="40"/>
            <w:col w:w="901" w:space="39"/>
            <w:col w:w="2574"/>
          </w:cols>
        </w:sectPr>
      </w:pPr>
    </w:p>
    <w:p w:rsidR="00E94AC4" w:rsidRPr="00F51B67" w:rsidRDefault="004C3A46">
      <w:pPr>
        <w:spacing w:before="11"/>
        <w:jc w:val="right"/>
        <w:rPr>
          <w:rFonts w:ascii="Arial"/>
          <w:sz w:val="8"/>
          <w:lang w:val="fr-FR"/>
        </w:rPr>
      </w:pPr>
      <w:r w:rsidRPr="00F51B67">
        <w:rPr>
          <w:rFonts w:ascii="Arial"/>
          <w:position w:val="-5"/>
          <w:sz w:val="8"/>
          <w:lang w:val="fr-FR"/>
        </w:rPr>
        <w:t xml:space="preserve">0      </w:t>
      </w:r>
      <w:r w:rsidRPr="00F51B67">
        <w:rPr>
          <w:rFonts w:ascii="Arial"/>
          <w:sz w:val="8"/>
          <w:u w:val="single" w:color="46B346"/>
          <w:lang w:val="fr-FR"/>
        </w:rPr>
        <w:t xml:space="preserve">  </w:t>
      </w:r>
      <w:r w:rsidRPr="00F51B67">
        <w:rPr>
          <w:rFonts w:ascii="Arial"/>
          <w:spacing w:val="13"/>
          <w:sz w:val="8"/>
          <w:u w:val="single" w:color="46B346"/>
          <w:lang w:val="fr-FR"/>
        </w:rPr>
        <w:t xml:space="preserve"> </w:t>
      </w:r>
      <w:r w:rsidRPr="00F51B67">
        <w:rPr>
          <w:rFonts w:ascii="Arial"/>
          <w:sz w:val="8"/>
          <w:u w:val="single" w:color="46B346"/>
          <w:lang w:val="fr-FR"/>
        </w:rPr>
        <w:t>z</w:t>
      </w:r>
      <w:r w:rsidRPr="00F51B67">
        <w:rPr>
          <w:rFonts w:ascii="Arial"/>
          <w:sz w:val="8"/>
          <w:lang w:val="fr-FR"/>
        </w:rPr>
        <w:t>=?</w:t>
      </w:r>
    </w:p>
    <w:p w:rsidR="00E94AC4" w:rsidRPr="00F51B67" w:rsidRDefault="004C3A46">
      <w:pPr>
        <w:spacing w:before="11"/>
        <w:jc w:val="right"/>
        <w:rPr>
          <w:rFonts w:ascii="Arial"/>
          <w:sz w:val="8"/>
          <w:lang w:val="fr-FR"/>
        </w:rPr>
      </w:pPr>
      <w:r w:rsidRPr="00F51B67">
        <w:rPr>
          <w:lang w:val="fr-FR"/>
        </w:rPr>
        <w:br w:type="column"/>
      </w:r>
      <w:r w:rsidRPr="00F51B67">
        <w:rPr>
          <w:rFonts w:ascii="Arial"/>
          <w:sz w:val="8"/>
          <w:lang w:val="fr-FR"/>
        </w:rPr>
        <w:t>z=?</w:t>
      </w:r>
    </w:p>
    <w:p w:rsidR="00E94AC4" w:rsidRPr="00F51B67" w:rsidRDefault="004C3A46">
      <w:pPr>
        <w:spacing w:before="11"/>
        <w:jc w:val="right"/>
        <w:rPr>
          <w:rFonts w:ascii="Arial"/>
          <w:sz w:val="8"/>
          <w:lang w:val="fr-FR"/>
        </w:rPr>
      </w:pPr>
      <w:r w:rsidRPr="00F51B67">
        <w:rPr>
          <w:lang w:val="fr-FR"/>
        </w:rPr>
        <w:br w:type="column"/>
      </w:r>
      <w:r w:rsidRPr="00F51B67">
        <w:rPr>
          <w:rFonts w:ascii="Arial"/>
          <w:sz w:val="8"/>
          <w:lang w:val="fr-FR"/>
        </w:rPr>
        <w:t>z=?</w:t>
      </w:r>
    </w:p>
    <w:p w:rsidR="00E94AC4" w:rsidRPr="00F51B67" w:rsidRDefault="004C3A46">
      <w:pPr>
        <w:spacing w:before="11"/>
        <w:ind w:left="234"/>
        <w:rPr>
          <w:rFonts w:ascii="Arial"/>
          <w:sz w:val="8"/>
          <w:lang w:val="fr-FR"/>
        </w:rPr>
      </w:pPr>
      <w:r w:rsidRPr="00F51B67">
        <w:rPr>
          <w:lang w:val="fr-FR"/>
        </w:rPr>
        <w:br w:type="column"/>
      </w:r>
      <w:r w:rsidRPr="00F51B67">
        <w:rPr>
          <w:rFonts w:ascii="Arial"/>
          <w:spacing w:val="-2"/>
          <w:sz w:val="8"/>
          <w:lang w:val="fr-FR"/>
        </w:rPr>
        <w:t>z=?</w:t>
      </w:r>
    </w:p>
    <w:p w:rsidR="00E94AC4" w:rsidRPr="00F51B67" w:rsidRDefault="004C3A46">
      <w:pPr>
        <w:spacing w:before="11"/>
        <w:ind w:left="224"/>
        <w:rPr>
          <w:rFonts w:ascii="Arial"/>
          <w:sz w:val="8"/>
          <w:lang w:val="fr-FR"/>
        </w:rPr>
      </w:pPr>
      <w:r w:rsidRPr="00F51B67">
        <w:rPr>
          <w:lang w:val="fr-FR"/>
        </w:rPr>
        <w:br w:type="column"/>
      </w:r>
      <w:r w:rsidRPr="00F51B67">
        <w:rPr>
          <w:rFonts w:ascii="Arial"/>
          <w:spacing w:val="-2"/>
          <w:sz w:val="8"/>
          <w:lang w:val="fr-FR"/>
        </w:rPr>
        <w:t>z=?</w:t>
      </w:r>
    </w:p>
    <w:p w:rsidR="00E94AC4" w:rsidRPr="00F51B67" w:rsidRDefault="004C3A46">
      <w:pPr>
        <w:spacing w:before="11"/>
        <w:ind w:left="219"/>
        <w:rPr>
          <w:rFonts w:ascii="Arial"/>
          <w:sz w:val="8"/>
          <w:lang w:val="fr-FR"/>
        </w:rPr>
      </w:pPr>
      <w:r w:rsidRPr="00F51B67">
        <w:rPr>
          <w:lang w:val="fr-FR"/>
        </w:rPr>
        <w:br w:type="column"/>
      </w:r>
      <w:r w:rsidRPr="00F51B67">
        <w:rPr>
          <w:rFonts w:ascii="Arial"/>
          <w:spacing w:val="-2"/>
          <w:sz w:val="8"/>
          <w:lang w:val="fr-FR"/>
        </w:rPr>
        <w:t>z=?</w:t>
      </w:r>
    </w:p>
    <w:p w:rsidR="00E94AC4" w:rsidRPr="00F51B67" w:rsidRDefault="004C3A46">
      <w:pPr>
        <w:spacing w:before="1"/>
        <w:jc w:val="right"/>
        <w:rPr>
          <w:rFonts w:ascii="Arial"/>
          <w:sz w:val="8"/>
          <w:lang w:val="fr-FR"/>
        </w:rPr>
      </w:pPr>
      <w:r w:rsidRPr="00F51B67">
        <w:rPr>
          <w:lang w:val="fr-FR"/>
        </w:rPr>
        <w:br w:type="column"/>
      </w:r>
      <w:r w:rsidRPr="00F51B67">
        <w:rPr>
          <w:rFonts w:ascii="Arial"/>
          <w:sz w:val="8"/>
          <w:lang w:val="fr-FR"/>
        </w:rPr>
        <w:t>z=?</w:t>
      </w:r>
    </w:p>
    <w:p w:rsidR="00E94AC4" w:rsidRPr="00F51B67" w:rsidRDefault="004C3A46">
      <w:pPr>
        <w:spacing w:before="11"/>
        <w:jc w:val="right"/>
        <w:rPr>
          <w:rFonts w:ascii="Arial"/>
          <w:sz w:val="8"/>
          <w:lang w:val="fr-FR"/>
        </w:rPr>
      </w:pPr>
      <w:r w:rsidRPr="00F51B67">
        <w:rPr>
          <w:lang w:val="fr-FR"/>
        </w:rPr>
        <w:br w:type="column"/>
      </w:r>
      <w:r w:rsidRPr="00F51B67">
        <w:rPr>
          <w:rFonts w:ascii="Arial"/>
          <w:sz w:val="8"/>
          <w:lang w:val="fr-FR"/>
        </w:rPr>
        <w:t>z=?</w:t>
      </w:r>
    </w:p>
    <w:p w:rsidR="00E94AC4" w:rsidRPr="00F51B67" w:rsidRDefault="004C3A46">
      <w:pPr>
        <w:spacing w:before="11"/>
        <w:jc w:val="right"/>
        <w:rPr>
          <w:rFonts w:ascii="Arial"/>
          <w:sz w:val="8"/>
          <w:lang w:val="fr-FR"/>
        </w:rPr>
      </w:pPr>
      <w:r w:rsidRPr="00F51B67">
        <w:rPr>
          <w:lang w:val="fr-FR"/>
        </w:rPr>
        <w:br w:type="column"/>
      </w:r>
      <w:r w:rsidRPr="00F51B67">
        <w:rPr>
          <w:rFonts w:ascii="Arial"/>
          <w:sz w:val="8"/>
          <w:lang w:val="fr-FR"/>
        </w:rPr>
        <w:t>z=?</w:t>
      </w:r>
    </w:p>
    <w:p w:rsidR="00E94AC4" w:rsidRPr="00F51B67" w:rsidRDefault="004C3A46">
      <w:pPr>
        <w:spacing w:before="11"/>
        <w:jc w:val="right"/>
        <w:rPr>
          <w:rFonts w:ascii="Arial"/>
          <w:sz w:val="8"/>
          <w:lang w:val="fr-FR"/>
        </w:rPr>
      </w:pPr>
      <w:r w:rsidRPr="00F51B67">
        <w:rPr>
          <w:lang w:val="fr-FR"/>
        </w:rPr>
        <w:br w:type="column"/>
      </w:r>
      <w:r w:rsidRPr="00F51B67">
        <w:rPr>
          <w:rFonts w:ascii="Arial"/>
          <w:sz w:val="8"/>
          <w:lang w:val="fr-FR"/>
        </w:rPr>
        <w:t>z=?</w:t>
      </w:r>
    </w:p>
    <w:p w:rsidR="00E94AC4" w:rsidRPr="00F51B67" w:rsidRDefault="004C3A46">
      <w:pPr>
        <w:spacing w:before="11"/>
        <w:jc w:val="right"/>
        <w:rPr>
          <w:rFonts w:ascii="Arial"/>
          <w:sz w:val="8"/>
          <w:lang w:val="fr-FR"/>
        </w:rPr>
      </w:pPr>
      <w:r w:rsidRPr="00F51B67">
        <w:rPr>
          <w:lang w:val="fr-FR"/>
        </w:rPr>
        <w:br w:type="column"/>
      </w:r>
      <w:r w:rsidRPr="00F51B67">
        <w:rPr>
          <w:rFonts w:ascii="Arial"/>
          <w:sz w:val="8"/>
          <w:lang w:val="fr-FR"/>
        </w:rPr>
        <w:t>z=?</w:t>
      </w:r>
    </w:p>
    <w:p w:rsidR="00E94AC4" w:rsidRPr="00F51B67" w:rsidRDefault="004C3A46">
      <w:pPr>
        <w:spacing w:before="11"/>
        <w:ind w:left="265"/>
        <w:rPr>
          <w:rFonts w:ascii="Arial"/>
          <w:sz w:val="8"/>
          <w:lang w:val="fr-FR"/>
        </w:rPr>
      </w:pPr>
      <w:r w:rsidRPr="00F51B67">
        <w:rPr>
          <w:lang w:val="fr-FR"/>
        </w:rPr>
        <w:br w:type="column"/>
      </w:r>
      <w:r w:rsidRPr="00F51B67">
        <w:rPr>
          <w:rFonts w:ascii="Arial"/>
          <w:sz w:val="8"/>
          <w:lang w:val="fr-FR"/>
        </w:rPr>
        <w:t>z=?</w:t>
      </w:r>
    </w:p>
    <w:p w:rsidR="00E94AC4" w:rsidRPr="00F51B67" w:rsidRDefault="00E94AC4">
      <w:pPr>
        <w:rPr>
          <w:rFonts w:ascii="Arial"/>
          <w:sz w:val="8"/>
          <w:lang w:val="fr-FR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num="12" w:space="720" w:equalWidth="0">
            <w:col w:w="2835" w:space="40"/>
            <w:col w:w="525" w:space="39"/>
            <w:col w:w="398" w:space="40"/>
            <w:col w:w="362" w:space="39"/>
            <w:col w:w="352" w:space="39"/>
            <w:col w:w="347" w:space="39"/>
            <w:col w:w="1638" w:space="40"/>
            <w:col w:w="382" w:space="39"/>
            <w:col w:w="469" w:space="40"/>
            <w:col w:w="392" w:space="39"/>
            <w:col w:w="479" w:space="40"/>
            <w:col w:w="2177"/>
          </w:cols>
        </w:sectPr>
      </w:pPr>
    </w:p>
    <w:p w:rsidR="00E94AC4" w:rsidRPr="00F51B67" w:rsidRDefault="004C3A46">
      <w:pPr>
        <w:tabs>
          <w:tab w:val="left" w:pos="1582"/>
          <w:tab w:val="left" w:pos="2227"/>
          <w:tab w:val="left" w:pos="2878"/>
          <w:tab w:val="left" w:pos="3523"/>
          <w:tab w:val="left" w:pos="4169"/>
          <w:tab w:val="left" w:pos="4819"/>
          <w:tab w:val="left" w:pos="5464"/>
          <w:tab w:val="left" w:pos="6115"/>
          <w:tab w:val="left" w:pos="6760"/>
        </w:tabs>
        <w:spacing w:before="6"/>
        <w:ind w:left="932"/>
        <w:jc w:val="center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367.10</w:t>
      </w:r>
      <w:r w:rsidRPr="00F51B67">
        <w:rPr>
          <w:rFonts w:ascii="Arial"/>
          <w:sz w:val="8"/>
          <w:lang w:val="fr-FR"/>
        </w:rPr>
        <w:tab/>
        <w:t>367.12</w:t>
      </w:r>
      <w:r w:rsidRPr="00F51B67">
        <w:rPr>
          <w:rFonts w:ascii="Arial"/>
          <w:sz w:val="8"/>
          <w:lang w:val="fr-FR"/>
        </w:rPr>
        <w:tab/>
      </w:r>
      <w:r w:rsidRPr="00F51B67">
        <w:rPr>
          <w:rFonts w:ascii="Arial"/>
          <w:sz w:val="8"/>
          <w:lang w:val="fr-FR"/>
        </w:rPr>
        <w:t>367.14</w:t>
      </w:r>
      <w:r w:rsidRPr="00F51B67">
        <w:rPr>
          <w:rFonts w:ascii="Arial"/>
          <w:sz w:val="8"/>
          <w:lang w:val="fr-FR"/>
        </w:rPr>
        <w:tab/>
        <w:t>367.16</w:t>
      </w:r>
      <w:r w:rsidRPr="00F51B67">
        <w:rPr>
          <w:rFonts w:ascii="Arial"/>
          <w:sz w:val="8"/>
          <w:lang w:val="fr-FR"/>
        </w:rPr>
        <w:tab/>
        <w:t>367.18</w:t>
      </w:r>
      <w:r w:rsidRPr="00F51B67">
        <w:rPr>
          <w:rFonts w:ascii="Arial"/>
          <w:sz w:val="8"/>
          <w:lang w:val="fr-FR"/>
        </w:rPr>
        <w:tab/>
        <w:t>367.20</w:t>
      </w:r>
      <w:r w:rsidRPr="00F51B67">
        <w:rPr>
          <w:rFonts w:ascii="Arial"/>
          <w:sz w:val="8"/>
          <w:lang w:val="fr-FR"/>
        </w:rPr>
        <w:tab/>
        <w:t>367.22</w:t>
      </w:r>
      <w:r w:rsidRPr="00F51B67">
        <w:rPr>
          <w:rFonts w:ascii="Arial"/>
          <w:sz w:val="8"/>
          <w:lang w:val="fr-FR"/>
        </w:rPr>
        <w:tab/>
        <w:t>367.24</w:t>
      </w:r>
      <w:r w:rsidRPr="00F51B67">
        <w:rPr>
          <w:rFonts w:ascii="Arial"/>
          <w:sz w:val="8"/>
          <w:lang w:val="fr-FR"/>
        </w:rPr>
        <w:tab/>
        <w:t>367.26</w:t>
      </w:r>
      <w:r w:rsidRPr="00F51B67">
        <w:rPr>
          <w:rFonts w:ascii="Arial"/>
          <w:sz w:val="8"/>
          <w:lang w:val="fr-FR"/>
        </w:rPr>
        <w:tab/>
        <w:t>367.28</w:t>
      </w:r>
    </w:p>
    <w:p w:rsidR="00E94AC4" w:rsidRPr="00F51B67" w:rsidRDefault="004C3A46">
      <w:pPr>
        <w:spacing w:before="15"/>
        <w:ind w:left="932" w:right="76"/>
        <w:jc w:val="center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m/z</w:t>
      </w:r>
    </w:p>
    <w:p w:rsidR="00E94AC4" w:rsidRPr="00F51B67" w:rsidRDefault="00E94AC4">
      <w:pPr>
        <w:jc w:val="center"/>
        <w:rPr>
          <w:rFonts w:ascii="Arial"/>
          <w:sz w:val="8"/>
          <w:lang w:val="fr-FR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space="720"/>
        </w:sectPr>
      </w:pPr>
    </w:p>
    <w:p w:rsidR="00E94AC4" w:rsidRPr="00F51B67" w:rsidRDefault="00E94AC4">
      <w:pPr>
        <w:pStyle w:val="Corpotesto"/>
        <w:spacing w:before="3"/>
        <w:rPr>
          <w:rFonts w:ascii="Arial"/>
          <w:sz w:val="26"/>
          <w:lang w:val="fr-FR"/>
        </w:rPr>
      </w:pPr>
    </w:p>
    <w:p w:rsidR="00E94AC4" w:rsidRPr="00F51B67" w:rsidRDefault="004C3A46">
      <w:pPr>
        <w:pStyle w:val="Titolo1"/>
        <w:jc w:val="right"/>
        <w:rPr>
          <w:lang w:val="fr-FR"/>
        </w:rPr>
      </w:pPr>
      <w:r w:rsidRPr="00F51B67">
        <w:rPr>
          <w:lang w:val="fr-FR"/>
        </w:rPr>
        <w:t>(B)</w:t>
      </w:r>
    </w:p>
    <w:p w:rsidR="00E94AC4" w:rsidRPr="00F51B67" w:rsidRDefault="004C3A46">
      <w:pPr>
        <w:spacing w:before="10"/>
        <w:rPr>
          <w:rFonts w:ascii="Arial"/>
          <w:b/>
          <w:sz w:val="6"/>
          <w:lang w:val="fr-FR"/>
        </w:rPr>
      </w:pPr>
      <w:r w:rsidRPr="00F51B67">
        <w:rPr>
          <w:lang w:val="fr-FR"/>
        </w:rPr>
        <w:br w:type="column"/>
      </w:r>
    </w:p>
    <w:p w:rsidR="00E94AC4" w:rsidRPr="00F51B67" w:rsidRDefault="004C3A46">
      <w:pPr>
        <w:ind w:left="28"/>
        <w:rPr>
          <w:rFonts w:ascii="Arial"/>
          <w:sz w:val="8"/>
          <w:lang w:val="fr-FR"/>
        </w:rPr>
      </w:pPr>
      <w:r w:rsidRPr="00F51B67">
        <w:rPr>
          <w:rFonts w:ascii="Arial"/>
          <w:color w:val="000096"/>
          <w:sz w:val="8"/>
          <w:lang w:val="fr-FR"/>
        </w:rPr>
        <w:t>LM_37_01</w:t>
      </w:r>
      <w:r w:rsidRPr="00F51B67">
        <w:rPr>
          <w:rFonts w:ascii="Arial"/>
          <w:color w:val="000096"/>
          <w:spacing w:val="-1"/>
          <w:sz w:val="8"/>
          <w:lang w:val="fr-FR"/>
        </w:rPr>
        <w:t xml:space="preserve"> </w:t>
      </w:r>
      <w:r w:rsidRPr="00F51B67">
        <w:rPr>
          <w:rFonts w:ascii="Arial"/>
          <w:sz w:val="8"/>
          <w:lang w:val="fr-FR"/>
        </w:rPr>
        <w:t>#</w:t>
      </w:r>
      <w:r w:rsidRPr="00F51B67">
        <w:rPr>
          <w:rFonts w:ascii="Arial"/>
          <w:color w:val="000096"/>
          <w:sz w:val="8"/>
          <w:lang w:val="fr-FR"/>
        </w:rPr>
        <w:t>186</w:t>
      </w:r>
      <w:r w:rsidRPr="00F51B67">
        <w:rPr>
          <w:rFonts w:ascii="Arial"/>
          <w:color w:val="000096"/>
          <w:spacing w:val="18"/>
          <w:sz w:val="8"/>
          <w:lang w:val="fr-FR"/>
        </w:rPr>
        <w:t xml:space="preserve"> </w:t>
      </w:r>
      <w:r w:rsidRPr="00F51B67">
        <w:rPr>
          <w:rFonts w:ascii="Arial"/>
          <w:sz w:val="8"/>
          <w:lang w:val="fr-FR"/>
        </w:rPr>
        <w:t>RT:</w:t>
      </w:r>
      <w:r w:rsidRPr="00F51B67">
        <w:rPr>
          <w:rFonts w:ascii="Arial"/>
          <w:spacing w:val="5"/>
          <w:sz w:val="8"/>
          <w:lang w:val="fr-FR"/>
        </w:rPr>
        <w:t xml:space="preserve"> </w:t>
      </w:r>
      <w:r w:rsidRPr="00F51B67">
        <w:rPr>
          <w:rFonts w:ascii="Arial"/>
          <w:color w:val="000096"/>
          <w:sz w:val="8"/>
          <w:lang w:val="fr-FR"/>
        </w:rPr>
        <w:t>5.71</w:t>
      </w:r>
      <w:r w:rsidRPr="00F51B67">
        <w:rPr>
          <w:rFonts w:ascii="Arial"/>
          <w:color w:val="000096"/>
          <w:spacing w:val="18"/>
          <w:sz w:val="8"/>
          <w:lang w:val="fr-FR"/>
        </w:rPr>
        <w:t xml:space="preserve"> </w:t>
      </w:r>
      <w:r w:rsidRPr="00F51B67">
        <w:rPr>
          <w:rFonts w:ascii="Arial"/>
          <w:sz w:val="8"/>
          <w:lang w:val="fr-FR"/>
        </w:rPr>
        <w:t>AV:</w:t>
      </w:r>
      <w:r w:rsidRPr="00F51B67">
        <w:rPr>
          <w:rFonts w:ascii="Arial"/>
          <w:spacing w:val="6"/>
          <w:sz w:val="8"/>
          <w:lang w:val="fr-FR"/>
        </w:rPr>
        <w:t xml:space="preserve"> </w:t>
      </w:r>
      <w:r w:rsidRPr="00F51B67">
        <w:rPr>
          <w:rFonts w:ascii="Arial"/>
          <w:color w:val="000096"/>
          <w:sz w:val="8"/>
          <w:lang w:val="fr-FR"/>
        </w:rPr>
        <w:t>1</w:t>
      </w:r>
      <w:r w:rsidRPr="00F51B67">
        <w:rPr>
          <w:rFonts w:ascii="Arial"/>
          <w:color w:val="000096"/>
          <w:spacing w:val="39"/>
          <w:sz w:val="8"/>
          <w:lang w:val="fr-FR"/>
        </w:rPr>
        <w:t xml:space="preserve"> </w:t>
      </w:r>
      <w:r w:rsidRPr="00F51B67">
        <w:rPr>
          <w:rFonts w:ascii="Arial"/>
          <w:sz w:val="8"/>
          <w:lang w:val="fr-FR"/>
        </w:rPr>
        <w:t>SM:</w:t>
      </w:r>
      <w:r w:rsidRPr="00F51B67">
        <w:rPr>
          <w:rFonts w:ascii="Arial"/>
          <w:spacing w:val="7"/>
          <w:sz w:val="8"/>
          <w:lang w:val="fr-FR"/>
        </w:rPr>
        <w:t xml:space="preserve"> </w:t>
      </w:r>
      <w:r w:rsidRPr="00F51B67">
        <w:rPr>
          <w:rFonts w:ascii="Arial"/>
          <w:color w:val="000096"/>
          <w:sz w:val="8"/>
          <w:lang w:val="fr-FR"/>
        </w:rPr>
        <w:t>13G</w:t>
      </w:r>
      <w:r w:rsidRPr="00F51B67">
        <w:rPr>
          <w:rFonts w:ascii="Arial"/>
          <w:color w:val="000096"/>
          <w:spacing w:val="36"/>
          <w:sz w:val="8"/>
          <w:lang w:val="fr-FR"/>
        </w:rPr>
        <w:t xml:space="preserve"> </w:t>
      </w:r>
      <w:r w:rsidRPr="00F51B67">
        <w:rPr>
          <w:rFonts w:ascii="Arial"/>
          <w:sz w:val="8"/>
          <w:lang w:val="fr-FR"/>
        </w:rPr>
        <w:t>NL:</w:t>
      </w:r>
      <w:r w:rsidRPr="00F51B67">
        <w:rPr>
          <w:rFonts w:ascii="Arial"/>
          <w:spacing w:val="7"/>
          <w:sz w:val="8"/>
          <w:lang w:val="fr-FR"/>
        </w:rPr>
        <w:t xml:space="preserve"> </w:t>
      </w:r>
      <w:r w:rsidRPr="00F51B67">
        <w:rPr>
          <w:rFonts w:ascii="Arial"/>
          <w:color w:val="000096"/>
          <w:sz w:val="8"/>
          <w:lang w:val="fr-FR"/>
        </w:rPr>
        <w:t>6.29E7</w:t>
      </w:r>
      <w:r w:rsidRPr="00F51B67">
        <w:rPr>
          <w:rFonts w:ascii="Arial"/>
          <w:color w:val="000096"/>
          <w:spacing w:val="-20"/>
          <w:sz w:val="8"/>
          <w:lang w:val="fr-FR"/>
        </w:rPr>
        <w:t xml:space="preserve"> </w:t>
      </w:r>
      <w:r w:rsidRPr="00F51B67">
        <w:rPr>
          <w:rFonts w:ascii="Arial"/>
          <w:spacing w:val="-1"/>
          <w:sz w:val="8"/>
          <w:lang w:val="fr-FR"/>
        </w:rPr>
        <w:t>T:</w:t>
      </w:r>
      <w:r w:rsidRPr="00F51B67">
        <w:rPr>
          <w:rFonts w:ascii="Arial"/>
          <w:spacing w:val="5"/>
          <w:sz w:val="8"/>
          <w:lang w:val="fr-FR"/>
        </w:rPr>
        <w:t xml:space="preserve"> </w:t>
      </w:r>
      <w:r w:rsidRPr="00F51B67">
        <w:rPr>
          <w:rFonts w:ascii="Arial"/>
          <w:color w:val="000096"/>
          <w:spacing w:val="-1"/>
          <w:sz w:val="8"/>
          <w:lang w:val="fr-FR"/>
        </w:rPr>
        <w:t>FTMS +</w:t>
      </w:r>
      <w:r w:rsidRPr="00F51B67">
        <w:rPr>
          <w:rFonts w:ascii="Arial"/>
          <w:color w:val="000096"/>
          <w:spacing w:val="-4"/>
          <w:sz w:val="8"/>
          <w:lang w:val="fr-FR"/>
        </w:rPr>
        <w:t xml:space="preserve"> </w:t>
      </w:r>
      <w:r w:rsidRPr="00F51B67">
        <w:rPr>
          <w:rFonts w:ascii="Arial"/>
          <w:color w:val="000096"/>
          <w:spacing w:val="-1"/>
          <w:sz w:val="8"/>
          <w:lang w:val="fr-FR"/>
        </w:rPr>
        <w:t>p</w:t>
      </w:r>
      <w:r w:rsidRPr="00F51B67">
        <w:rPr>
          <w:rFonts w:ascii="Arial"/>
          <w:color w:val="000096"/>
          <w:spacing w:val="-2"/>
          <w:sz w:val="8"/>
          <w:lang w:val="fr-FR"/>
        </w:rPr>
        <w:t xml:space="preserve"> </w:t>
      </w:r>
      <w:r w:rsidRPr="00F51B67">
        <w:rPr>
          <w:rFonts w:ascii="Arial"/>
          <w:color w:val="000096"/>
          <w:spacing w:val="-1"/>
          <w:sz w:val="8"/>
          <w:lang w:val="fr-FR"/>
        </w:rPr>
        <w:t>ESI</w:t>
      </w:r>
      <w:r w:rsidRPr="00F51B67">
        <w:rPr>
          <w:rFonts w:ascii="Arial"/>
          <w:color w:val="000096"/>
          <w:spacing w:val="-10"/>
          <w:sz w:val="8"/>
          <w:lang w:val="fr-FR"/>
        </w:rPr>
        <w:t xml:space="preserve"> </w:t>
      </w:r>
      <w:r w:rsidRPr="00F51B67">
        <w:rPr>
          <w:rFonts w:ascii="Arial"/>
          <w:color w:val="000096"/>
          <w:sz w:val="8"/>
          <w:lang w:val="fr-FR"/>
        </w:rPr>
        <w:t>Full</w:t>
      </w:r>
      <w:r w:rsidRPr="00F51B67">
        <w:rPr>
          <w:rFonts w:ascii="Arial"/>
          <w:color w:val="000096"/>
          <w:spacing w:val="-5"/>
          <w:sz w:val="8"/>
          <w:lang w:val="fr-FR"/>
        </w:rPr>
        <w:t xml:space="preserve"> </w:t>
      </w:r>
      <w:r w:rsidRPr="00F51B67">
        <w:rPr>
          <w:rFonts w:ascii="Arial"/>
          <w:color w:val="000096"/>
          <w:sz w:val="8"/>
          <w:lang w:val="fr-FR"/>
        </w:rPr>
        <w:t>ms</w:t>
      </w:r>
      <w:r w:rsidRPr="00F51B67">
        <w:rPr>
          <w:rFonts w:ascii="Arial"/>
          <w:color w:val="000096"/>
          <w:spacing w:val="-2"/>
          <w:sz w:val="8"/>
          <w:lang w:val="fr-FR"/>
        </w:rPr>
        <w:t xml:space="preserve"> </w:t>
      </w:r>
      <w:r w:rsidRPr="00F51B67">
        <w:rPr>
          <w:rFonts w:ascii="Arial"/>
          <w:color w:val="000096"/>
          <w:sz w:val="8"/>
          <w:lang w:val="fr-FR"/>
        </w:rPr>
        <w:t>[150.00-1000.00]</w:t>
      </w: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4C3A46">
      <w:pPr>
        <w:spacing w:before="47"/>
        <w:ind w:left="150"/>
        <w:rPr>
          <w:rFonts w:ascii="Arial"/>
          <w:sz w:val="8"/>
          <w:lang w:val="fr-FR"/>
        </w:rPr>
      </w:pPr>
      <w:r>
        <w:pict>
          <v:group id="docshapegroup24" o:spid="_x0000_s1815" style="position:absolute;left:0;text-align:left;margin-left:152.8pt;margin-top:4.55pt;width:328.75pt;height:188.45pt;z-index:15735296;mso-position-horizontal-relative:page" coordorigin="3056,91" coordsize="6575,3769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25" o:spid="_x0000_s1829" type="#_x0000_t75" style="position:absolute;left:3055;top:90;width:6564;height:3769">
              <v:imagedata r:id="rId15" o:title=""/>
            </v:shape>
            <v:shape id="docshape26" o:spid="_x0000_s1828" type="#_x0000_t202" style="position:absolute;left:6464;top:2303;width:348;height:276" filled="f" stroked="f">
              <v:textbox inset="0,0,0,0">
                <w:txbxContent>
                  <w:p w:rsidR="00E94AC4" w:rsidRDefault="004C3A46">
                    <w:pPr>
                      <w:spacing w:line="91" w:lineRule="exact"/>
                      <w:ind w:left="40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358.18</w:t>
                    </w:r>
                  </w:p>
                  <w:p w:rsidR="00E94AC4" w:rsidRDefault="004C3A46">
                    <w:pPr>
                      <w:spacing w:line="91" w:lineRule="exact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R=88804</w:t>
                    </w:r>
                  </w:p>
                  <w:p w:rsidR="00E94AC4" w:rsidRDefault="004C3A46">
                    <w:pPr>
                      <w:spacing w:line="92" w:lineRule="exact"/>
                      <w:ind w:left="101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z=?</w:t>
                    </w:r>
                  </w:p>
                </w:txbxContent>
              </v:textbox>
            </v:shape>
            <v:shape id="docshape27" o:spid="_x0000_s1827" type="#_x0000_t202" style="position:absolute;left:3397;top:3523;width:723;height:94" filled="f" stroked="f">
              <v:textbox inset="0,0,0,0">
                <w:txbxContent>
                  <w:p w:rsidR="00E94AC4" w:rsidRDefault="004C3A46">
                    <w:pPr>
                      <w:tabs>
                        <w:tab w:val="left" w:pos="455"/>
                      </w:tabs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358.13</w:t>
                    </w:r>
                    <w:r>
                      <w:rPr>
                        <w:rFonts w:ascii="Arial"/>
                        <w:sz w:val="8"/>
                      </w:rPr>
                      <w:tab/>
                      <w:t>358.13</w:t>
                    </w:r>
                  </w:p>
                </w:txbxContent>
              </v:textbox>
            </v:shape>
            <v:shape id="docshape28" o:spid="_x0000_s1826" type="#_x0000_t202" style="position:absolute;left:4242;top:3513;width:647;height:99" filled="f" stroked="f">
              <v:textbox inset="0,0,0,0">
                <w:txbxContent>
                  <w:p w:rsidR="00E94AC4" w:rsidRDefault="004C3A46">
                    <w:pPr>
                      <w:spacing w:line="98" w:lineRule="exact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 xml:space="preserve">358.14    </w:t>
                    </w:r>
                    <w:r>
                      <w:rPr>
                        <w:rFonts w:ascii="Arial"/>
                        <w:spacing w:val="21"/>
                        <w:sz w:val="8"/>
                      </w:rPr>
                      <w:t xml:space="preserve"> </w:t>
                    </w:r>
                    <w:r>
                      <w:rPr>
                        <w:rFonts w:ascii="Arial"/>
                        <w:position w:val="1"/>
                        <w:sz w:val="8"/>
                      </w:rPr>
                      <w:t>358.15</w:t>
                    </w:r>
                  </w:p>
                </w:txbxContent>
              </v:textbox>
            </v:shape>
            <v:shape id="docshape29" o:spid="_x0000_s1825" type="#_x0000_t202" style="position:absolute;left:5209;top:3270;width:348;height:276" filled="f" stroked="f">
              <v:textbox inset="0,0,0,0">
                <w:txbxContent>
                  <w:p w:rsidR="00E94AC4" w:rsidRDefault="004C3A46">
                    <w:pPr>
                      <w:spacing w:line="91" w:lineRule="exact"/>
                      <w:ind w:left="40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358.16</w:t>
                    </w:r>
                  </w:p>
                  <w:p w:rsidR="00E94AC4" w:rsidRDefault="004C3A46">
                    <w:pPr>
                      <w:spacing w:line="91" w:lineRule="exact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R=95904</w:t>
                    </w:r>
                  </w:p>
                  <w:p w:rsidR="00E94AC4" w:rsidRDefault="004C3A46">
                    <w:pPr>
                      <w:spacing w:line="92" w:lineRule="exact"/>
                      <w:ind w:left="101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z=?</w:t>
                    </w:r>
                  </w:p>
                </w:txbxContent>
              </v:textbox>
            </v:shape>
            <v:shape id="docshape30" o:spid="_x0000_s1824" type="#_x0000_t202" style="position:absolute;left:6813;top:3472;width:267;height:94" filled="f" stroked="f">
              <v:textbox inset="0,0,0,0">
                <w:txbxContent>
                  <w:p w:rsidR="00E94AC4" w:rsidRDefault="004C3A46">
                    <w:pPr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358.18</w:t>
                    </w:r>
                  </w:p>
                </w:txbxContent>
              </v:textbox>
            </v:shape>
            <v:shape id="docshape31" o:spid="_x0000_s1823" type="#_x0000_t202" style="position:absolute;left:7197;top:3513;width:267;height:94" filled="f" stroked="f">
              <v:textbox inset="0,0,0,0">
                <w:txbxContent>
                  <w:p w:rsidR="00E94AC4" w:rsidRDefault="004C3A46">
                    <w:pPr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358.19</w:t>
                    </w:r>
                  </w:p>
                </w:txbxContent>
              </v:textbox>
            </v:shape>
            <v:shape id="docshape32" o:spid="_x0000_s1822" type="#_x0000_t202" style="position:absolute;left:3357;top:3604;width:1573;height:104" filled="f" stroked="f">
              <v:textbox inset="0,0,0,0">
                <w:txbxContent>
                  <w:p w:rsidR="00E94AC4" w:rsidRDefault="004C3A46">
                    <w:pPr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pacing w:val="-1"/>
                        <w:sz w:val="8"/>
                      </w:rPr>
                      <w:t>R=78904</w:t>
                    </w:r>
                    <w:r>
                      <w:rPr>
                        <w:rFonts w:ascii="Arial"/>
                        <w:spacing w:val="22"/>
                        <w:sz w:val="8"/>
                      </w:rPr>
                      <w:t xml:space="preserve">   </w:t>
                    </w:r>
                    <w:r>
                      <w:rPr>
                        <w:rFonts w:ascii="Arial"/>
                        <w:sz w:val="8"/>
                      </w:rPr>
                      <w:t>R=94004</w:t>
                    </w:r>
                    <w:r>
                      <w:rPr>
                        <w:rFonts w:ascii="Arial"/>
                        <w:spacing w:val="18"/>
                        <w:sz w:val="8"/>
                      </w:rPr>
                      <w:t xml:space="preserve"> </w:t>
                    </w:r>
                    <w:r>
                      <w:rPr>
                        <w:rFonts w:ascii="Arial"/>
                        <w:position w:val="1"/>
                        <w:sz w:val="8"/>
                      </w:rPr>
                      <w:t>R=89204</w:t>
                    </w:r>
                    <w:r>
                      <w:rPr>
                        <w:rFonts w:ascii="Arial"/>
                        <w:spacing w:val="28"/>
                        <w:position w:val="1"/>
                        <w:sz w:val="8"/>
                      </w:rPr>
                      <w:t xml:space="preserve"> </w:t>
                    </w:r>
                    <w:r>
                      <w:rPr>
                        <w:rFonts w:ascii="Arial"/>
                        <w:position w:val="1"/>
                        <w:sz w:val="8"/>
                      </w:rPr>
                      <w:t>R=55704</w:t>
                    </w:r>
                  </w:p>
                </w:txbxContent>
              </v:textbox>
            </v:shape>
            <v:shape id="docshape33" o:spid="_x0000_s1821" type="#_x0000_t202" style="position:absolute;left:6772;top:3563;width:733;height:135" filled="f" stroked="f">
              <v:textbox inset="0,0,0,0">
                <w:txbxContent>
                  <w:p w:rsidR="00E94AC4" w:rsidRDefault="004C3A46">
                    <w:pPr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R=85004</w:t>
                    </w:r>
                    <w:r>
                      <w:rPr>
                        <w:rFonts w:ascii="Arial"/>
                        <w:spacing w:val="12"/>
                        <w:sz w:val="8"/>
                      </w:rPr>
                      <w:t xml:space="preserve"> </w:t>
                    </w:r>
                    <w:r>
                      <w:rPr>
                        <w:rFonts w:ascii="Arial"/>
                        <w:position w:val="-3"/>
                        <w:sz w:val="8"/>
                      </w:rPr>
                      <w:t>R=64804</w:t>
                    </w:r>
                  </w:p>
                </w:txbxContent>
              </v:textbox>
            </v:shape>
            <v:shape id="docshape34" o:spid="_x0000_s1820" type="#_x0000_t202" style="position:absolute;left:3458;top:3700;width:992;height:99" filled="f" stroked="f">
              <v:textbox inset="0,0,0,0">
                <w:txbxContent>
                  <w:p w:rsidR="00E94AC4" w:rsidRDefault="004C3A46">
                    <w:pPr>
                      <w:tabs>
                        <w:tab w:val="left" w:pos="455"/>
                        <w:tab w:val="left" w:pos="844"/>
                      </w:tabs>
                      <w:spacing w:line="97" w:lineRule="exact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z=?</w:t>
                    </w:r>
                    <w:r>
                      <w:rPr>
                        <w:rFonts w:ascii="Arial"/>
                        <w:sz w:val="8"/>
                      </w:rPr>
                      <w:tab/>
                      <w:t>z=?</w:t>
                    </w:r>
                    <w:r>
                      <w:rPr>
                        <w:rFonts w:ascii="Arial"/>
                        <w:sz w:val="8"/>
                      </w:rPr>
                      <w:tab/>
                    </w:r>
                    <w:r>
                      <w:rPr>
                        <w:rFonts w:ascii="Arial"/>
                        <w:position w:val="1"/>
                        <w:sz w:val="8"/>
                      </w:rPr>
                      <w:t>z=?</w:t>
                    </w:r>
                  </w:p>
                </w:txbxContent>
              </v:textbox>
            </v:shape>
            <v:shape id="docshape35" o:spid="_x0000_s1819" type="#_x0000_t202" style="position:absolute;left:4682;top:3695;width:146;height:94" filled="f" stroked="f">
              <v:textbox inset="0,0,0,0">
                <w:txbxContent>
                  <w:p w:rsidR="00E94AC4" w:rsidRDefault="004C3A46">
                    <w:pPr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z=?</w:t>
                    </w:r>
                  </w:p>
                </w:txbxContent>
              </v:textbox>
            </v:shape>
            <v:shape id="docshape36" o:spid="_x0000_s1818" type="#_x0000_t202" style="position:absolute;left:6874;top:3654;width:146;height:94" filled="f" stroked="f">
              <v:textbox inset="0,0,0,0">
                <w:txbxContent>
                  <w:p w:rsidR="00E94AC4" w:rsidRDefault="004C3A46">
                    <w:pPr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z=?</w:t>
                    </w:r>
                  </w:p>
                </w:txbxContent>
              </v:textbox>
            </v:shape>
            <v:shape id="docshape37" o:spid="_x0000_s1817" type="#_x0000_t202" style="position:absolute;left:7258;top:3695;width:146;height:94" filled="f" stroked="f">
              <v:textbox inset="0,0,0,0">
                <w:txbxContent>
                  <w:p w:rsidR="00E94AC4" w:rsidRDefault="004C3A46">
                    <w:pPr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z=?</w:t>
                    </w:r>
                  </w:p>
                </w:txbxContent>
              </v:textbox>
            </v:shape>
            <v:shape id="docshape38" o:spid="_x0000_s1816" type="#_x0000_t202" style="position:absolute;left:7916;top:3523;width:1714;height:276" filled="f" stroked="f">
              <v:textbox inset="0,0,0,0">
                <w:txbxContent>
                  <w:p w:rsidR="00E94AC4" w:rsidRDefault="004C3A46">
                    <w:pPr>
                      <w:tabs>
                        <w:tab w:val="left" w:pos="1386"/>
                      </w:tabs>
                      <w:spacing w:line="91" w:lineRule="exact"/>
                      <w:ind w:left="65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 xml:space="preserve">358.20        358.21       </w:t>
                    </w:r>
                    <w:r>
                      <w:rPr>
                        <w:rFonts w:ascii="Arial"/>
                        <w:spacing w:val="10"/>
                        <w:sz w:val="8"/>
                      </w:rPr>
                      <w:t xml:space="preserve"> </w:t>
                    </w:r>
                    <w:r>
                      <w:rPr>
                        <w:rFonts w:ascii="Arial"/>
                        <w:sz w:val="8"/>
                      </w:rPr>
                      <w:t>358.22</w:t>
                    </w:r>
                    <w:r>
                      <w:rPr>
                        <w:rFonts w:ascii="Arial"/>
                        <w:sz w:val="8"/>
                      </w:rPr>
                      <w:tab/>
                      <w:t>358.22</w:t>
                    </w:r>
                  </w:p>
                  <w:p w:rsidR="00E94AC4" w:rsidRDefault="004C3A46">
                    <w:pPr>
                      <w:spacing w:line="91" w:lineRule="exact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R=135004</w:t>
                    </w:r>
                    <w:r>
                      <w:rPr>
                        <w:rFonts w:ascii="Arial"/>
                        <w:spacing w:val="29"/>
                        <w:sz w:val="8"/>
                      </w:rPr>
                      <w:t xml:space="preserve"> </w:t>
                    </w:r>
                    <w:r>
                      <w:rPr>
                        <w:rFonts w:ascii="Arial"/>
                        <w:sz w:val="8"/>
                      </w:rPr>
                      <w:t>R=232404</w:t>
                    </w:r>
                    <w:r>
                      <w:rPr>
                        <w:rFonts w:ascii="Arial"/>
                        <w:spacing w:val="39"/>
                        <w:sz w:val="8"/>
                      </w:rPr>
                      <w:t xml:space="preserve"> </w:t>
                    </w:r>
                    <w:r>
                      <w:rPr>
                        <w:rFonts w:ascii="Arial"/>
                        <w:sz w:val="8"/>
                      </w:rPr>
                      <w:t>R=207904</w:t>
                    </w:r>
                    <w:r>
                      <w:rPr>
                        <w:rFonts w:ascii="Arial"/>
                        <w:spacing w:val="43"/>
                        <w:sz w:val="8"/>
                      </w:rPr>
                      <w:t xml:space="preserve"> </w:t>
                    </w:r>
                    <w:r>
                      <w:rPr>
                        <w:rFonts w:ascii="Arial"/>
                        <w:sz w:val="8"/>
                      </w:rPr>
                      <w:t>R=177604</w:t>
                    </w:r>
                  </w:p>
                  <w:p w:rsidR="00E94AC4" w:rsidRDefault="004C3A46">
                    <w:pPr>
                      <w:tabs>
                        <w:tab w:val="left" w:pos="551"/>
                        <w:tab w:val="left" w:pos="986"/>
                        <w:tab w:val="left" w:pos="1447"/>
                      </w:tabs>
                      <w:spacing w:line="92" w:lineRule="exact"/>
                      <w:ind w:left="126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z=?</w:t>
                    </w:r>
                    <w:r>
                      <w:rPr>
                        <w:rFonts w:ascii="Arial"/>
                        <w:sz w:val="8"/>
                      </w:rPr>
                      <w:tab/>
                      <w:t>z=?</w:t>
                    </w:r>
                    <w:r>
                      <w:rPr>
                        <w:rFonts w:ascii="Arial"/>
                        <w:sz w:val="8"/>
                      </w:rPr>
                      <w:tab/>
                      <w:t>z=?</w:t>
                    </w:r>
                    <w:r>
                      <w:rPr>
                        <w:rFonts w:ascii="Arial"/>
                        <w:sz w:val="8"/>
                      </w:rPr>
                      <w:tab/>
                      <w:t>z=?</w:t>
                    </w:r>
                  </w:p>
                </w:txbxContent>
              </v:textbox>
            </v:shape>
            <w10:wrap anchorx="page"/>
          </v:group>
        </w:pict>
      </w:r>
      <w:r w:rsidRPr="00F51B67">
        <w:rPr>
          <w:rFonts w:ascii="Arial"/>
          <w:sz w:val="8"/>
          <w:lang w:val="fr-FR"/>
        </w:rPr>
        <w:t>100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fr-FR"/>
        </w:rPr>
      </w:pPr>
    </w:p>
    <w:p w:rsidR="00E94AC4" w:rsidRPr="00F51B67" w:rsidRDefault="004C3A46">
      <w:pPr>
        <w:ind w:left="195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95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fr-FR"/>
        </w:rPr>
      </w:pPr>
    </w:p>
    <w:p w:rsidR="00E94AC4" w:rsidRPr="00F51B67" w:rsidRDefault="004C3A46">
      <w:pPr>
        <w:spacing w:before="1"/>
        <w:ind w:left="195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90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fr-FR"/>
        </w:rPr>
      </w:pPr>
    </w:p>
    <w:p w:rsidR="00E94AC4" w:rsidRPr="00F51B67" w:rsidRDefault="004C3A46">
      <w:pPr>
        <w:ind w:left="195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85</w:t>
      </w:r>
    </w:p>
    <w:p w:rsidR="00E94AC4" w:rsidRPr="00F51B67" w:rsidRDefault="00E94AC4">
      <w:pPr>
        <w:pStyle w:val="Corpotesto"/>
        <w:spacing w:before="9"/>
        <w:rPr>
          <w:rFonts w:ascii="Arial"/>
          <w:sz w:val="7"/>
          <w:lang w:val="fr-FR"/>
        </w:rPr>
      </w:pPr>
    </w:p>
    <w:p w:rsidR="00E94AC4" w:rsidRPr="00F51B67" w:rsidRDefault="004C3A46">
      <w:pPr>
        <w:spacing w:before="1"/>
        <w:ind w:left="195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80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fr-FR"/>
        </w:rPr>
      </w:pPr>
    </w:p>
    <w:p w:rsidR="00E94AC4" w:rsidRPr="00F51B67" w:rsidRDefault="004C3A46">
      <w:pPr>
        <w:ind w:left="195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75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fr-FR"/>
        </w:rPr>
      </w:pPr>
    </w:p>
    <w:p w:rsidR="00E94AC4" w:rsidRPr="00F51B67" w:rsidRDefault="004C3A46">
      <w:pPr>
        <w:ind w:left="195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70</w:t>
      </w:r>
    </w:p>
    <w:p w:rsidR="00E94AC4" w:rsidRPr="00F51B67" w:rsidRDefault="00E94AC4">
      <w:pPr>
        <w:pStyle w:val="Corpotesto"/>
        <w:spacing w:before="10"/>
        <w:rPr>
          <w:rFonts w:ascii="Arial"/>
          <w:sz w:val="7"/>
          <w:lang w:val="fr-FR"/>
        </w:rPr>
      </w:pPr>
    </w:p>
    <w:p w:rsidR="00E94AC4" w:rsidRPr="00F51B67" w:rsidRDefault="004C3A46">
      <w:pPr>
        <w:ind w:left="195"/>
        <w:rPr>
          <w:rFonts w:ascii="Arial"/>
          <w:sz w:val="8"/>
          <w:lang w:val="fr-FR"/>
        </w:rPr>
      </w:pPr>
      <w:r>
        <w:pict>
          <v:shape id="docshape39" o:spid="_x0000_s1814" type="#_x0000_t202" style="position:absolute;left:0;text-align:left;margin-left:132.7pt;margin-top:-1pt;width:7pt;height:47.1pt;z-index:15736832;mso-position-horizontal-relative:page" filled="f" stroked="f">
            <v:textbox style="layout-flow:vertical;mso-layout-flow-alt:bottom-to-top" inset="0,0,0,0">
              <w:txbxContent>
                <w:p w:rsidR="00E94AC4" w:rsidRDefault="004C3A46">
                  <w:pPr>
                    <w:spacing w:before="1"/>
                    <w:ind w:left="20"/>
                    <w:rPr>
                      <w:rFonts w:ascii="Arial"/>
                      <w:sz w:val="10"/>
                    </w:rPr>
                  </w:pPr>
                  <w:r>
                    <w:rPr>
                      <w:rFonts w:ascii="Arial"/>
                      <w:sz w:val="10"/>
                    </w:rPr>
                    <w:t>Relative</w:t>
                  </w:r>
                  <w:r>
                    <w:rPr>
                      <w:rFonts w:ascii="Arial"/>
                      <w:spacing w:val="-2"/>
                      <w:sz w:val="10"/>
                    </w:rPr>
                    <w:t xml:space="preserve"> </w:t>
                  </w:r>
                  <w:r>
                    <w:rPr>
                      <w:rFonts w:ascii="Arial"/>
                      <w:sz w:val="10"/>
                    </w:rPr>
                    <w:t>Abundance</w:t>
                  </w:r>
                </w:p>
              </w:txbxContent>
            </v:textbox>
            <w10:wrap anchorx="page"/>
          </v:shape>
        </w:pict>
      </w:r>
      <w:r w:rsidRPr="00F51B67">
        <w:rPr>
          <w:rFonts w:ascii="Arial"/>
          <w:sz w:val="8"/>
          <w:lang w:val="fr-FR"/>
        </w:rPr>
        <w:t>65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fr-FR"/>
        </w:rPr>
      </w:pPr>
    </w:p>
    <w:p w:rsidR="00E94AC4" w:rsidRPr="00F51B67" w:rsidRDefault="004C3A46">
      <w:pPr>
        <w:ind w:left="195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60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fr-FR"/>
        </w:rPr>
      </w:pPr>
    </w:p>
    <w:p w:rsidR="00E94AC4" w:rsidRPr="00F51B67" w:rsidRDefault="004C3A46">
      <w:pPr>
        <w:ind w:left="195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55</w:t>
      </w:r>
    </w:p>
    <w:p w:rsidR="00E94AC4" w:rsidRPr="00F51B67" w:rsidRDefault="00E94AC4">
      <w:pPr>
        <w:pStyle w:val="Corpotesto"/>
        <w:spacing w:before="10"/>
        <w:rPr>
          <w:rFonts w:ascii="Arial"/>
          <w:sz w:val="7"/>
          <w:lang w:val="fr-FR"/>
        </w:rPr>
      </w:pPr>
    </w:p>
    <w:p w:rsidR="00E94AC4" w:rsidRPr="00F51B67" w:rsidRDefault="004C3A46">
      <w:pPr>
        <w:ind w:left="195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50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fr-FR"/>
        </w:rPr>
      </w:pPr>
    </w:p>
    <w:p w:rsidR="00E94AC4" w:rsidRPr="00F51B67" w:rsidRDefault="004C3A46">
      <w:pPr>
        <w:ind w:left="195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45</w:t>
      </w:r>
    </w:p>
    <w:p w:rsidR="00E94AC4" w:rsidRPr="00F51B67" w:rsidRDefault="00E94AC4">
      <w:pPr>
        <w:pStyle w:val="Corpotesto"/>
        <w:spacing w:before="4"/>
        <w:rPr>
          <w:rFonts w:ascii="Arial"/>
          <w:sz w:val="8"/>
          <w:lang w:val="fr-FR"/>
        </w:rPr>
      </w:pPr>
    </w:p>
    <w:p w:rsidR="00E94AC4" w:rsidRPr="00F51B67" w:rsidRDefault="004C3A46">
      <w:pPr>
        <w:ind w:left="195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40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fr-FR"/>
        </w:rPr>
      </w:pPr>
    </w:p>
    <w:p w:rsidR="00E94AC4" w:rsidRPr="00F51B67" w:rsidRDefault="004C3A46">
      <w:pPr>
        <w:ind w:left="195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35</w:t>
      </w:r>
    </w:p>
    <w:p w:rsidR="00E94AC4" w:rsidRPr="00F51B67" w:rsidRDefault="00E94AC4">
      <w:pPr>
        <w:pStyle w:val="Corpotesto"/>
        <w:spacing w:before="9"/>
        <w:rPr>
          <w:rFonts w:ascii="Arial"/>
          <w:sz w:val="7"/>
          <w:lang w:val="fr-FR"/>
        </w:rPr>
      </w:pPr>
    </w:p>
    <w:p w:rsidR="00E94AC4" w:rsidRPr="00F51B67" w:rsidRDefault="004C3A46">
      <w:pPr>
        <w:spacing w:before="1"/>
        <w:ind w:left="195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30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fr-FR"/>
        </w:rPr>
      </w:pPr>
    </w:p>
    <w:p w:rsidR="00E94AC4" w:rsidRPr="00F51B67" w:rsidRDefault="004C3A46">
      <w:pPr>
        <w:ind w:left="195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25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fr-FR"/>
        </w:rPr>
      </w:pPr>
    </w:p>
    <w:p w:rsidR="00E94AC4" w:rsidRPr="00F51B67" w:rsidRDefault="004C3A46">
      <w:pPr>
        <w:ind w:left="195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20</w:t>
      </w:r>
    </w:p>
    <w:p w:rsidR="00E94AC4" w:rsidRPr="00F51B67" w:rsidRDefault="00E94AC4">
      <w:pPr>
        <w:pStyle w:val="Corpotesto"/>
        <w:spacing w:before="10"/>
        <w:rPr>
          <w:rFonts w:ascii="Arial"/>
          <w:sz w:val="7"/>
          <w:lang w:val="fr-FR"/>
        </w:rPr>
      </w:pPr>
    </w:p>
    <w:p w:rsidR="00E94AC4" w:rsidRPr="00F51B67" w:rsidRDefault="004C3A46">
      <w:pPr>
        <w:ind w:left="195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15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fr-FR"/>
        </w:rPr>
      </w:pPr>
    </w:p>
    <w:p w:rsidR="00E94AC4" w:rsidRPr="00F51B67" w:rsidRDefault="004C3A46">
      <w:pPr>
        <w:ind w:left="195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10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fr-FR"/>
        </w:rPr>
      </w:pPr>
    </w:p>
    <w:p w:rsidR="00E94AC4" w:rsidRPr="00F51B67" w:rsidRDefault="004C3A46">
      <w:pPr>
        <w:ind w:left="241"/>
        <w:rPr>
          <w:rFonts w:ascii="Arial"/>
          <w:sz w:val="8"/>
          <w:lang w:val="fr-FR"/>
        </w:rPr>
      </w:pPr>
      <w:r w:rsidRPr="00F51B67">
        <w:rPr>
          <w:rFonts w:ascii="Arial"/>
          <w:w w:val="101"/>
          <w:sz w:val="8"/>
          <w:lang w:val="fr-FR"/>
        </w:rPr>
        <w:t>5</w:t>
      </w:r>
    </w:p>
    <w:p w:rsidR="00E94AC4" w:rsidRPr="00F51B67" w:rsidRDefault="00E94AC4">
      <w:pPr>
        <w:pStyle w:val="Corpotesto"/>
        <w:spacing w:before="10"/>
        <w:rPr>
          <w:rFonts w:ascii="Arial"/>
          <w:sz w:val="7"/>
          <w:lang w:val="fr-FR"/>
        </w:rPr>
      </w:pPr>
    </w:p>
    <w:p w:rsidR="00E94AC4" w:rsidRPr="00F51B67" w:rsidRDefault="004C3A46">
      <w:pPr>
        <w:ind w:left="241"/>
        <w:rPr>
          <w:rFonts w:ascii="Arial"/>
          <w:sz w:val="8"/>
          <w:lang w:val="fr-FR"/>
        </w:rPr>
      </w:pPr>
      <w:r w:rsidRPr="00F51B67">
        <w:rPr>
          <w:rFonts w:ascii="Arial"/>
          <w:w w:val="101"/>
          <w:sz w:val="8"/>
          <w:lang w:val="fr-FR"/>
        </w:rPr>
        <w:t>0</w:t>
      </w:r>
    </w:p>
    <w:p w:rsidR="00E94AC4" w:rsidRPr="00F51B67" w:rsidRDefault="004C3A46">
      <w:pPr>
        <w:rPr>
          <w:rFonts w:ascii="Arial"/>
          <w:sz w:val="8"/>
          <w:lang w:val="fr-FR"/>
        </w:rPr>
      </w:pPr>
      <w:r w:rsidRPr="00F51B67">
        <w:rPr>
          <w:lang w:val="fr-FR"/>
        </w:rPr>
        <w:br w:type="column"/>
      </w: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spacing w:before="3"/>
        <w:rPr>
          <w:rFonts w:ascii="Arial"/>
          <w:sz w:val="6"/>
          <w:lang w:val="fr-FR"/>
        </w:rPr>
      </w:pPr>
    </w:p>
    <w:p w:rsidR="00E94AC4" w:rsidRPr="00F51B67" w:rsidRDefault="004C3A46">
      <w:pPr>
        <w:spacing w:line="92" w:lineRule="exact"/>
        <w:ind w:left="1054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358.17</w:t>
      </w:r>
    </w:p>
    <w:p w:rsidR="00E94AC4" w:rsidRPr="00F51B67" w:rsidRDefault="004C3A46">
      <w:pPr>
        <w:spacing w:line="91" w:lineRule="exact"/>
        <w:ind w:left="1013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R=70801</w:t>
      </w:r>
    </w:p>
    <w:p w:rsidR="00E94AC4" w:rsidRPr="00F51B67" w:rsidRDefault="004C3A46">
      <w:pPr>
        <w:spacing w:line="91" w:lineRule="exact"/>
        <w:ind w:left="1115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z=1</w:t>
      </w:r>
    </w:p>
    <w:p w:rsidR="00E94AC4" w:rsidRPr="00F51B67" w:rsidRDefault="00E94AC4">
      <w:pPr>
        <w:spacing w:line="91" w:lineRule="exact"/>
        <w:rPr>
          <w:rFonts w:ascii="Arial"/>
          <w:sz w:val="8"/>
          <w:lang w:val="fr-FR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num="3" w:space="720" w:equalWidth="0">
            <w:col w:w="2162" w:space="40"/>
            <w:col w:w="2108" w:space="39"/>
            <w:col w:w="6441"/>
          </w:cols>
        </w:sectPr>
      </w:pPr>
    </w:p>
    <w:p w:rsidR="00E94AC4" w:rsidRPr="00F51B67" w:rsidRDefault="004C3A46">
      <w:pPr>
        <w:tabs>
          <w:tab w:val="left" w:pos="1517"/>
          <w:tab w:val="left" w:pos="2124"/>
          <w:tab w:val="left" w:pos="2727"/>
          <w:tab w:val="left" w:pos="3334"/>
          <w:tab w:val="left" w:pos="3936"/>
          <w:tab w:val="left" w:pos="4538"/>
          <w:tab w:val="left" w:pos="5146"/>
          <w:tab w:val="left" w:pos="5748"/>
          <w:tab w:val="left" w:pos="6350"/>
        </w:tabs>
        <w:spacing w:before="9"/>
        <w:ind w:left="915"/>
        <w:jc w:val="center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358.13</w:t>
      </w:r>
      <w:r w:rsidRPr="00F51B67">
        <w:rPr>
          <w:rFonts w:ascii="Arial"/>
          <w:sz w:val="8"/>
          <w:lang w:val="fr-FR"/>
        </w:rPr>
        <w:tab/>
        <w:t>358.14</w:t>
      </w:r>
      <w:r w:rsidRPr="00F51B67">
        <w:rPr>
          <w:rFonts w:ascii="Arial"/>
          <w:sz w:val="8"/>
          <w:lang w:val="fr-FR"/>
        </w:rPr>
        <w:tab/>
        <w:t>358.15</w:t>
      </w:r>
      <w:r w:rsidRPr="00F51B67">
        <w:rPr>
          <w:rFonts w:ascii="Arial"/>
          <w:sz w:val="8"/>
          <w:lang w:val="fr-FR"/>
        </w:rPr>
        <w:tab/>
        <w:t>358.16</w:t>
      </w:r>
      <w:r w:rsidRPr="00F51B67">
        <w:rPr>
          <w:rFonts w:ascii="Arial"/>
          <w:sz w:val="8"/>
          <w:lang w:val="fr-FR"/>
        </w:rPr>
        <w:tab/>
        <w:t>358.17</w:t>
      </w:r>
      <w:r w:rsidRPr="00F51B67">
        <w:rPr>
          <w:rFonts w:ascii="Arial"/>
          <w:sz w:val="8"/>
          <w:lang w:val="fr-FR"/>
        </w:rPr>
        <w:tab/>
        <w:t>358.18</w:t>
      </w:r>
      <w:r w:rsidRPr="00F51B67">
        <w:rPr>
          <w:rFonts w:ascii="Arial"/>
          <w:sz w:val="8"/>
          <w:lang w:val="fr-FR"/>
        </w:rPr>
        <w:tab/>
        <w:t>358.19</w:t>
      </w:r>
      <w:r w:rsidRPr="00F51B67">
        <w:rPr>
          <w:rFonts w:ascii="Arial"/>
          <w:sz w:val="8"/>
          <w:lang w:val="fr-FR"/>
        </w:rPr>
        <w:tab/>
        <w:t>358.20</w:t>
      </w:r>
      <w:r w:rsidRPr="00F51B67">
        <w:rPr>
          <w:rFonts w:ascii="Arial"/>
          <w:sz w:val="8"/>
          <w:lang w:val="fr-FR"/>
        </w:rPr>
        <w:tab/>
        <w:t>358.21</w:t>
      </w:r>
      <w:r w:rsidRPr="00F51B67">
        <w:rPr>
          <w:rFonts w:ascii="Arial"/>
          <w:sz w:val="8"/>
          <w:lang w:val="fr-FR"/>
        </w:rPr>
        <w:tab/>
        <w:t>358.22</w:t>
      </w:r>
    </w:p>
    <w:p w:rsidR="00E94AC4" w:rsidRPr="00F51B67" w:rsidRDefault="004C3A46">
      <w:pPr>
        <w:spacing w:before="15"/>
        <w:ind w:left="932" w:right="117"/>
        <w:jc w:val="center"/>
        <w:rPr>
          <w:rFonts w:ascii="Arial"/>
          <w:sz w:val="8"/>
          <w:lang w:val="fr-FR"/>
        </w:rPr>
      </w:pPr>
      <w:r w:rsidRPr="00F51B67">
        <w:rPr>
          <w:rFonts w:ascii="Arial"/>
          <w:sz w:val="8"/>
          <w:lang w:val="fr-FR"/>
        </w:rPr>
        <w:t>m/z</w:t>
      </w:r>
    </w:p>
    <w:p w:rsidR="00E94AC4" w:rsidRPr="00F51B67" w:rsidRDefault="00E94AC4">
      <w:pPr>
        <w:jc w:val="center"/>
        <w:rPr>
          <w:rFonts w:ascii="Arial"/>
          <w:sz w:val="8"/>
          <w:lang w:val="fr-FR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space="720"/>
        </w:sectPr>
      </w:pPr>
    </w:p>
    <w:p w:rsidR="00E94AC4" w:rsidRPr="00F51B67" w:rsidRDefault="00E94AC4">
      <w:pPr>
        <w:pStyle w:val="Corpotesto"/>
        <w:spacing w:before="6"/>
        <w:rPr>
          <w:rFonts w:ascii="Arial"/>
          <w:sz w:val="29"/>
          <w:lang w:val="fr-FR"/>
        </w:rPr>
      </w:pPr>
    </w:p>
    <w:p w:rsidR="00E94AC4" w:rsidRPr="00F51B67" w:rsidRDefault="004C3A46">
      <w:pPr>
        <w:pStyle w:val="Titolo1"/>
        <w:jc w:val="right"/>
        <w:rPr>
          <w:lang w:val="fr-FR"/>
        </w:rPr>
      </w:pPr>
      <w:r w:rsidRPr="00F51B67">
        <w:rPr>
          <w:lang w:val="fr-FR"/>
        </w:rPr>
        <w:t>(C)</w:t>
      </w:r>
    </w:p>
    <w:p w:rsidR="00E94AC4" w:rsidRPr="00F51B67" w:rsidRDefault="004C3A46">
      <w:pPr>
        <w:spacing w:before="1"/>
        <w:rPr>
          <w:rFonts w:ascii="Arial"/>
          <w:b/>
          <w:sz w:val="10"/>
          <w:lang w:val="fr-FR"/>
        </w:rPr>
      </w:pPr>
      <w:r w:rsidRPr="00F51B67">
        <w:rPr>
          <w:lang w:val="fr-FR"/>
        </w:rPr>
        <w:br w:type="column"/>
      </w:r>
    </w:p>
    <w:p w:rsidR="00E94AC4" w:rsidRPr="00F51B67" w:rsidRDefault="004C3A46">
      <w:pPr>
        <w:spacing w:before="1"/>
        <w:ind w:left="28"/>
        <w:rPr>
          <w:rFonts w:ascii="Arial"/>
          <w:sz w:val="8"/>
          <w:lang w:val="fr-FR"/>
        </w:rPr>
      </w:pPr>
      <w:r w:rsidRPr="00F51B67">
        <w:rPr>
          <w:rFonts w:ascii="Arial"/>
          <w:color w:val="000096"/>
          <w:sz w:val="8"/>
          <w:lang w:val="fr-FR"/>
        </w:rPr>
        <w:t xml:space="preserve">BTZ_LM_37_01 </w:t>
      </w:r>
      <w:r w:rsidRPr="00F51B67">
        <w:rPr>
          <w:rFonts w:ascii="Arial"/>
          <w:sz w:val="8"/>
          <w:lang w:val="fr-FR"/>
        </w:rPr>
        <w:t>#</w:t>
      </w:r>
      <w:r w:rsidRPr="00F51B67">
        <w:rPr>
          <w:rFonts w:ascii="Arial"/>
          <w:color w:val="000096"/>
          <w:sz w:val="8"/>
          <w:lang w:val="fr-FR"/>
        </w:rPr>
        <w:t>12</w:t>
      </w:r>
      <w:r w:rsidRPr="00F51B67">
        <w:rPr>
          <w:rFonts w:ascii="Arial"/>
          <w:color w:val="000096"/>
          <w:spacing w:val="23"/>
          <w:sz w:val="8"/>
          <w:lang w:val="fr-FR"/>
        </w:rPr>
        <w:t xml:space="preserve"> </w:t>
      </w:r>
      <w:r w:rsidRPr="00F51B67">
        <w:rPr>
          <w:rFonts w:ascii="Arial"/>
          <w:sz w:val="8"/>
          <w:lang w:val="fr-FR"/>
        </w:rPr>
        <w:t xml:space="preserve">RT: </w:t>
      </w:r>
      <w:r w:rsidRPr="00F51B67">
        <w:rPr>
          <w:rFonts w:ascii="Arial"/>
          <w:color w:val="000096"/>
          <w:sz w:val="8"/>
          <w:lang w:val="fr-FR"/>
        </w:rPr>
        <w:t>0.46</w:t>
      </w:r>
      <w:r w:rsidRPr="00F51B67">
        <w:rPr>
          <w:rFonts w:ascii="Arial"/>
          <w:color w:val="000096"/>
          <w:spacing w:val="23"/>
          <w:sz w:val="8"/>
          <w:lang w:val="fr-FR"/>
        </w:rPr>
        <w:t xml:space="preserve"> </w:t>
      </w:r>
      <w:r w:rsidRPr="00F51B67">
        <w:rPr>
          <w:rFonts w:ascii="Arial"/>
          <w:sz w:val="8"/>
          <w:lang w:val="fr-FR"/>
        </w:rPr>
        <w:t xml:space="preserve">AV: </w:t>
      </w:r>
      <w:r w:rsidRPr="00F51B67">
        <w:rPr>
          <w:rFonts w:ascii="Arial"/>
          <w:color w:val="000096"/>
          <w:sz w:val="8"/>
          <w:lang w:val="fr-FR"/>
        </w:rPr>
        <w:t xml:space="preserve">1   </w:t>
      </w:r>
      <w:r w:rsidRPr="00F51B67">
        <w:rPr>
          <w:rFonts w:ascii="Arial"/>
          <w:sz w:val="8"/>
          <w:lang w:val="fr-FR"/>
        </w:rPr>
        <w:t xml:space="preserve">SM: </w:t>
      </w:r>
      <w:r w:rsidRPr="00F51B67">
        <w:rPr>
          <w:rFonts w:ascii="Arial"/>
          <w:color w:val="000096"/>
          <w:sz w:val="8"/>
          <w:lang w:val="fr-FR"/>
        </w:rPr>
        <w:t xml:space="preserve">13G   </w:t>
      </w:r>
      <w:r w:rsidRPr="00F51B67">
        <w:rPr>
          <w:rFonts w:ascii="Arial"/>
          <w:sz w:val="8"/>
          <w:lang w:val="fr-FR"/>
        </w:rPr>
        <w:t xml:space="preserve">NL: </w:t>
      </w:r>
      <w:r w:rsidRPr="00F51B67">
        <w:rPr>
          <w:rFonts w:ascii="Arial"/>
          <w:color w:val="000096"/>
          <w:sz w:val="8"/>
          <w:lang w:val="fr-FR"/>
        </w:rPr>
        <w:t>7.91E6</w:t>
      </w:r>
      <w:r w:rsidRPr="00F51B67">
        <w:rPr>
          <w:rFonts w:ascii="Arial"/>
          <w:color w:val="000096"/>
          <w:spacing w:val="-20"/>
          <w:sz w:val="8"/>
          <w:lang w:val="fr-FR"/>
        </w:rPr>
        <w:t xml:space="preserve"> </w:t>
      </w:r>
      <w:r w:rsidRPr="00F51B67">
        <w:rPr>
          <w:rFonts w:ascii="Arial"/>
          <w:spacing w:val="-1"/>
          <w:sz w:val="8"/>
          <w:lang w:val="fr-FR"/>
        </w:rPr>
        <w:t>T:</w:t>
      </w:r>
      <w:r w:rsidRPr="00F51B67">
        <w:rPr>
          <w:rFonts w:ascii="Arial"/>
          <w:spacing w:val="5"/>
          <w:sz w:val="8"/>
          <w:lang w:val="fr-FR"/>
        </w:rPr>
        <w:t xml:space="preserve"> </w:t>
      </w:r>
      <w:r w:rsidRPr="00F51B67">
        <w:rPr>
          <w:rFonts w:ascii="Arial"/>
          <w:color w:val="000096"/>
          <w:spacing w:val="-1"/>
          <w:sz w:val="8"/>
          <w:lang w:val="fr-FR"/>
        </w:rPr>
        <w:t>FTMS +</w:t>
      </w:r>
      <w:r w:rsidRPr="00F51B67">
        <w:rPr>
          <w:rFonts w:ascii="Arial"/>
          <w:color w:val="000096"/>
          <w:spacing w:val="-4"/>
          <w:sz w:val="8"/>
          <w:lang w:val="fr-FR"/>
        </w:rPr>
        <w:t xml:space="preserve"> </w:t>
      </w:r>
      <w:r w:rsidRPr="00F51B67">
        <w:rPr>
          <w:rFonts w:ascii="Arial"/>
          <w:color w:val="000096"/>
          <w:spacing w:val="-1"/>
          <w:sz w:val="8"/>
          <w:lang w:val="fr-FR"/>
        </w:rPr>
        <w:t>p</w:t>
      </w:r>
      <w:r w:rsidRPr="00F51B67">
        <w:rPr>
          <w:rFonts w:ascii="Arial"/>
          <w:color w:val="000096"/>
          <w:spacing w:val="-2"/>
          <w:sz w:val="8"/>
          <w:lang w:val="fr-FR"/>
        </w:rPr>
        <w:t xml:space="preserve"> </w:t>
      </w:r>
      <w:r w:rsidRPr="00F51B67">
        <w:rPr>
          <w:rFonts w:ascii="Arial"/>
          <w:color w:val="000096"/>
          <w:spacing w:val="-1"/>
          <w:sz w:val="8"/>
          <w:lang w:val="fr-FR"/>
        </w:rPr>
        <w:t>ESI</w:t>
      </w:r>
      <w:r w:rsidRPr="00F51B67">
        <w:rPr>
          <w:rFonts w:ascii="Arial"/>
          <w:color w:val="000096"/>
          <w:spacing w:val="-10"/>
          <w:sz w:val="8"/>
          <w:lang w:val="fr-FR"/>
        </w:rPr>
        <w:t xml:space="preserve"> </w:t>
      </w:r>
      <w:r w:rsidRPr="00F51B67">
        <w:rPr>
          <w:rFonts w:ascii="Arial"/>
          <w:color w:val="000096"/>
          <w:sz w:val="8"/>
          <w:lang w:val="fr-FR"/>
        </w:rPr>
        <w:t>Full</w:t>
      </w:r>
      <w:r w:rsidRPr="00F51B67">
        <w:rPr>
          <w:rFonts w:ascii="Arial"/>
          <w:color w:val="000096"/>
          <w:spacing w:val="-5"/>
          <w:sz w:val="8"/>
          <w:lang w:val="fr-FR"/>
        </w:rPr>
        <w:t xml:space="preserve"> </w:t>
      </w:r>
      <w:r w:rsidRPr="00F51B67">
        <w:rPr>
          <w:rFonts w:ascii="Arial"/>
          <w:color w:val="000096"/>
          <w:sz w:val="8"/>
          <w:lang w:val="fr-FR"/>
        </w:rPr>
        <w:t>ms</w:t>
      </w:r>
      <w:r w:rsidRPr="00F51B67">
        <w:rPr>
          <w:rFonts w:ascii="Arial"/>
          <w:color w:val="000096"/>
          <w:spacing w:val="-2"/>
          <w:sz w:val="8"/>
          <w:lang w:val="fr-FR"/>
        </w:rPr>
        <w:t xml:space="preserve"> </w:t>
      </w:r>
      <w:r w:rsidRPr="00F51B67">
        <w:rPr>
          <w:rFonts w:ascii="Arial"/>
          <w:color w:val="000096"/>
          <w:sz w:val="8"/>
          <w:lang w:val="fr-FR"/>
        </w:rPr>
        <w:t>[150.00-2000.00]</w:t>
      </w: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E94AC4">
      <w:pPr>
        <w:pStyle w:val="Corpotesto"/>
        <w:rPr>
          <w:rFonts w:ascii="Arial"/>
          <w:sz w:val="8"/>
          <w:lang w:val="fr-FR"/>
        </w:rPr>
      </w:pPr>
    </w:p>
    <w:p w:rsidR="00E94AC4" w:rsidRPr="00F51B67" w:rsidRDefault="004C3A46">
      <w:pPr>
        <w:spacing w:before="47"/>
        <w:ind w:left="150"/>
        <w:rPr>
          <w:rFonts w:ascii="Arial"/>
          <w:sz w:val="8"/>
          <w:lang w:val="en-US"/>
        </w:rPr>
      </w:pPr>
      <w:r>
        <w:pict>
          <v:group id="docshapegroup40" o:spid="_x0000_s1803" style="position:absolute;left:0;text-align:left;margin-left:152.8pt;margin-top:4.55pt;width:328.65pt;height:188.45pt;z-index:15735808;mso-position-horizontal-relative:page" coordorigin="3056,91" coordsize="6573,3769">
            <v:shape id="docshape41" o:spid="_x0000_s1813" type="#_x0000_t75" style="position:absolute;left:3055;top:90;width:6573;height:3769">
              <v:imagedata r:id="rId16" o:title=""/>
            </v:shape>
            <v:shape id="docshape42" o:spid="_x0000_s1812" type="#_x0000_t202" style="position:absolute;left:5482;top:2900;width:434;height:605" filled="f" stroked="f">
              <v:textbox inset="0,0,0,0">
                <w:txbxContent>
                  <w:p w:rsidR="00E94AC4" w:rsidRDefault="004C3A46">
                    <w:pPr>
                      <w:spacing w:line="92" w:lineRule="exact"/>
                      <w:ind w:left="126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706.32</w:t>
                    </w:r>
                  </w:p>
                  <w:p w:rsidR="00E94AC4" w:rsidRDefault="004C3A46">
                    <w:pPr>
                      <w:spacing w:line="91" w:lineRule="exact"/>
                      <w:ind w:left="86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R=66104</w:t>
                    </w:r>
                  </w:p>
                  <w:p w:rsidR="00E94AC4" w:rsidRDefault="004C3A46">
                    <w:pPr>
                      <w:spacing w:line="91" w:lineRule="exact"/>
                      <w:ind w:left="187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z=?</w:t>
                    </w:r>
                  </w:p>
                  <w:p w:rsidR="00E94AC4" w:rsidRDefault="004C3A46">
                    <w:pPr>
                      <w:spacing w:before="55" w:line="92" w:lineRule="exact"/>
                      <w:ind w:left="40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706.32</w:t>
                    </w:r>
                  </w:p>
                  <w:p w:rsidR="00E94AC4" w:rsidRDefault="004C3A46">
                    <w:pPr>
                      <w:spacing w:line="91" w:lineRule="exact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R=48004</w:t>
                    </w:r>
                  </w:p>
                  <w:p w:rsidR="00E94AC4" w:rsidRDefault="004C3A46">
                    <w:pPr>
                      <w:spacing w:line="92" w:lineRule="exact"/>
                      <w:ind w:left="101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z=?</w:t>
                    </w:r>
                  </w:p>
                </w:txbxContent>
              </v:textbox>
            </v:shape>
            <v:shape id="docshape43" o:spid="_x0000_s1811" type="#_x0000_t202" style="position:absolute;left:3508;top:3518;width:1593;height:99" filled="f" stroked="f">
              <v:textbox inset="0,0,0,0">
                <w:txbxContent>
                  <w:p w:rsidR="00E94AC4" w:rsidRDefault="004C3A46">
                    <w:pPr>
                      <w:tabs>
                        <w:tab w:val="left" w:pos="1325"/>
                      </w:tabs>
                      <w:spacing w:line="97" w:lineRule="exact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 xml:space="preserve">706.23     </w:t>
                    </w:r>
                    <w:r>
                      <w:rPr>
                        <w:rFonts w:ascii="Arial"/>
                        <w:spacing w:val="4"/>
                        <w:sz w:val="8"/>
                      </w:rPr>
                      <w:t xml:space="preserve"> </w:t>
                    </w:r>
                    <w:r>
                      <w:rPr>
                        <w:rFonts w:ascii="Arial"/>
                        <w:sz w:val="8"/>
                      </w:rPr>
                      <w:t xml:space="preserve">706.24      </w:t>
                    </w:r>
                    <w:r>
                      <w:rPr>
                        <w:rFonts w:ascii="Arial"/>
                        <w:spacing w:val="7"/>
                        <w:sz w:val="8"/>
                      </w:rPr>
                      <w:t xml:space="preserve"> </w:t>
                    </w:r>
                    <w:r>
                      <w:rPr>
                        <w:rFonts w:ascii="Arial"/>
                        <w:sz w:val="8"/>
                      </w:rPr>
                      <w:t>706.26</w:t>
                    </w:r>
                    <w:r>
                      <w:rPr>
                        <w:rFonts w:ascii="Arial"/>
                        <w:sz w:val="8"/>
                      </w:rPr>
                      <w:tab/>
                    </w:r>
                    <w:r>
                      <w:rPr>
                        <w:rFonts w:ascii="Arial"/>
                        <w:position w:val="1"/>
                        <w:sz w:val="8"/>
                      </w:rPr>
                      <w:t>706.28</w:t>
                    </w:r>
                  </w:p>
                </w:txbxContent>
              </v:textbox>
            </v:shape>
            <v:shape id="docshape44" o:spid="_x0000_s1810" type="#_x0000_t202" style="position:absolute;left:5264;top:3513;width:267;height:94" filled="f" stroked="f">
              <v:textbox inset="0,0,0,0">
                <w:txbxContent>
                  <w:p w:rsidR="00E94AC4" w:rsidRDefault="004C3A46">
                    <w:pPr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706.30</w:t>
                    </w:r>
                  </w:p>
                </w:txbxContent>
              </v:textbox>
            </v:shape>
            <v:shape id="docshape45" o:spid="_x0000_s1809" type="#_x0000_t202" style="position:absolute;left:3468;top:3604;width:2124;height:104" filled="f" stroked="f">
              <v:textbox inset="0,0,0,0">
                <w:txbxContent>
                  <w:p w:rsidR="00E94AC4" w:rsidRDefault="004C3A46">
                    <w:pPr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R=68704</w:t>
                    </w:r>
                    <w:r>
                      <w:rPr>
                        <w:rFonts w:ascii="Arial"/>
                        <w:spacing w:val="33"/>
                        <w:sz w:val="8"/>
                      </w:rPr>
                      <w:t xml:space="preserve"> </w:t>
                    </w:r>
                    <w:r>
                      <w:rPr>
                        <w:rFonts w:ascii="Arial"/>
                        <w:sz w:val="8"/>
                      </w:rPr>
                      <w:t>R=49604</w:t>
                    </w:r>
                    <w:r>
                      <w:rPr>
                        <w:rFonts w:ascii="Arial"/>
                        <w:spacing w:val="34"/>
                        <w:sz w:val="8"/>
                      </w:rPr>
                      <w:t xml:space="preserve"> </w:t>
                    </w:r>
                    <w:r>
                      <w:rPr>
                        <w:rFonts w:ascii="Arial"/>
                        <w:sz w:val="8"/>
                      </w:rPr>
                      <w:t xml:space="preserve">R=132204      </w:t>
                    </w:r>
                    <w:r>
                      <w:rPr>
                        <w:rFonts w:ascii="Arial"/>
                        <w:spacing w:val="2"/>
                        <w:sz w:val="8"/>
                      </w:rPr>
                      <w:t xml:space="preserve"> </w:t>
                    </w:r>
                    <w:r>
                      <w:rPr>
                        <w:rFonts w:ascii="Arial"/>
                        <w:position w:val="1"/>
                        <w:sz w:val="8"/>
                      </w:rPr>
                      <w:t>R=147904</w:t>
                    </w:r>
                    <w:r>
                      <w:rPr>
                        <w:rFonts w:ascii="Arial"/>
                        <w:spacing w:val="13"/>
                        <w:position w:val="1"/>
                        <w:sz w:val="8"/>
                      </w:rPr>
                      <w:t xml:space="preserve"> </w:t>
                    </w:r>
                    <w:r>
                      <w:rPr>
                        <w:rFonts w:ascii="Arial"/>
                        <w:position w:val="1"/>
                        <w:sz w:val="8"/>
                      </w:rPr>
                      <w:t>R=156504</w:t>
                    </w:r>
                  </w:p>
                </w:txbxContent>
              </v:textbox>
            </v:shape>
            <v:shape id="docshape46" o:spid="_x0000_s1808" type="#_x0000_t202" style="position:absolute;left:6995;top:3411;width:394;height:276" filled="f" stroked="f">
              <v:textbox inset="0,0,0,0">
                <w:txbxContent>
                  <w:p w:rsidR="00E94AC4" w:rsidRDefault="004C3A46">
                    <w:pPr>
                      <w:spacing w:line="91" w:lineRule="exact"/>
                      <w:ind w:left="65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706.38</w:t>
                    </w:r>
                  </w:p>
                  <w:p w:rsidR="00E94AC4" w:rsidRDefault="004C3A46">
                    <w:pPr>
                      <w:spacing w:line="91" w:lineRule="exact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R=115204</w:t>
                    </w:r>
                  </w:p>
                  <w:p w:rsidR="00E94AC4" w:rsidRDefault="004C3A46">
                    <w:pPr>
                      <w:spacing w:line="92" w:lineRule="exact"/>
                      <w:ind w:left="126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z=?</w:t>
                    </w:r>
                  </w:p>
                </w:txbxContent>
              </v:textbox>
            </v:shape>
            <v:shape id="docshape47" o:spid="_x0000_s1807" type="#_x0000_t202" style="position:absolute;left:3569;top:3695;width:1903;height:104" filled="f" stroked="f">
              <v:textbox inset="0,0,0,0">
                <w:txbxContent>
                  <w:p w:rsidR="00E94AC4" w:rsidRDefault="004C3A46">
                    <w:pPr>
                      <w:tabs>
                        <w:tab w:val="left" w:pos="384"/>
                        <w:tab w:val="left" w:pos="794"/>
                        <w:tab w:val="left" w:pos="1325"/>
                        <w:tab w:val="left" w:pos="1755"/>
                      </w:tabs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z=?</w:t>
                    </w:r>
                    <w:r>
                      <w:rPr>
                        <w:rFonts w:ascii="Arial"/>
                        <w:sz w:val="8"/>
                      </w:rPr>
                      <w:tab/>
                      <w:t>z=?</w:t>
                    </w:r>
                    <w:r>
                      <w:rPr>
                        <w:rFonts w:ascii="Arial"/>
                        <w:sz w:val="8"/>
                      </w:rPr>
                      <w:tab/>
                      <w:t>z=?</w:t>
                    </w:r>
                    <w:r>
                      <w:rPr>
                        <w:rFonts w:ascii="Arial"/>
                        <w:sz w:val="8"/>
                      </w:rPr>
                      <w:tab/>
                    </w:r>
                    <w:r>
                      <w:rPr>
                        <w:rFonts w:ascii="Arial"/>
                        <w:position w:val="1"/>
                        <w:sz w:val="8"/>
                      </w:rPr>
                      <w:t>z=?</w:t>
                    </w:r>
                    <w:r>
                      <w:rPr>
                        <w:rFonts w:ascii="Arial"/>
                        <w:position w:val="1"/>
                        <w:sz w:val="8"/>
                      </w:rPr>
                      <w:tab/>
                    </w:r>
                    <w:r>
                      <w:rPr>
                        <w:rFonts w:ascii="Arial"/>
                        <w:position w:val="1"/>
                        <w:sz w:val="8"/>
                      </w:rPr>
                      <w:t>z=?</w:t>
                    </w:r>
                  </w:p>
                </w:txbxContent>
              </v:textbox>
            </v:shape>
            <v:shape id="docshape48" o:spid="_x0000_s1806" type="#_x0000_t202" style="position:absolute;left:7749;top:3523;width:348;height:276" filled="f" stroked="f">
              <v:textbox inset="0,0,0,0">
                <w:txbxContent>
                  <w:p w:rsidR="00E94AC4" w:rsidRDefault="004C3A46">
                    <w:pPr>
                      <w:spacing w:line="91" w:lineRule="exact"/>
                      <w:ind w:left="40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706.41</w:t>
                    </w:r>
                  </w:p>
                  <w:p w:rsidR="00E94AC4" w:rsidRDefault="004C3A46">
                    <w:pPr>
                      <w:spacing w:line="91" w:lineRule="exact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R=98604</w:t>
                    </w:r>
                  </w:p>
                  <w:p w:rsidR="00E94AC4" w:rsidRDefault="004C3A46">
                    <w:pPr>
                      <w:spacing w:line="92" w:lineRule="exact"/>
                      <w:ind w:left="101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z=?</w:t>
                    </w:r>
                  </w:p>
                </w:txbxContent>
              </v:textbox>
            </v:shape>
            <v:shape id="docshape49" o:spid="_x0000_s1805" type="#_x0000_t202" style="position:absolute;left:8387;top:3523;width:348;height:276" filled="f" stroked="f">
              <v:textbox inset="0,0,0,0">
                <w:txbxContent>
                  <w:p w:rsidR="00E94AC4" w:rsidRDefault="004C3A46">
                    <w:pPr>
                      <w:spacing w:line="91" w:lineRule="exact"/>
                      <w:ind w:left="40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706.44</w:t>
                    </w:r>
                  </w:p>
                  <w:p w:rsidR="00E94AC4" w:rsidRDefault="004C3A46">
                    <w:pPr>
                      <w:spacing w:line="91" w:lineRule="exact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R=67804</w:t>
                    </w:r>
                  </w:p>
                  <w:p w:rsidR="00E94AC4" w:rsidRDefault="004C3A46">
                    <w:pPr>
                      <w:spacing w:line="92" w:lineRule="exact"/>
                      <w:ind w:left="101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z=?</w:t>
                    </w:r>
                  </w:p>
                </w:txbxContent>
              </v:textbox>
            </v:shape>
            <v:shape id="docshape50" o:spid="_x0000_s1804" type="#_x0000_t202" style="position:absolute;left:9206;top:3523;width:348;height:276" filled="f" stroked="f">
              <v:textbox inset="0,0,0,0">
                <w:txbxContent>
                  <w:p w:rsidR="00E94AC4" w:rsidRDefault="004C3A46">
                    <w:pPr>
                      <w:spacing w:line="91" w:lineRule="exact"/>
                      <w:ind w:left="40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706.48</w:t>
                    </w:r>
                  </w:p>
                  <w:p w:rsidR="00E94AC4" w:rsidRDefault="004C3A46">
                    <w:pPr>
                      <w:spacing w:line="91" w:lineRule="exact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R=60804</w:t>
                    </w:r>
                  </w:p>
                  <w:p w:rsidR="00E94AC4" w:rsidRDefault="004C3A46">
                    <w:pPr>
                      <w:spacing w:line="92" w:lineRule="exact"/>
                      <w:ind w:left="101"/>
                      <w:rPr>
                        <w:rFonts w:ascii="Arial"/>
                        <w:sz w:val="8"/>
                      </w:rPr>
                    </w:pPr>
                    <w:r>
                      <w:rPr>
                        <w:rFonts w:ascii="Arial"/>
                        <w:sz w:val="8"/>
                      </w:rPr>
                      <w:t>z=?</w:t>
                    </w:r>
                  </w:p>
                </w:txbxContent>
              </v:textbox>
            </v:shape>
            <w10:wrap anchorx="page"/>
          </v:group>
        </w:pict>
      </w:r>
      <w:r w:rsidRPr="00F51B67">
        <w:rPr>
          <w:rFonts w:ascii="Arial"/>
          <w:sz w:val="8"/>
          <w:lang w:val="en-US"/>
        </w:rPr>
        <w:t>100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en-US"/>
        </w:rPr>
      </w:pPr>
    </w:p>
    <w:p w:rsidR="00E94AC4" w:rsidRPr="00F51B67" w:rsidRDefault="004C3A46">
      <w:pPr>
        <w:ind w:left="195"/>
        <w:rPr>
          <w:rFonts w:ascii="Arial"/>
          <w:sz w:val="8"/>
          <w:lang w:val="en-US"/>
        </w:rPr>
      </w:pPr>
      <w:r w:rsidRPr="00F51B67">
        <w:rPr>
          <w:rFonts w:ascii="Arial"/>
          <w:sz w:val="8"/>
          <w:lang w:val="en-US"/>
        </w:rPr>
        <w:t>95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en-US"/>
        </w:rPr>
      </w:pPr>
    </w:p>
    <w:p w:rsidR="00E94AC4" w:rsidRPr="00F51B67" w:rsidRDefault="004C3A46">
      <w:pPr>
        <w:ind w:left="195"/>
        <w:rPr>
          <w:rFonts w:ascii="Arial"/>
          <w:sz w:val="8"/>
          <w:lang w:val="en-US"/>
        </w:rPr>
      </w:pPr>
      <w:r w:rsidRPr="00F51B67">
        <w:rPr>
          <w:rFonts w:ascii="Arial"/>
          <w:sz w:val="8"/>
          <w:lang w:val="en-US"/>
        </w:rPr>
        <w:t>90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en-US"/>
        </w:rPr>
      </w:pPr>
    </w:p>
    <w:p w:rsidR="00E94AC4" w:rsidRPr="00F51B67" w:rsidRDefault="004C3A46">
      <w:pPr>
        <w:spacing w:before="1"/>
        <w:ind w:left="195"/>
        <w:rPr>
          <w:rFonts w:ascii="Arial"/>
          <w:sz w:val="8"/>
          <w:lang w:val="en-US"/>
        </w:rPr>
      </w:pPr>
      <w:r w:rsidRPr="00F51B67">
        <w:rPr>
          <w:rFonts w:ascii="Arial"/>
          <w:sz w:val="8"/>
          <w:lang w:val="en-US"/>
        </w:rPr>
        <w:t>85</w:t>
      </w:r>
    </w:p>
    <w:p w:rsidR="00E94AC4" w:rsidRPr="00F51B67" w:rsidRDefault="00E94AC4">
      <w:pPr>
        <w:pStyle w:val="Corpotesto"/>
        <w:spacing w:before="9"/>
        <w:rPr>
          <w:rFonts w:ascii="Arial"/>
          <w:sz w:val="7"/>
          <w:lang w:val="en-US"/>
        </w:rPr>
      </w:pPr>
    </w:p>
    <w:p w:rsidR="00E94AC4" w:rsidRPr="00F51B67" w:rsidRDefault="004C3A46">
      <w:pPr>
        <w:ind w:left="195"/>
        <w:rPr>
          <w:rFonts w:ascii="Arial"/>
          <w:sz w:val="8"/>
          <w:lang w:val="en-US"/>
        </w:rPr>
      </w:pPr>
      <w:r w:rsidRPr="00F51B67">
        <w:rPr>
          <w:rFonts w:ascii="Arial"/>
          <w:sz w:val="8"/>
          <w:lang w:val="en-US"/>
        </w:rPr>
        <w:t>80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en-US"/>
        </w:rPr>
      </w:pPr>
    </w:p>
    <w:p w:rsidR="00E94AC4" w:rsidRPr="00F51B67" w:rsidRDefault="004C3A46">
      <w:pPr>
        <w:ind w:left="195"/>
        <w:rPr>
          <w:rFonts w:ascii="Arial"/>
          <w:sz w:val="8"/>
          <w:lang w:val="en-US"/>
        </w:rPr>
      </w:pPr>
      <w:r w:rsidRPr="00F51B67">
        <w:rPr>
          <w:rFonts w:ascii="Arial"/>
          <w:sz w:val="8"/>
          <w:lang w:val="en-US"/>
        </w:rPr>
        <w:t>75</w:t>
      </w:r>
    </w:p>
    <w:p w:rsidR="00E94AC4" w:rsidRPr="00F51B67" w:rsidRDefault="00E94AC4">
      <w:pPr>
        <w:pStyle w:val="Corpotesto"/>
        <w:spacing w:before="4"/>
        <w:rPr>
          <w:rFonts w:ascii="Arial"/>
          <w:sz w:val="8"/>
          <w:lang w:val="en-US"/>
        </w:rPr>
      </w:pPr>
    </w:p>
    <w:p w:rsidR="00E94AC4" w:rsidRPr="00F51B67" w:rsidRDefault="004C3A46">
      <w:pPr>
        <w:ind w:left="195"/>
        <w:rPr>
          <w:rFonts w:ascii="Arial"/>
          <w:sz w:val="8"/>
          <w:lang w:val="en-US"/>
        </w:rPr>
      </w:pPr>
      <w:r w:rsidRPr="00F51B67">
        <w:rPr>
          <w:rFonts w:ascii="Arial"/>
          <w:sz w:val="8"/>
          <w:lang w:val="en-US"/>
        </w:rPr>
        <w:t>70</w:t>
      </w:r>
    </w:p>
    <w:p w:rsidR="00E94AC4" w:rsidRPr="00F51B67" w:rsidRDefault="00E94AC4">
      <w:pPr>
        <w:pStyle w:val="Corpotesto"/>
        <w:spacing w:before="9"/>
        <w:rPr>
          <w:rFonts w:ascii="Arial"/>
          <w:sz w:val="7"/>
          <w:lang w:val="en-US"/>
        </w:rPr>
      </w:pPr>
    </w:p>
    <w:p w:rsidR="00E94AC4" w:rsidRPr="00F51B67" w:rsidRDefault="004C3A46">
      <w:pPr>
        <w:ind w:left="195"/>
        <w:rPr>
          <w:rFonts w:ascii="Arial"/>
          <w:sz w:val="8"/>
          <w:lang w:val="en-US"/>
        </w:rPr>
      </w:pPr>
      <w:r>
        <w:pict>
          <v:shape id="docshape51" o:spid="_x0000_s1802" type="#_x0000_t202" style="position:absolute;left:0;text-align:left;margin-left:132.7pt;margin-top:5.05pt;width:7pt;height:47.1pt;z-index:15736320;mso-position-horizontal-relative:page" filled="f" stroked="f">
            <v:textbox style="layout-flow:vertical;mso-layout-flow-alt:bottom-to-top" inset="0,0,0,0">
              <w:txbxContent>
                <w:p w:rsidR="00E94AC4" w:rsidRDefault="004C3A46">
                  <w:pPr>
                    <w:spacing w:before="1"/>
                    <w:ind w:left="20"/>
                    <w:rPr>
                      <w:rFonts w:ascii="Arial"/>
                      <w:sz w:val="10"/>
                    </w:rPr>
                  </w:pPr>
                  <w:r>
                    <w:rPr>
                      <w:rFonts w:ascii="Arial"/>
                      <w:sz w:val="10"/>
                    </w:rPr>
                    <w:t>Relative</w:t>
                  </w:r>
                  <w:r>
                    <w:rPr>
                      <w:rFonts w:ascii="Arial"/>
                      <w:spacing w:val="-2"/>
                      <w:sz w:val="10"/>
                    </w:rPr>
                    <w:t xml:space="preserve"> </w:t>
                  </w:r>
                  <w:r>
                    <w:rPr>
                      <w:rFonts w:ascii="Arial"/>
                      <w:sz w:val="10"/>
                    </w:rPr>
                    <w:t>Abundance</w:t>
                  </w:r>
                </w:p>
              </w:txbxContent>
            </v:textbox>
            <w10:wrap anchorx="page"/>
          </v:shape>
        </w:pict>
      </w:r>
      <w:r w:rsidRPr="00F51B67">
        <w:rPr>
          <w:rFonts w:ascii="Arial"/>
          <w:sz w:val="8"/>
          <w:lang w:val="en-US"/>
        </w:rPr>
        <w:t>65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en-US"/>
        </w:rPr>
      </w:pPr>
    </w:p>
    <w:p w:rsidR="00E94AC4" w:rsidRPr="00F51B67" w:rsidRDefault="004C3A46">
      <w:pPr>
        <w:spacing w:before="1"/>
        <w:ind w:left="195"/>
        <w:rPr>
          <w:rFonts w:ascii="Arial"/>
          <w:sz w:val="8"/>
          <w:lang w:val="en-US"/>
        </w:rPr>
      </w:pPr>
      <w:r w:rsidRPr="00F51B67">
        <w:rPr>
          <w:rFonts w:ascii="Arial"/>
          <w:sz w:val="8"/>
          <w:lang w:val="en-US"/>
        </w:rPr>
        <w:t>60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en-US"/>
        </w:rPr>
      </w:pPr>
    </w:p>
    <w:p w:rsidR="00E94AC4" w:rsidRPr="00F51B67" w:rsidRDefault="004C3A46">
      <w:pPr>
        <w:ind w:left="195"/>
        <w:rPr>
          <w:rFonts w:ascii="Arial"/>
          <w:sz w:val="8"/>
          <w:lang w:val="en-US"/>
        </w:rPr>
      </w:pPr>
      <w:r w:rsidRPr="00F51B67">
        <w:rPr>
          <w:rFonts w:ascii="Arial"/>
          <w:sz w:val="8"/>
          <w:lang w:val="en-US"/>
        </w:rPr>
        <w:t>55</w:t>
      </w:r>
    </w:p>
    <w:p w:rsidR="00E94AC4" w:rsidRPr="00F51B67" w:rsidRDefault="00E94AC4">
      <w:pPr>
        <w:pStyle w:val="Corpotesto"/>
        <w:spacing w:before="9"/>
        <w:rPr>
          <w:rFonts w:ascii="Arial"/>
          <w:sz w:val="7"/>
          <w:lang w:val="en-US"/>
        </w:rPr>
      </w:pPr>
    </w:p>
    <w:p w:rsidR="00E94AC4" w:rsidRPr="00F51B67" w:rsidRDefault="004C3A46">
      <w:pPr>
        <w:spacing w:before="1"/>
        <w:ind w:left="195"/>
        <w:rPr>
          <w:rFonts w:ascii="Arial"/>
          <w:sz w:val="8"/>
          <w:lang w:val="en-US"/>
        </w:rPr>
      </w:pPr>
      <w:r w:rsidRPr="00F51B67">
        <w:rPr>
          <w:rFonts w:ascii="Arial"/>
          <w:sz w:val="8"/>
          <w:lang w:val="en-US"/>
        </w:rPr>
        <w:t>50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en-US"/>
        </w:rPr>
      </w:pPr>
    </w:p>
    <w:p w:rsidR="00E94AC4" w:rsidRPr="00F51B67" w:rsidRDefault="004C3A46">
      <w:pPr>
        <w:ind w:left="195"/>
        <w:rPr>
          <w:rFonts w:ascii="Arial"/>
          <w:sz w:val="8"/>
          <w:lang w:val="en-US"/>
        </w:rPr>
      </w:pPr>
      <w:r w:rsidRPr="00F51B67">
        <w:rPr>
          <w:rFonts w:ascii="Arial"/>
          <w:sz w:val="8"/>
          <w:lang w:val="en-US"/>
        </w:rPr>
        <w:t>45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en-US"/>
        </w:rPr>
      </w:pPr>
    </w:p>
    <w:p w:rsidR="00E94AC4" w:rsidRPr="00F51B67" w:rsidRDefault="004C3A46">
      <w:pPr>
        <w:ind w:left="195"/>
        <w:rPr>
          <w:rFonts w:ascii="Arial"/>
          <w:sz w:val="8"/>
          <w:lang w:val="en-US"/>
        </w:rPr>
      </w:pPr>
      <w:r w:rsidRPr="00F51B67">
        <w:rPr>
          <w:rFonts w:ascii="Arial"/>
          <w:sz w:val="8"/>
          <w:lang w:val="en-US"/>
        </w:rPr>
        <w:t>40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en-US"/>
        </w:rPr>
      </w:pPr>
    </w:p>
    <w:p w:rsidR="00E94AC4" w:rsidRPr="00F51B67" w:rsidRDefault="004C3A46">
      <w:pPr>
        <w:ind w:left="195"/>
        <w:rPr>
          <w:rFonts w:ascii="Arial"/>
          <w:sz w:val="8"/>
          <w:lang w:val="en-US"/>
        </w:rPr>
      </w:pPr>
      <w:r w:rsidRPr="00F51B67">
        <w:rPr>
          <w:rFonts w:ascii="Arial"/>
          <w:sz w:val="8"/>
          <w:lang w:val="en-US"/>
        </w:rPr>
        <w:t>35</w:t>
      </w:r>
    </w:p>
    <w:p w:rsidR="00E94AC4" w:rsidRPr="00F51B67" w:rsidRDefault="00E94AC4">
      <w:pPr>
        <w:pStyle w:val="Corpotesto"/>
        <w:spacing w:before="10"/>
        <w:rPr>
          <w:rFonts w:ascii="Arial"/>
          <w:sz w:val="7"/>
          <w:lang w:val="en-US"/>
        </w:rPr>
      </w:pPr>
    </w:p>
    <w:p w:rsidR="00E94AC4" w:rsidRPr="00F51B67" w:rsidRDefault="004C3A46">
      <w:pPr>
        <w:ind w:left="195"/>
        <w:rPr>
          <w:rFonts w:ascii="Arial"/>
          <w:sz w:val="8"/>
          <w:lang w:val="en-US"/>
        </w:rPr>
      </w:pPr>
      <w:r w:rsidRPr="00F51B67">
        <w:rPr>
          <w:rFonts w:ascii="Arial"/>
          <w:sz w:val="8"/>
          <w:lang w:val="en-US"/>
        </w:rPr>
        <w:t>30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en-US"/>
        </w:rPr>
      </w:pPr>
    </w:p>
    <w:p w:rsidR="00E94AC4" w:rsidRPr="00F51B67" w:rsidRDefault="004C3A46">
      <w:pPr>
        <w:ind w:left="195"/>
        <w:rPr>
          <w:rFonts w:ascii="Arial"/>
          <w:sz w:val="8"/>
          <w:lang w:val="en-US"/>
        </w:rPr>
      </w:pPr>
      <w:r w:rsidRPr="00F51B67">
        <w:rPr>
          <w:rFonts w:ascii="Arial"/>
          <w:sz w:val="8"/>
          <w:lang w:val="en-US"/>
        </w:rPr>
        <w:t>25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en-US"/>
        </w:rPr>
      </w:pPr>
    </w:p>
    <w:p w:rsidR="00E94AC4" w:rsidRPr="00F51B67" w:rsidRDefault="004C3A46">
      <w:pPr>
        <w:spacing w:before="1"/>
        <w:ind w:left="195"/>
        <w:rPr>
          <w:rFonts w:ascii="Arial"/>
          <w:sz w:val="8"/>
          <w:lang w:val="en-US"/>
        </w:rPr>
      </w:pPr>
      <w:r w:rsidRPr="00F51B67">
        <w:rPr>
          <w:rFonts w:ascii="Arial"/>
          <w:sz w:val="8"/>
          <w:lang w:val="en-US"/>
        </w:rPr>
        <w:t>20</w:t>
      </w:r>
    </w:p>
    <w:p w:rsidR="00E94AC4" w:rsidRPr="00F51B67" w:rsidRDefault="00E94AC4">
      <w:pPr>
        <w:pStyle w:val="Corpotesto"/>
        <w:spacing w:before="9"/>
        <w:rPr>
          <w:rFonts w:ascii="Arial"/>
          <w:sz w:val="7"/>
          <w:lang w:val="en-US"/>
        </w:rPr>
      </w:pPr>
    </w:p>
    <w:p w:rsidR="00E94AC4" w:rsidRPr="00F51B67" w:rsidRDefault="004C3A46">
      <w:pPr>
        <w:ind w:left="195"/>
        <w:rPr>
          <w:rFonts w:ascii="Arial"/>
          <w:sz w:val="8"/>
          <w:lang w:val="en-US"/>
        </w:rPr>
      </w:pPr>
      <w:r w:rsidRPr="00F51B67">
        <w:rPr>
          <w:rFonts w:ascii="Arial"/>
          <w:sz w:val="8"/>
          <w:lang w:val="en-US"/>
        </w:rPr>
        <w:t>15</w:t>
      </w:r>
    </w:p>
    <w:p w:rsidR="00E94AC4" w:rsidRPr="00F51B67" w:rsidRDefault="00E94AC4">
      <w:pPr>
        <w:pStyle w:val="Corpotesto"/>
        <w:spacing w:before="4"/>
        <w:rPr>
          <w:rFonts w:ascii="Arial"/>
          <w:sz w:val="8"/>
          <w:lang w:val="en-US"/>
        </w:rPr>
      </w:pPr>
    </w:p>
    <w:p w:rsidR="00E94AC4" w:rsidRPr="00F51B67" w:rsidRDefault="004C3A46">
      <w:pPr>
        <w:ind w:left="195"/>
        <w:rPr>
          <w:rFonts w:ascii="Arial"/>
          <w:sz w:val="8"/>
          <w:lang w:val="en-US"/>
        </w:rPr>
      </w:pPr>
      <w:r w:rsidRPr="00F51B67">
        <w:rPr>
          <w:rFonts w:ascii="Arial"/>
          <w:sz w:val="8"/>
          <w:lang w:val="en-US"/>
        </w:rPr>
        <w:t>10</w:t>
      </w:r>
    </w:p>
    <w:p w:rsidR="00E94AC4" w:rsidRPr="00F51B67" w:rsidRDefault="00E94AC4">
      <w:pPr>
        <w:pStyle w:val="Corpotesto"/>
        <w:spacing w:before="3"/>
        <w:rPr>
          <w:rFonts w:ascii="Arial"/>
          <w:sz w:val="8"/>
          <w:lang w:val="en-US"/>
        </w:rPr>
      </w:pPr>
    </w:p>
    <w:p w:rsidR="00E94AC4" w:rsidRPr="00F51B67" w:rsidRDefault="004C3A46">
      <w:pPr>
        <w:ind w:left="241"/>
        <w:rPr>
          <w:rFonts w:ascii="Arial"/>
          <w:sz w:val="8"/>
          <w:lang w:val="en-US"/>
        </w:rPr>
      </w:pPr>
      <w:r w:rsidRPr="00F51B67">
        <w:rPr>
          <w:rFonts w:ascii="Arial"/>
          <w:w w:val="101"/>
          <w:sz w:val="8"/>
          <w:lang w:val="en-US"/>
        </w:rPr>
        <w:t>5</w:t>
      </w:r>
    </w:p>
    <w:p w:rsidR="00E94AC4" w:rsidRPr="00F51B67" w:rsidRDefault="00E94AC4">
      <w:pPr>
        <w:pStyle w:val="Corpotesto"/>
        <w:spacing w:before="9"/>
        <w:rPr>
          <w:rFonts w:ascii="Arial"/>
          <w:sz w:val="7"/>
          <w:lang w:val="en-US"/>
        </w:rPr>
      </w:pPr>
    </w:p>
    <w:p w:rsidR="00E94AC4" w:rsidRPr="00F51B67" w:rsidRDefault="004C3A46">
      <w:pPr>
        <w:spacing w:before="1"/>
        <w:ind w:left="241"/>
        <w:rPr>
          <w:rFonts w:ascii="Arial"/>
          <w:sz w:val="8"/>
          <w:lang w:val="en-US"/>
        </w:rPr>
      </w:pPr>
      <w:r w:rsidRPr="00F51B67">
        <w:rPr>
          <w:rFonts w:ascii="Arial"/>
          <w:w w:val="101"/>
          <w:sz w:val="8"/>
          <w:lang w:val="en-US"/>
        </w:rPr>
        <w:t>0</w:t>
      </w:r>
    </w:p>
    <w:p w:rsidR="00E94AC4" w:rsidRPr="00F51B67" w:rsidRDefault="004C3A46">
      <w:pPr>
        <w:rPr>
          <w:rFonts w:ascii="Arial"/>
          <w:sz w:val="8"/>
          <w:lang w:val="en-US"/>
        </w:rPr>
      </w:pPr>
      <w:r w:rsidRPr="00F51B67">
        <w:rPr>
          <w:lang w:val="en-US"/>
        </w:rPr>
        <w:br w:type="column"/>
      </w:r>
    </w:p>
    <w:p w:rsidR="00E94AC4" w:rsidRPr="00F51B67" w:rsidRDefault="00E94AC4">
      <w:pPr>
        <w:pStyle w:val="Corpotesto"/>
        <w:rPr>
          <w:rFonts w:ascii="Arial"/>
          <w:sz w:val="8"/>
          <w:lang w:val="en-US"/>
        </w:rPr>
      </w:pPr>
    </w:p>
    <w:p w:rsidR="00E94AC4" w:rsidRPr="00F51B67" w:rsidRDefault="00E94AC4">
      <w:pPr>
        <w:pStyle w:val="Corpotesto"/>
        <w:spacing w:before="6"/>
        <w:rPr>
          <w:rFonts w:ascii="Arial"/>
          <w:sz w:val="9"/>
          <w:lang w:val="en-US"/>
        </w:rPr>
      </w:pPr>
    </w:p>
    <w:p w:rsidR="00E94AC4" w:rsidRPr="00F51B67" w:rsidRDefault="004C3A46">
      <w:pPr>
        <w:spacing w:line="92" w:lineRule="exact"/>
        <w:ind w:left="1185"/>
        <w:rPr>
          <w:rFonts w:ascii="Arial"/>
          <w:sz w:val="8"/>
          <w:lang w:val="en-US"/>
        </w:rPr>
      </w:pPr>
      <w:r w:rsidRPr="00F51B67">
        <w:rPr>
          <w:rFonts w:ascii="Arial"/>
          <w:sz w:val="8"/>
          <w:lang w:val="en-US"/>
        </w:rPr>
        <w:t>706.35</w:t>
      </w:r>
    </w:p>
    <w:p w:rsidR="00E94AC4" w:rsidRPr="00F51B67" w:rsidRDefault="004C3A46">
      <w:pPr>
        <w:spacing w:line="91" w:lineRule="exact"/>
        <w:ind w:left="1145"/>
        <w:rPr>
          <w:rFonts w:ascii="Arial"/>
          <w:sz w:val="8"/>
          <w:lang w:val="en-US"/>
        </w:rPr>
      </w:pPr>
      <w:r w:rsidRPr="00F51B67">
        <w:rPr>
          <w:rFonts w:ascii="Arial"/>
          <w:sz w:val="8"/>
          <w:lang w:val="en-US"/>
        </w:rPr>
        <w:t>R=50201</w:t>
      </w:r>
    </w:p>
    <w:p w:rsidR="00E94AC4" w:rsidRPr="00F51B67" w:rsidRDefault="004C3A46">
      <w:pPr>
        <w:spacing w:line="91" w:lineRule="exact"/>
        <w:ind w:left="1246"/>
        <w:rPr>
          <w:rFonts w:ascii="Arial"/>
          <w:sz w:val="8"/>
          <w:lang w:val="en-US"/>
        </w:rPr>
      </w:pPr>
      <w:r w:rsidRPr="00F51B67">
        <w:rPr>
          <w:rFonts w:ascii="Arial"/>
          <w:sz w:val="8"/>
          <w:lang w:val="en-US"/>
        </w:rPr>
        <w:t>z=1</w:t>
      </w:r>
    </w:p>
    <w:p w:rsidR="00E94AC4" w:rsidRPr="00F51B67" w:rsidRDefault="00E94AC4">
      <w:pPr>
        <w:spacing w:line="91" w:lineRule="exact"/>
        <w:rPr>
          <w:rFonts w:ascii="Arial"/>
          <w:sz w:val="8"/>
          <w:lang w:val="en-US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num="3" w:space="720" w:equalWidth="0">
            <w:col w:w="2162" w:space="40"/>
            <w:col w:w="2255" w:space="39"/>
            <w:col w:w="6294"/>
          </w:cols>
        </w:sectPr>
      </w:pPr>
    </w:p>
    <w:p w:rsidR="00E94AC4" w:rsidRPr="00F51B67" w:rsidRDefault="004C3A46">
      <w:pPr>
        <w:tabs>
          <w:tab w:val="left" w:pos="1487"/>
          <w:tab w:val="left" w:pos="1937"/>
          <w:tab w:val="left" w:pos="2388"/>
          <w:tab w:val="left" w:pos="2838"/>
          <w:tab w:val="left" w:pos="3288"/>
          <w:tab w:val="left" w:pos="3739"/>
          <w:tab w:val="left" w:pos="4189"/>
          <w:tab w:val="left" w:pos="4639"/>
          <w:tab w:val="left" w:pos="5535"/>
          <w:tab w:val="left" w:pos="5986"/>
          <w:tab w:val="left" w:pos="6436"/>
          <w:tab w:val="left" w:pos="6887"/>
        </w:tabs>
        <w:spacing w:before="9"/>
        <w:ind w:left="591"/>
        <w:jc w:val="center"/>
        <w:rPr>
          <w:rFonts w:ascii="Arial"/>
          <w:sz w:val="8"/>
          <w:lang w:val="en-US"/>
        </w:rPr>
      </w:pPr>
      <w:r w:rsidRPr="00F51B67">
        <w:rPr>
          <w:rFonts w:ascii="Arial"/>
          <w:sz w:val="8"/>
          <w:lang w:val="en-US"/>
        </w:rPr>
        <w:t xml:space="preserve">706.20       </w:t>
      </w:r>
      <w:r w:rsidRPr="00F51B67">
        <w:rPr>
          <w:rFonts w:ascii="Arial"/>
          <w:spacing w:val="20"/>
          <w:sz w:val="8"/>
          <w:lang w:val="en-US"/>
        </w:rPr>
        <w:t xml:space="preserve"> </w:t>
      </w:r>
      <w:r w:rsidRPr="00F51B67">
        <w:rPr>
          <w:rFonts w:ascii="Arial"/>
          <w:sz w:val="8"/>
          <w:lang w:val="en-US"/>
        </w:rPr>
        <w:t>706.22</w:t>
      </w:r>
      <w:r w:rsidRPr="00F51B67">
        <w:rPr>
          <w:rFonts w:ascii="Arial"/>
          <w:sz w:val="8"/>
          <w:lang w:val="en-US"/>
        </w:rPr>
        <w:tab/>
      </w:r>
      <w:r w:rsidRPr="00F51B67">
        <w:rPr>
          <w:rFonts w:ascii="Arial"/>
          <w:sz w:val="8"/>
          <w:lang w:val="en-US"/>
        </w:rPr>
        <w:t>706.24</w:t>
      </w:r>
      <w:r w:rsidRPr="00F51B67">
        <w:rPr>
          <w:rFonts w:ascii="Arial"/>
          <w:sz w:val="8"/>
          <w:lang w:val="en-US"/>
        </w:rPr>
        <w:tab/>
        <w:t>706.26</w:t>
      </w:r>
      <w:r w:rsidRPr="00F51B67">
        <w:rPr>
          <w:rFonts w:ascii="Arial"/>
          <w:sz w:val="8"/>
          <w:lang w:val="en-US"/>
        </w:rPr>
        <w:tab/>
        <w:t>706.28</w:t>
      </w:r>
      <w:r w:rsidRPr="00F51B67">
        <w:rPr>
          <w:rFonts w:ascii="Arial"/>
          <w:sz w:val="8"/>
          <w:lang w:val="en-US"/>
        </w:rPr>
        <w:tab/>
        <w:t>706.30</w:t>
      </w:r>
      <w:r w:rsidRPr="00F51B67">
        <w:rPr>
          <w:rFonts w:ascii="Arial"/>
          <w:sz w:val="8"/>
          <w:lang w:val="en-US"/>
        </w:rPr>
        <w:tab/>
        <w:t>706.32</w:t>
      </w:r>
      <w:r w:rsidRPr="00F51B67">
        <w:rPr>
          <w:rFonts w:ascii="Arial"/>
          <w:sz w:val="8"/>
          <w:lang w:val="en-US"/>
        </w:rPr>
        <w:tab/>
        <w:t>706.34</w:t>
      </w:r>
      <w:r w:rsidRPr="00F51B67">
        <w:rPr>
          <w:rFonts w:ascii="Arial"/>
          <w:sz w:val="8"/>
          <w:lang w:val="en-US"/>
        </w:rPr>
        <w:tab/>
        <w:t>706.36</w:t>
      </w:r>
      <w:r w:rsidRPr="00F51B67">
        <w:rPr>
          <w:rFonts w:ascii="Arial"/>
          <w:sz w:val="8"/>
          <w:lang w:val="en-US"/>
        </w:rPr>
        <w:tab/>
        <w:t xml:space="preserve">706.38       </w:t>
      </w:r>
      <w:r w:rsidRPr="00F51B67">
        <w:rPr>
          <w:rFonts w:ascii="Arial"/>
          <w:spacing w:val="20"/>
          <w:sz w:val="8"/>
          <w:lang w:val="en-US"/>
        </w:rPr>
        <w:t xml:space="preserve"> </w:t>
      </w:r>
      <w:r w:rsidRPr="00F51B67">
        <w:rPr>
          <w:rFonts w:ascii="Arial"/>
          <w:sz w:val="8"/>
          <w:lang w:val="en-US"/>
        </w:rPr>
        <w:t>706.40</w:t>
      </w:r>
      <w:r w:rsidRPr="00F51B67">
        <w:rPr>
          <w:rFonts w:ascii="Arial"/>
          <w:sz w:val="8"/>
          <w:lang w:val="en-US"/>
        </w:rPr>
        <w:tab/>
        <w:t>706.42</w:t>
      </w:r>
      <w:r w:rsidRPr="00F51B67">
        <w:rPr>
          <w:rFonts w:ascii="Arial"/>
          <w:sz w:val="8"/>
          <w:lang w:val="en-US"/>
        </w:rPr>
        <w:tab/>
        <w:t>706.44</w:t>
      </w:r>
      <w:r w:rsidRPr="00F51B67">
        <w:rPr>
          <w:rFonts w:ascii="Arial"/>
          <w:sz w:val="8"/>
          <w:lang w:val="en-US"/>
        </w:rPr>
        <w:tab/>
        <w:t>706.46</w:t>
      </w:r>
      <w:r w:rsidRPr="00F51B67">
        <w:rPr>
          <w:rFonts w:ascii="Arial"/>
          <w:sz w:val="8"/>
          <w:lang w:val="en-US"/>
        </w:rPr>
        <w:tab/>
        <w:t>706.48</w:t>
      </w:r>
    </w:p>
    <w:p w:rsidR="00E94AC4" w:rsidRPr="00F51B67" w:rsidRDefault="004C3A46">
      <w:pPr>
        <w:spacing w:before="14"/>
        <w:ind w:left="932" w:right="117"/>
        <w:jc w:val="center"/>
        <w:rPr>
          <w:rFonts w:ascii="Arial"/>
          <w:sz w:val="8"/>
          <w:lang w:val="en-US"/>
        </w:rPr>
      </w:pPr>
      <w:r w:rsidRPr="00F51B67">
        <w:rPr>
          <w:rFonts w:ascii="Arial"/>
          <w:sz w:val="8"/>
          <w:lang w:val="en-US"/>
        </w:rPr>
        <w:t>m/z</w:t>
      </w:r>
    </w:p>
    <w:p w:rsidR="00E94AC4" w:rsidRPr="00F51B67" w:rsidRDefault="00E94AC4">
      <w:pPr>
        <w:pStyle w:val="Corpotesto"/>
        <w:rPr>
          <w:rFonts w:ascii="Arial"/>
          <w:sz w:val="8"/>
          <w:lang w:val="en-US"/>
        </w:rPr>
      </w:pPr>
    </w:p>
    <w:p w:rsidR="00E94AC4" w:rsidRPr="00F51B67" w:rsidRDefault="004C3A46">
      <w:pPr>
        <w:spacing w:before="68"/>
        <w:ind w:left="578"/>
        <w:rPr>
          <w:sz w:val="12"/>
          <w:lang w:val="en-US"/>
        </w:rPr>
      </w:pPr>
      <w:bookmarkStart w:id="23" w:name="_bookmark6"/>
      <w:bookmarkEnd w:id="23"/>
      <w:r w:rsidRPr="00F51B67">
        <w:rPr>
          <w:rFonts w:ascii="Book Antiqua"/>
          <w:color w:val="231F20"/>
          <w:spacing w:val="-1"/>
          <w:w w:val="105"/>
          <w:sz w:val="12"/>
          <w:lang w:val="en-US"/>
        </w:rPr>
        <w:t>Fig.</w:t>
      </w:r>
      <w:r w:rsidRPr="00F51B67">
        <w:rPr>
          <w:rFonts w:ascii="Book Antiqua"/>
          <w:color w:val="231F20"/>
          <w:spacing w:val="-4"/>
          <w:w w:val="105"/>
          <w:sz w:val="12"/>
          <w:lang w:val="en-US"/>
        </w:rPr>
        <w:t xml:space="preserve"> </w:t>
      </w:r>
      <w:r w:rsidRPr="00F51B67">
        <w:rPr>
          <w:rFonts w:ascii="Book Antiqua"/>
          <w:color w:val="231F20"/>
          <w:spacing w:val="-1"/>
          <w:w w:val="105"/>
          <w:sz w:val="12"/>
          <w:lang w:val="en-US"/>
        </w:rPr>
        <w:t>1.</w:t>
      </w:r>
      <w:r w:rsidRPr="00F51B67">
        <w:rPr>
          <w:rFonts w:ascii="Book Antiqua"/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Mass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spectrometry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studies.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Mass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spectra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of: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(A)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bortezomib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(BTZ),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(B)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LM,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(C)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compound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mixture,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acquired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using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an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infusion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system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coupled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to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an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Orbitrap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analyzer.</w:t>
      </w:r>
    </w:p>
    <w:p w:rsidR="00E94AC4" w:rsidRPr="00F51B67" w:rsidRDefault="00E94AC4">
      <w:pPr>
        <w:rPr>
          <w:sz w:val="12"/>
          <w:lang w:val="en-US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space="720"/>
        </w:sectPr>
      </w:pPr>
    </w:p>
    <w:p w:rsidR="00E94AC4" w:rsidRPr="00F51B67" w:rsidRDefault="00E94AC4">
      <w:pPr>
        <w:pStyle w:val="Corpotesto"/>
        <w:spacing w:before="6"/>
        <w:rPr>
          <w:sz w:val="10"/>
          <w:lang w:val="en-US"/>
        </w:rPr>
      </w:pPr>
    </w:p>
    <w:p w:rsidR="00E94AC4" w:rsidRPr="00F51B67" w:rsidRDefault="00E94AC4">
      <w:pPr>
        <w:rPr>
          <w:sz w:val="10"/>
          <w:lang w:val="en-US"/>
        </w:rPr>
        <w:sectPr w:rsidR="00E94AC4" w:rsidRPr="00F51B67">
          <w:pgSz w:w="11910" w:h="15880"/>
          <w:pgMar w:top="880" w:right="560" w:bottom="280" w:left="560" w:header="691" w:footer="0" w:gutter="0"/>
          <w:cols w:space="720"/>
        </w:sectPr>
      </w:pPr>
    </w:p>
    <w:p w:rsidR="00E94AC4" w:rsidRPr="00F51B67" w:rsidRDefault="004C3A46">
      <w:pPr>
        <w:pStyle w:val="Corpotesto"/>
        <w:spacing w:before="99" w:line="252" w:lineRule="auto"/>
        <w:ind w:left="114" w:right="38"/>
        <w:jc w:val="both"/>
        <w:rPr>
          <w:lang w:val="en-US"/>
        </w:rPr>
      </w:pPr>
      <w:r w:rsidRPr="00F51B67">
        <w:rPr>
          <w:color w:val="231F20"/>
          <w:lang w:val="en-US"/>
        </w:rPr>
        <w:t>hydrophilic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drugs,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modify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their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body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distribution.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For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these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rea-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sons,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tumor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vascular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targeted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liposomal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technology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was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used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in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this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work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for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its</w:t>
      </w:r>
      <w:r w:rsidRPr="00F51B67">
        <w:rPr>
          <w:color w:val="231F20"/>
          <w:spacing w:val="-1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good</w:t>
      </w:r>
      <w:r w:rsidRPr="00F51B67">
        <w:rPr>
          <w:color w:val="231F20"/>
          <w:spacing w:val="-14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pharmacokinetic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pro</w:t>
      </w:r>
      <w:r w:rsidRPr="00F51B67">
        <w:rPr>
          <w:rFonts w:ascii="Book Antiqua" w:hAnsi="Book Antiqua"/>
          <w:color w:val="231F20"/>
          <w:spacing w:val="-2"/>
          <w:lang w:val="en-US"/>
        </w:rPr>
        <w:t>fi</w:t>
      </w:r>
      <w:r w:rsidRPr="00F51B67">
        <w:rPr>
          <w:color w:val="231F20"/>
          <w:spacing w:val="-2"/>
          <w:lang w:val="en-US"/>
        </w:rPr>
        <w:t>le,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lower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toxicity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and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high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deliv-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ery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ef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ciency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NB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tumors</w:t>
      </w:r>
      <w:r w:rsidRPr="00F51B67">
        <w:rPr>
          <w:color w:val="231F20"/>
          <w:spacing w:val="-6"/>
          <w:lang w:val="en-US"/>
        </w:rPr>
        <w:t xml:space="preserve"> </w:t>
      </w:r>
      <w:hyperlink w:anchor="_bookmark22" w:history="1">
        <w:r w:rsidRPr="00F51B67">
          <w:rPr>
            <w:color w:val="2E3092"/>
            <w:lang w:val="en-US"/>
          </w:rPr>
          <w:t>[22</w:t>
        </w:r>
        <w:r w:rsidRPr="00F51B67">
          <w:rPr>
            <w:rFonts w:ascii="Microsoft PhagsPa" w:hAnsi="Microsoft PhagsPa"/>
            <w:color w:val="2E3092"/>
            <w:lang w:val="en-US"/>
          </w:rPr>
          <w:t>–</w:t>
        </w:r>
        <w:r w:rsidRPr="00F51B67">
          <w:rPr>
            <w:color w:val="2E3092"/>
            <w:lang w:val="en-US"/>
          </w:rPr>
          <w:t>24]</w:t>
        </w:r>
      </w:hyperlink>
      <w:r w:rsidRPr="00F51B67">
        <w:rPr>
          <w:color w:val="231F20"/>
          <w:lang w:val="en-US"/>
        </w:rPr>
        <w:t>.</w:t>
      </w:r>
    </w:p>
    <w:p w:rsidR="00E94AC4" w:rsidRPr="00F51B67" w:rsidRDefault="004C3A46">
      <w:pPr>
        <w:pStyle w:val="Corpotesto"/>
        <w:spacing w:line="256" w:lineRule="auto"/>
        <w:ind w:left="114" w:right="38" w:firstLine="239"/>
        <w:jc w:val="both"/>
        <w:rPr>
          <w:lang w:val="en-US"/>
        </w:rPr>
      </w:pPr>
      <w:r w:rsidRPr="00F51B67">
        <w:rPr>
          <w:color w:val="231F20"/>
          <w:w w:val="95"/>
          <w:lang w:val="en-US"/>
        </w:rPr>
        <w:t>Unfortunately,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BTZ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has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relatively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low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polarity,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so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it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can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freely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per-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meate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across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lipid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bilayer;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at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same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time,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it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cannot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be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signi</w:t>
      </w:r>
      <w:r w:rsidRPr="00F51B67">
        <w:rPr>
          <w:rFonts w:ascii="Book Antiqua"/>
          <w:color w:val="231F20"/>
          <w:w w:val="95"/>
          <w:lang w:val="en-US"/>
        </w:rPr>
        <w:t>fi</w:t>
      </w:r>
      <w:r w:rsidRPr="00F51B67">
        <w:rPr>
          <w:color w:val="231F20"/>
          <w:w w:val="95"/>
          <w:lang w:val="en-US"/>
        </w:rPr>
        <w:t>cant-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ly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loaded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into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aqueous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core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due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its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poor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water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solubility</w:t>
      </w:r>
      <w:r w:rsidRPr="00F51B67">
        <w:rPr>
          <w:color w:val="231F20"/>
          <w:spacing w:val="-7"/>
          <w:lang w:val="en-US"/>
        </w:rPr>
        <w:t xml:space="preserve"> </w:t>
      </w:r>
      <w:hyperlink w:anchor="_bookmark12" w:history="1">
        <w:r w:rsidRPr="00F51B67">
          <w:rPr>
            <w:color w:val="2E3092"/>
            <w:lang w:val="en-US"/>
          </w:rPr>
          <w:t>[8,10]</w:t>
        </w:r>
      </w:hyperlink>
      <w:r w:rsidRPr="00F51B67">
        <w:rPr>
          <w:color w:val="231F20"/>
          <w:lang w:val="en-US"/>
        </w:rPr>
        <w:t>.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Since the conventional remote loading procedures have been unsuc-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cessful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(loading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ef</w:t>
      </w:r>
      <w:r w:rsidRPr="00F51B67">
        <w:rPr>
          <w:rFonts w:ascii="Book Antiqua"/>
          <w:color w:val="231F20"/>
          <w:spacing w:val="-2"/>
          <w:lang w:val="en-US"/>
        </w:rPr>
        <w:t>fi</w:t>
      </w:r>
      <w:r w:rsidRPr="00F51B67">
        <w:rPr>
          <w:color w:val="231F20"/>
          <w:spacing w:val="-2"/>
          <w:lang w:val="en-US"/>
        </w:rPr>
        <w:t>ciency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less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that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5%,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data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not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shown),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we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developed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 novel BTZ-loading method based on the use of a complexing agent al-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ready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entrapped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inside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liposome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core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with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aim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to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form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boron-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ic</w:t>
      </w:r>
      <w:r w:rsidRPr="00F51B67">
        <w:rPr>
          <w:color w:val="231F20"/>
          <w:spacing w:val="-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ester.</w:t>
      </w:r>
      <w:r w:rsidRPr="00F51B67">
        <w:rPr>
          <w:color w:val="231F20"/>
          <w:spacing w:val="-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We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have selected an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aminosugar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as</w:t>
      </w:r>
      <w:r w:rsidRPr="00F51B67">
        <w:rPr>
          <w:color w:val="231F20"/>
          <w:spacing w:val="-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conjugating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agent</w:t>
      </w:r>
      <w:r w:rsidRPr="00F51B67">
        <w:rPr>
          <w:color w:val="231F20"/>
          <w:spacing w:val="-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because:</w:t>
      </w:r>
    </w:p>
    <w:p w:rsidR="00E94AC4" w:rsidRPr="00F51B67" w:rsidRDefault="004C3A46">
      <w:pPr>
        <w:pStyle w:val="Corpotesto"/>
        <w:spacing w:before="2" w:line="261" w:lineRule="auto"/>
        <w:ind w:left="114" w:right="38"/>
        <w:jc w:val="both"/>
        <w:rPr>
          <w:lang w:val="en-US"/>
        </w:rPr>
      </w:pPr>
      <w:r w:rsidRPr="00F51B67">
        <w:rPr>
          <w:color w:val="231F20"/>
          <w:w w:val="95"/>
          <w:lang w:val="en-US"/>
        </w:rPr>
        <w:t>a)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higher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inside/lower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outside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pH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gradient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is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needed,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therefore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basic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group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may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contribute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to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increase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internal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pH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value;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b)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uncharged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molecules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are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not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lang w:val="en-US"/>
        </w:rPr>
        <w:t>stably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retained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lang w:val="en-US"/>
        </w:rPr>
        <w:t>liposome;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lang w:val="en-US"/>
        </w:rPr>
        <w:t>c)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lang w:val="en-US"/>
        </w:rPr>
        <w:t>polymers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may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alter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viscosity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hydration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solution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and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may</w:t>
      </w:r>
      <w:r w:rsidRPr="00F51B67">
        <w:rPr>
          <w:color w:val="231F20"/>
          <w:spacing w:val="-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lead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to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larger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liposomes;</w:t>
      </w:r>
    </w:p>
    <w:p w:rsidR="00E94AC4" w:rsidRPr="00F51B67" w:rsidRDefault="004C3A46">
      <w:pPr>
        <w:pStyle w:val="Corpotesto"/>
        <w:spacing w:line="261" w:lineRule="auto"/>
        <w:ind w:left="114" w:right="40"/>
        <w:jc w:val="both"/>
        <w:rPr>
          <w:lang w:val="en-US"/>
        </w:rPr>
      </w:pPr>
      <w:r w:rsidRPr="00F51B67">
        <w:rPr>
          <w:color w:val="231F20"/>
          <w:lang w:val="en-US"/>
        </w:rPr>
        <w:t>d) a positive charge may form an ionic bond with phospholipid head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groups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during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hydration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solution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step,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thus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bringing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a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greater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entrapped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amount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sugar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consequently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drug.</w:t>
      </w:r>
    </w:p>
    <w:p w:rsidR="00E94AC4" w:rsidRPr="00F51B67" w:rsidRDefault="004C3A46">
      <w:pPr>
        <w:pStyle w:val="Corpotesto"/>
        <w:spacing w:line="259" w:lineRule="auto"/>
        <w:ind w:left="114" w:right="39" w:firstLine="239"/>
        <w:jc w:val="both"/>
        <w:rPr>
          <w:lang w:val="en-US"/>
        </w:rPr>
      </w:pPr>
      <w:r w:rsidRPr="00F51B67">
        <w:rPr>
          <w:color w:val="231F20"/>
          <w:lang w:val="en-US"/>
        </w:rPr>
        <w:t>The complexing/conjugating agents can be indeed polyol com-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pounds,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such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as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sugars,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glycids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or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carbohydrates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containing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alcoholic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hydroxyl groups. Boronic acids are able to react with these hydroxyl</w:t>
      </w:r>
      <w:r w:rsidRPr="00F51B67">
        <w:rPr>
          <w:color w:val="231F20"/>
          <w:spacing w:val="-43"/>
          <w:lang w:val="en-US"/>
        </w:rPr>
        <w:t xml:space="preserve"> </w:t>
      </w:r>
      <w:r w:rsidRPr="00F51B67">
        <w:rPr>
          <w:color w:val="231F20"/>
          <w:lang w:val="en-US"/>
        </w:rPr>
        <w:t>groups, leading to esters that are easily hydrolysable and capable of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regenerating unmodi</w:t>
      </w:r>
      <w:r w:rsidRPr="00F51B67">
        <w:rPr>
          <w:rFonts w:ascii="Book Antiqua" w:hAnsi="Book Antiqua"/>
          <w:color w:val="231F20"/>
          <w:w w:val="95"/>
          <w:lang w:val="en-US"/>
        </w:rPr>
        <w:t>fi</w:t>
      </w:r>
      <w:r w:rsidRPr="00F51B67">
        <w:rPr>
          <w:color w:val="231F20"/>
          <w:w w:val="95"/>
          <w:lang w:val="en-US"/>
        </w:rPr>
        <w:t xml:space="preserve">ed free BTZ molecules </w:t>
      </w:r>
      <w:hyperlink w:anchor="_bookmark12" w:history="1">
        <w:r w:rsidRPr="00F51B67">
          <w:rPr>
            <w:color w:val="2E3092"/>
            <w:w w:val="95"/>
            <w:lang w:val="en-US"/>
          </w:rPr>
          <w:t xml:space="preserve">[35] </w:t>
        </w:r>
      </w:hyperlink>
      <w:r w:rsidRPr="00F51B67">
        <w:rPr>
          <w:color w:val="231F20"/>
          <w:w w:val="95"/>
          <w:lang w:val="en-US"/>
        </w:rPr>
        <w:t>(</w:t>
      </w:r>
      <w:hyperlink w:anchor="_bookmark6" w:history="1">
        <w:r w:rsidRPr="00F51B67">
          <w:rPr>
            <w:color w:val="2E3092"/>
            <w:w w:val="95"/>
            <w:lang w:val="en-US"/>
          </w:rPr>
          <w:t>Fig. 1</w:t>
        </w:r>
      </w:hyperlink>
      <w:r w:rsidRPr="00F51B67">
        <w:rPr>
          <w:color w:val="231F20"/>
          <w:w w:val="95"/>
          <w:lang w:val="en-US"/>
        </w:rPr>
        <w:t>A). Among var-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ious suitable complexing compounds, we decided to synthesize an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aminolactose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derivative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(LM)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(</w:t>
      </w:r>
      <w:hyperlink w:anchor="_bookmark6" w:history="1">
        <w:r w:rsidRPr="00F51B67">
          <w:rPr>
            <w:color w:val="2E3092"/>
            <w:spacing w:val="-1"/>
            <w:lang w:val="en-US"/>
          </w:rPr>
          <w:t>Fig.</w:t>
        </w:r>
        <w:r w:rsidRPr="00F51B67">
          <w:rPr>
            <w:color w:val="2E3092"/>
            <w:spacing w:val="-5"/>
            <w:lang w:val="en-US"/>
          </w:rPr>
          <w:t xml:space="preserve"> </w:t>
        </w:r>
        <w:r w:rsidRPr="00F51B67">
          <w:rPr>
            <w:color w:val="2E3092"/>
            <w:spacing w:val="-1"/>
            <w:lang w:val="en-US"/>
          </w:rPr>
          <w:t>1</w:t>
        </w:r>
      </w:hyperlink>
      <w:r w:rsidRPr="00F51B67">
        <w:rPr>
          <w:color w:val="231F20"/>
          <w:spacing w:val="-1"/>
          <w:lang w:val="en-US"/>
        </w:rPr>
        <w:t>B),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where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amino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group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would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easily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bind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to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negative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heads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of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phospholipids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to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form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complex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LM-BTZ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(</w:t>
      </w:r>
      <w:hyperlink w:anchor="_bookmark6" w:history="1">
        <w:r w:rsidRPr="00F51B67">
          <w:rPr>
            <w:color w:val="2E3092"/>
            <w:w w:val="95"/>
            <w:lang w:val="en-US"/>
          </w:rPr>
          <w:t>Fig.</w:t>
        </w:r>
        <w:r w:rsidRPr="00F51B67">
          <w:rPr>
            <w:color w:val="2E3092"/>
            <w:spacing w:val="-4"/>
            <w:w w:val="95"/>
            <w:lang w:val="en-US"/>
          </w:rPr>
          <w:t xml:space="preserve"> </w:t>
        </w:r>
        <w:r w:rsidRPr="00F51B67">
          <w:rPr>
            <w:color w:val="2E3092"/>
            <w:w w:val="95"/>
            <w:lang w:val="en-US"/>
          </w:rPr>
          <w:t>1</w:t>
        </w:r>
      </w:hyperlink>
      <w:r w:rsidRPr="00F51B67">
        <w:rPr>
          <w:color w:val="231F20"/>
          <w:w w:val="95"/>
          <w:lang w:val="en-US"/>
        </w:rPr>
        <w:t>C).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Furthermore,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aminolactose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chosen,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has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shown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previous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work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a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better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binding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parameter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rFonts w:ascii="Cambria" w:hAnsi="Cambria"/>
          <w:i/>
          <w:color w:val="231F20"/>
          <w:lang w:val="en-US"/>
        </w:rPr>
        <w:t>versus</w:t>
      </w:r>
      <w:r w:rsidRPr="00F51B67">
        <w:rPr>
          <w:rFonts w:ascii="Cambria" w:hAnsi="Cambria"/>
          <w:i/>
          <w:color w:val="231F20"/>
          <w:spacing w:val="2"/>
          <w:lang w:val="en-US"/>
        </w:rPr>
        <w:t xml:space="preserve"> </w:t>
      </w:r>
      <w:r w:rsidRPr="00F51B67">
        <w:rPr>
          <w:color w:val="231F20"/>
          <w:lang w:val="en-US"/>
        </w:rPr>
        <w:t>BTZ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with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respect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meglumine (K </w:t>
      </w:r>
      <w:r w:rsidRPr="00F51B67">
        <w:rPr>
          <w:color w:val="231F20"/>
          <w:w w:val="135"/>
          <w:lang w:val="en-US"/>
        </w:rPr>
        <w:t xml:space="preserve">= </w:t>
      </w:r>
      <w:r w:rsidRPr="00F51B67">
        <w:rPr>
          <w:color w:val="231F20"/>
          <w:lang w:val="en-US"/>
        </w:rPr>
        <w:t>10,810 mol</w:t>
      </w:r>
      <w:r w:rsidRPr="00F51B67">
        <w:rPr>
          <w:rFonts w:ascii="Verdana" w:hAnsi="Verdana"/>
          <w:color w:val="231F20"/>
          <w:vertAlign w:val="superscript"/>
          <w:lang w:val="en-US"/>
        </w:rPr>
        <w:t>−</w:t>
      </w:r>
      <w:r w:rsidRPr="00F51B67">
        <w:rPr>
          <w:color w:val="231F20"/>
          <w:vertAlign w:val="superscript"/>
          <w:lang w:val="en-US"/>
        </w:rPr>
        <w:t>1</w:t>
      </w:r>
      <w:r w:rsidRPr="00F51B67">
        <w:rPr>
          <w:color w:val="231F20"/>
          <w:lang w:val="en-US"/>
        </w:rPr>
        <w:t xml:space="preserve"> and K </w:t>
      </w:r>
      <w:r w:rsidRPr="00F51B67">
        <w:rPr>
          <w:color w:val="231F20"/>
          <w:w w:val="135"/>
          <w:lang w:val="en-US"/>
        </w:rPr>
        <w:t xml:space="preserve">= </w:t>
      </w:r>
      <w:r w:rsidRPr="00F51B67">
        <w:rPr>
          <w:color w:val="231F20"/>
          <w:lang w:val="en-US"/>
        </w:rPr>
        <w:t>5526 mol</w:t>
      </w:r>
      <w:r w:rsidRPr="00F51B67">
        <w:rPr>
          <w:rFonts w:ascii="Verdana" w:hAnsi="Verdana"/>
          <w:color w:val="231F20"/>
          <w:vertAlign w:val="superscript"/>
          <w:lang w:val="en-US"/>
        </w:rPr>
        <w:t>−</w:t>
      </w:r>
      <w:r w:rsidRPr="00F51B67">
        <w:rPr>
          <w:color w:val="231F20"/>
          <w:vertAlign w:val="superscript"/>
          <w:lang w:val="en-US"/>
        </w:rPr>
        <w:t>1</w:t>
      </w:r>
      <w:r w:rsidRPr="00F51B67">
        <w:rPr>
          <w:color w:val="231F20"/>
          <w:lang w:val="en-US"/>
        </w:rPr>
        <w:t>, respectively)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6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6"/>
          <w:lang w:val="en-US"/>
        </w:rPr>
        <w:t xml:space="preserve"> </w:t>
      </w:r>
      <w:r w:rsidRPr="00F51B67">
        <w:rPr>
          <w:color w:val="231F20"/>
          <w:lang w:val="en-US"/>
        </w:rPr>
        <w:t>liposome</w:t>
      </w:r>
      <w:r w:rsidRPr="00F51B67">
        <w:rPr>
          <w:color w:val="231F20"/>
          <w:spacing w:val="5"/>
          <w:lang w:val="en-US"/>
        </w:rPr>
        <w:t xml:space="preserve"> </w:t>
      </w:r>
      <w:r w:rsidRPr="00F51B67">
        <w:rPr>
          <w:color w:val="231F20"/>
          <w:lang w:val="en-US"/>
        </w:rPr>
        <w:t>encapsulated</w:t>
      </w:r>
      <w:r w:rsidRPr="00F51B67">
        <w:rPr>
          <w:color w:val="231F20"/>
          <w:spacing w:val="6"/>
          <w:lang w:val="en-US"/>
        </w:rPr>
        <w:t xml:space="preserve"> </w:t>
      </w:r>
      <w:r w:rsidRPr="00F51B67">
        <w:rPr>
          <w:color w:val="231F20"/>
          <w:lang w:val="en-US"/>
        </w:rPr>
        <w:t>BTZ</w:t>
      </w:r>
      <w:r w:rsidRPr="00F51B67">
        <w:rPr>
          <w:color w:val="231F20"/>
          <w:spacing w:val="7"/>
          <w:lang w:val="en-US"/>
        </w:rPr>
        <w:t xml:space="preserve"> </w:t>
      </w:r>
      <w:r w:rsidRPr="00F51B67">
        <w:rPr>
          <w:color w:val="231F20"/>
          <w:lang w:val="en-US"/>
        </w:rPr>
        <w:t>formulations</w:t>
      </w:r>
      <w:r w:rsidRPr="00F51B67">
        <w:rPr>
          <w:color w:val="231F20"/>
          <w:spacing w:val="5"/>
          <w:lang w:val="en-US"/>
        </w:rPr>
        <w:t xml:space="preserve"> </w:t>
      </w:r>
      <w:r w:rsidRPr="00F51B67">
        <w:rPr>
          <w:color w:val="231F20"/>
          <w:lang w:val="en-US"/>
        </w:rPr>
        <w:t>based</w:t>
      </w:r>
      <w:r w:rsidRPr="00F51B67">
        <w:rPr>
          <w:color w:val="231F20"/>
          <w:spacing w:val="5"/>
          <w:lang w:val="en-US"/>
        </w:rPr>
        <w:t xml:space="preserve"> </w:t>
      </w:r>
      <w:r w:rsidRPr="00F51B67">
        <w:rPr>
          <w:color w:val="231F20"/>
          <w:lang w:val="en-US"/>
        </w:rPr>
        <w:t>on</w:t>
      </w:r>
      <w:r w:rsidRPr="00F51B67">
        <w:rPr>
          <w:color w:val="231F20"/>
          <w:spacing w:val="7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</w:p>
    <w:p w:rsidR="00E94AC4" w:rsidRPr="00F51B67" w:rsidRDefault="004C3A46">
      <w:pPr>
        <w:rPr>
          <w:sz w:val="28"/>
          <w:lang w:val="en-US"/>
        </w:rPr>
      </w:pPr>
      <w:r w:rsidRPr="00F51B67">
        <w:rPr>
          <w:lang w:val="en-US"/>
        </w:rPr>
        <w:br w:type="column"/>
      </w:r>
    </w:p>
    <w:p w:rsidR="00E94AC4" w:rsidRPr="00F51B67" w:rsidRDefault="00E94AC4">
      <w:pPr>
        <w:pStyle w:val="Corpotesto"/>
        <w:rPr>
          <w:sz w:val="28"/>
          <w:lang w:val="en-US"/>
        </w:rPr>
      </w:pPr>
    </w:p>
    <w:p w:rsidR="00E94AC4" w:rsidRPr="00F51B67" w:rsidRDefault="00E94AC4">
      <w:pPr>
        <w:pStyle w:val="Corpotesto"/>
        <w:rPr>
          <w:sz w:val="28"/>
          <w:lang w:val="en-US"/>
        </w:rPr>
      </w:pPr>
    </w:p>
    <w:p w:rsidR="00E94AC4" w:rsidRPr="00F51B67" w:rsidRDefault="00E94AC4">
      <w:pPr>
        <w:pStyle w:val="Corpotesto"/>
        <w:rPr>
          <w:sz w:val="28"/>
          <w:lang w:val="en-US"/>
        </w:rPr>
      </w:pPr>
    </w:p>
    <w:p w:rsidR="00E94AC4" w:rsidRPr="00F51B67" w:rsidRDefault="00E94AC4">
      <w:pPr>
        <w:pStyle w:val="Corpotesto"/>
        <w:rPr>
          <w:sz w:val="28"/>
          <w:lang w:val="en-US"/>
        </w:rPr>
      </w:pPr>
    </w:p>
    <w:p w:rsidR="00E94AC4" w:rsidRPr="00F51B67" w:rsidRDefault="00E94AC4">
      <w:pPr>
        <w:pStyle w:val="Corpotesto"/>
        <w:rPr>
          <w:sz w:val="28"/>
          <w:lang w:val="en-US"/>
        </w:rPr>
      </w:pPr>
    </w:p>
    <w:p w:rsidR="00E94AC4" w:rsidRPr="00F51B67" w:rsidRDefault="00E94AC4">
      <w:pPr>
        <w:pStyle w:val="Corpotesto"/>
        <w:rPr>
          <w:sz w:val="28"/>
          <w:lang w:val="en-US"/>
        </w:rPr>
      </w:pPr>
    </w:p>
    <w:p w:rsidR="00E94AC4" w:rsidRPr="00F51B67" w:rsidRDefault="00E94AC4">
      <w:pPr>
        <w:pStyle w:val="Corpotesto"/>
        <w:spacing w:before="2"/>
        <w:rPr>
          <w:sz w:val="22"/>
          <w:lang w:val="en-US"/>
        </w:rPr>
      </w:pPr>
    </w:p>
    <w:p w:rsidR="00E94AC4" w:rsidRDefault="004C3A46">
      <w:pPr>
        <w:pStyle w:val="Titolo1"/>
        <w:spacing w:line="268" w:lineRule="exact"/>
        <w:ind w:left="114"/>
      </w:pPr>
      <w:r>
        <w:pict>
          <v:group id="docshapegroup52" o:spid="_x0000_s1794" style="position:absolute;left:0;text-align:left;margin-left:304.3pt;margin-top:-128.7pt;width:244.8pt;height:118.65pt;z-index:15739392;mso-position-horizontal-relative:page" coordorigin="6086,-2574" coordsize="4896,2373">
            <v:shape id="docshape53" o:spid="_x0000_s1801" type="#_x0000_t75" alt="Image of Fig. 2" style="position:absolute;left:6085;top:-1803;width:3845;height:1029">
              <v:imagedata r:id="rId17" o:title=""/>
            </v:shape>
            <v:shape id="docshape54" o:spid="_x0000_s1800" type="#_x0000_t75" style="position:absolute;left:7373;top:-2550;width:3608;height:2348">
              <v:imagedata r:id="rId18" o:title=""/>
            </v:shape>
            <v:shape id="docshape55" o:spid="_x0000_s1799" type="#_x0000_t202" style="position:absolute;left:6506;top:-2574;width:194;height:286" filled="f" stroked="f">
              <v:textbox inset="0,0,0,0">
                <w:txbxContent>
                  <w:p w:rsidR="00E94AC4" w:rsidRDefault="004C3A46">
                    <w:pPr>
                      <w:spacing w:before="5"/>
                      <w:rPr>
                        <w:rFonts w:ascii="Arial"/>
                        <w:b/>
                        <w:sz w:val="24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99"/>
                        <w:sz w:val="24"/>
                      </w:rPr>
                      <w:t>A</w:t>
                    </w:r>
                  </w:p>
                </w:txbxContent>
              </v:textbox>
            </v:shape>
            <v:shape id="docshape56" o:spid="_x0000_s1798" type="#_x0000_t202" style="position:absolute;left:7004;top:-2065;width:660;height:146" filled="f" stroked="f">
              <v:textbox inset="0,0,0,0">
                <w:txbxContent>
                  <w:p w:rsidR="00E94AC4" w:rsidRDefault="004C3A46">
                    <w:pPr>
                      <w:spacing w:line="145" w:lineRule="exact"/>
                      <w:rPr>
                        <w:rFonts w:ascii="Times New Roman"/>
                        <w:sz w:val="13"/>
                      </w:rPr>
                    </w:pPr>
                    <w:r>
                      <w:rPr>
                        <w:rFonts w:ascii="Times New Roman"/>
                        <w:color w:val="231F20"/>
                        <w:sz w:val="13"/>
                      </w:rPr>
                      <w:t>Bulk pH 6.5</w:t>
                    </w:r>
                  </w:p>
                </w:txbxContent>
              </v:textbox>
            </v:shape>
            <v:shape id="docshape57" o:spid="_x0000_s1797" type="#_x0000_t202" style="position:absolute;left:7759;top:-1327;width:187;height:170" filled="f" stroked="f">
              <v:textbox inset="0,0,0,0">
                <w:txbxContent>
                  <w:p w:rsidR="00E94AC4" w:rsidRDefault="004C3A46">
                    <w:pPr>
                      <w:spacing w:line="169" w:lineRule="exac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231F20"/>
                        <w:position w:val="-4"/>
                        <w:sz w:val="15"/>
                      </w:rPr>
                      <w:t>H</w:t>
                    </w:r>
                    <w:r>
                      <w:rPr>
                        <w:rFonts w:ascii="Times New Roman"/>
                        <w:color w:val="231F20"/>
                        <w:sz w:val="10"/>
                      </w:rPr>
                      <w:t>+</w:t>
                    </w:r>
                  </w:p>
                </w:txbxContent>
              </v:textbox>
            </v:shape>
            <v:shape id="docshape58" o:spid="_x0000_s1796" type="#_x0000_t202" style="position:absolute;left:6263;top:-960;width:636;height:146" filled="f" stroked="f">
              <v:textbox inset="0,0,0,0">
                <w:txbxContent>
                  <w:p w:rsidR="00E94AC4" w:rsidRDefault="004C3A46">
                    <w:pPr>
                      <w:spacing w:line="145" w:lineRule="exact"/>
                      <w:rPr>
                        <w:rFonts w:ascii="Times New Roman"/>
                        <w:sz w:val="13"/>
                      </w:rPr>
                    </w:pPr>
                    <w:r>
                      <w:rPr>
                        <w:rFonts w:ascii="Times New Roman"/>
                        <w:color w:val="231F20"/>
                        <w:sz w:val="13"/>
                      </w:rPr>
                      <w:t>Bortezomib</w:t>
                    </w:r>
                  </w:p>
                </w:txbxContent>
              </v:textbox>
            </v:shape>
            <v:shape id="docshape59" o:spid="_x0000_s1795" type="#_x0000_t202" style="position:absolute;left:8773;top:-1010;width:373;height:146" filled="f" stroked="f">
              <v:textbox inset="0,0,0,0">
                <w:txbxContent>
                  <w:p w:rsidR="00E94AC4" w:rsidRDefault="004C3A46">
                    <w:pPr>
                      <w:spacing w:line="145" w:lineRule="exact"/>
                      <w:rPr>
                        <w:rFonts w:ascii="Times New Roman"/>
                        <w:sz w:val="13"/>
                      </w:rPr>
                    </w:pPr>
                    <w:r>
                      <w:rPr>
                        <w:rFonts w:ascii="Times New Roman"/>
                        <w:color w:val="231F20"/>
                        <w:sz w:val="13"/>
                      </w:rPr>
                      <w:t>pH</w:t>
                    </w:r>
                    <w:r>
                      <w:rPr>
                        <w:rFonts w:ascii="Times New Roman"/>
                        <w:color w:val="231F20"/>
                        <w:spacing w:val="-4"/>
                        <w:sz w:val="13"/>
                      </w:rPr>
                      <w:t xml:space="preserve"> </w:t>
                    </w:r>
                    <w:r>
                      <w:rPr>
                        <w:rFonts w:ascii="Times New Roman"/>
                        <w:color w:val="231F20"/>
                        <w:sz w:val="13"/>
                      </w:rPr>
                      <w:t>9.5</w:t>
                    </w:r>
                  </w:p>
                </w:txbxContent>
              </v:textbox>
            </v:shape>
            <w10:wrap anchorx="page"/>
          </v:group>
        </w:pict>
      </w:r>
      <w:r>
        <w:rPr>
          <w:color w:val="231F20"/>
          <w:w w:val="99"/>
        </w:rPr>
        <w:t>B</w:t>
      </w:r>
    </w:p>
    <w:p w:rsidR="00E94AC4" w:rsidRDefault="004C3A46">
      <w:pPr>
        <w:spacing w:line="107" w:lineRule="exact"/>
        <w:ind w:left="667"/>
        <w:rPr>
          <w:rFonts w:ascii="Times New Roman"/>
          <w:sz w:val="10"/>
        </w:rPr>
      </w:pPr>
      <w:r>
        <w:pict>
          <v:shape id="docshape60" o:spid="_x0000_s1793" type="#_x0000_t202" style="position:absolute;left:0;text-align:left;margin-left:342.45pt;margin-top:.65pt;width:8.15pt;height:65pt;z-index:15740416;mso-position-horizontal-relative:page" filled="f" stroked="f">
            <v:textbox style="layout-flow:vertical;mso-layout-flow-alt:bottom-to-top" inset="0,0,0,0">
              <w:txbxContent>
                <w:p w:rsidR="00E94AC4" w:rsidRDefault="004C3A46">
                  <w:pPr>
                    <w:spacing w:before="25"/>
                    <w:ind w:left="20"/>
                    <w:rPr>
                      <w:rFonts w:ascii="Times New Roman"/>
                      <w:b/>
                      <w:sz w:val="10"/>
                    </w:rPr>
                  </w:pPr>
                  <w:r>
                    <w:rPr>
                      <w:rFonts w:ascii="Times New Roman"/>
                      <w:b/>
                      <w:color w:val="231F20"/>
                      <w:w w:val="105"/>
                      <w:sz w:val="10"/>
                    </w:rPr>
                    <w:t>BTZ</w:t>
                  </w:r>
                  <w:r>
                    <w:rPr>
                      <w:rFonts w:ascii="Times New Roman"/>
                      <w:b/>
                      <w:color w:val="231F20"/>
                      <w:spacing w:val="-1"/>
                      <w:w w:val="105"/>
                      <w:sz w:val="10"/>
                    </w:rPr>
                    <w:t xml:space="preserve"> </w:t>
                  </w:r>
                  <w:r>
                    <w:rPr>
                      <w:rFonts w:ascii="Times New Roman"/>
                      <w:b/>
                      <w:color w:val="231F20"/>
                      <w:w w:val="105"/>
                      <w:sz w:val="10"/>
                    </w:rPr>
                    <w:t>loading</w:t>
                  </w:r>
                  <w:r>
                    <w:rPr>
                      <w:rFonts w:ascii="Times New Roman"/>
                      <w:b/>
                      <w:color w:val="231F20"/>
                      <w:spacing w:val="12"/>
                      <w:w w:val="105"/>
                      <w:sz w:val="10"/>
                    </w:rPr>
                    <w:t xml:space="preserve"> </w:t>
                  </w:r>
                  <w:r>
                    <w:rPr>
                      <w:rFonts w:ascii="Times New Roman"/>
                      <w:b/>
                      <w:color w:val="231F20"/>
                      <w:w w:val="105"/>
                      <w:sz w:val="10"/>
                    </w:rPr>
                    <w:t>efficiency</w:t>
                  </w:r>
                  <w:r>
                    <w:rPr>
                      <w:rFonts w:ascii="Times New Roman"/>
                      <w:b/>
                      <w:color w:val="231F20"/>
                      <w:spacing w:val="2"/>
                      <w:w w:val="105"/>
                      <w:sz w:val="10"/>
                    </w:rPr>
                    <w:t xml:space="preserve"> </w:t>
                  </w:r>
                  <w:r>
                    <w:rPr>
                      <w:rFonts w:ascii="Times New Roman"/>
                      <w:b/>
                      <w:color w:val="231F20"/>
                      <w:w w:val="105"/>
                      <w:sz w:val="10"/>
                    </w:rPr>
                    <w:t>(%)</w:t>
                  </w:r>
                </w:p>
              </w:txbxContent>
            </v:textbox>
            <w10:wrap anchorx="page"/>
          </v:shape>
        </w:pict>
      </w:r>
      <w:r>
        <w:rPr>
          <w:rFonts w:ascii="Times New Roman"/>
          <w:color w:val="231F20"/>
          <w:w w:val="105"/>
          <w:sz w:val="10"/>
        </w:rPr>
        <w:t>100</w:t>
      </w:r>
    </w:p>
    <w:p w:rsidR="00E94AC4" w:rsidRDefault="00E94AC4">
      <w:pPr>
        <w:pStyle w:val="Corpotesto"/>
        <w:spacing w:before="5"/>
        <w:rPr>
          <w:rFonts w:ascii="Times New Roman"/>
          <w:sz w:val="12"/>
        </w:rPr>
      </w:pPr>
    </w:p>
    <w:p w:rsidR="00E94AC4" w:rsidRDefault="004C3A46">
      <w:pPr>
        <w:jc w:val="right"/>
        <w:rPr>
          <w:rFonts w:ascii="Times New Roman"/>
          <w:sz w:val="10"/>
        </w:rPr>
      </w:pPr>
      <w:r>
        <w:rPr>
          <w:rFonts w:ascii="Times New Roman"/>
          <w:color w:val="231F20"/>
          <w:w w:val="105"/>
          <w:sz w:val="10"/>
        </w:rPr>
        <w:t>80</w:t>
      </w:r>
    </w:p>
    <w:p w:rsidR="00E94AC4" w:rsidRDefault="00E94AC4">
      <w:pPr>
        <w:pStyle w:val="Corpotesto"/>
        <w:spacing w:before="4"/>
        <w:rPr>
          <w:rFonts w:ascii="Times New Roman"/>
          <w:sz w:val="12"/>
        </w:rPr>
      </w:pPr>
    </w:p>
    <w:p w:rsidR="00E94AC4" w:rsidRDefault="004C3A46">
      <w:pPr>
        <w:jc w:val="right"/>
        <w:rPr>
          <w:rFonts w:ascii="Times New Roman"/>
          <w:sz w:val="10"/>
        </w:rPr>
      </w:pPr>
      <w:r>
        <w:rPr>
          <w:rFonts w:ascii="Times New Roman"/>
          <w:color w:val="231F20"/>
          <w:w w:val="105"/>
          <w:sz w:val="10"/>
        </w:rPr>
        <w:t>60</w:t>
      </w:r>
    </w:p>
    <w:p w:rsidR="00E94AC4" w:rsidRDefault="00E94AC4">
      <w:pPr>
        <w:pStyle w:val="Corpotesto"/>
        <w:spacing w:before="4"/>
        <w:rPr>
          <w:rFonts w:ascii="Times New Roman"/>
          <w:sz w:val="12"/>
        </w:rPr>
      </w:pPr>
    </w:p>
    <w:p w:rsidR="00E94AC4" w:rsidRDefault="004C3A46">
      <w:pPr>
        <w:jc w:val="right"/>
        <w:rPr>
          <w:rFonts w:ascii="Times New Roman"/>
          <w:sz w:val="10"/>
        </w:rPr>
      </w:pPr>
      <w:r>
        <w:rPr>
          <w:rFonts w:ascii="Times New Roman"/>
          <w:color w:val="231F20"/>
          <w:w w:val="105"/>
          <w:sz w:val="10"/>
        </w:rPr>
        <w:t>40</w:t>
      </w:r>
    </w:p>
    <w:p w:rsidR="00E94AC4" w:rsidRDefault="00E94AC4">
      <w:pPr>
        <w:pStyle w:val="Corpotesto"/>
        <w:spacing w:before="5"/>
        <w:rPr>
          <w:rFonts w:ascii="Times New Roman"/>
          <w:sz w:val="12"/>
        </w:rPr>
      </w:pPr>
    </w:p>
    <w:p w:rsidR="00E94AC4" w:rsidRDefault="004C3A46">
      <w:pPr>
        <w:jc w:val="right"/>
        <w:rPr>
          <w:rFonts w:ascii="Times New Roman"/>
          <w:sz w:val="10"/>
        </w:rPr>
      </w:pPr>
      <w:r>
        <w:rPr>
          <w:rFonts w:ascii="Times New Roman"/>
          <w:color w:val="231F20"/>
          <w:w w:val="105"/>
          <w:sz w:val="10"/>
        </w:rPr>
        <w:t>20</w:t>
      </w:r>
    </w:p>
    <w:p w:rsidR="00E94AC4" w:rsidRDefault="00E94AC4">
      <w:pPr>
        <w:pStyle w:val="Corpotesto"/>
        <w:spacing w:before="4"/>
        <w:rPr>
          <w:rFonts w:ascii="Times New Roman"/>
          <w:sz w:val="12"/>
        </w:rPr>
      </w:pPr>
    </w:p>
    <w:p w:rsidR="00E94AC4" w:rsidRDefault="004C3A46">
      <w:pPr>
        <w:ind w:right="2"/>
        <w:jc w:val="right"/>
        <w:rPr>
          <w:rFonts w:ascii="Times New Roman"/>
          <w:sz w:val="10"/>
        </w:rPr>
      </w:pPr>
      <w:r>
        <w:rPr>
          <w:rFonts w:ascii="Times New Roman"/>
          <w:color w:val="231F20"/>
          <w:w w:val="105"/>
          <w:sz w:val="10"/>
        </w:rPr>
        <w:t>0</w:t>
      </w:r>
    </w:p>
    <w:p w:rsidR="00E94AC4" w:rsidRDefault="00E94AC4">
      <w:pPr>
        <w:pStyle w:val="Corpotesto"/>
        <w:rPr>
          <w:rFonts w:ascii="Times New Roman"/>
          <w:sz w:val="12"/>
        </w:rPr>
      </w:pPr>
    </w:p>
    <w:p w:rsidR="00E94AC4" w:rsidRDefault="00E94AC4">
      <w:pPr>
        <w:pStyle w:val="Corpotesto"/>
        <w:rPr>
          <w:rFonts w:ascii="Times New Roman"/>
          <w:sz w:val="12"/>
        </w:rPr>
      </w:pPr>
    </w:p>
    <w:p w:rsidR="00E94AC4" w:rsidRDefault="004C3A46">
      <w:pPr>
        <w:pStyle w:val="Titolo1"/>
        <w:spacing w:before="84" w:line="245" w:lineRule="exact"/>
        <w:ind w:left="114"/>
      </w:pPr>
      <w:r>
        <w:pict>
          <v:shape id="docshape61" o:spid="_x0000_s1792" type="#_x0000_t202" style="position:absolute;left:0;text-align:left;margin-left:340.8pt;margin-top:15.8pt;width:9.75pt;height:81.5pt;z-index:15739904;mso-position-horizontal-relative:page" filled="f" stroked="f">
            <v:textbox style="layout-flow:vertical;mso-layout-flow-alt:bottom-to-top" inset="0,0,0,0">
              <w:txbxContent>
                <w:p w:rsidR="00E94AC4" w:rsidRDefault="004C3A46">
                  <w:pPr>
                    <w:spacing w:before="23"/>
                    <w:ind w:left="20"/>
                    <w:rPr>
                      <w:rFonts w:ascii="Arial"/>
                      <w:b/>
                      <w:sz w:val="13"/>
                    </w:rPr>
                  </w:pPr>
                  <w:r>
                    <w:rPr>
                      <w:rFonts w:ascii="Arial"/>
                      <w:b/>
                      <w:color w:val="231F20"/>
                      <w:spacing w:val="-2"/>
                      <w:sz w:val="13"/>
                    </w:rPr>
                    <w:t>BTZ</w:t>
                  </w:r>
                  <w:r>
                    <w:rPr>
                      <w:rFonts w:ascii="Arial"/>
                      <w:b/>
                      <w:color w:val="231F20"/>
                      <w:spacing w:val="-7"/>
                      <w:sz w:val="13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231F20"/>
                      <w:spacing w:val="-2"/>
                      <w:sz w:val="13"/>
                    </w:rPr>
                    <w:t>loading</w:t>
                  </w:r>
                  <w:r>
                    <w:rPr>
                      <w:rFonts w:ascii="Arial"/>
                      <w:b/>
                      <w:color w:val="231F20"/>
                      <w:spacing w:val="1"/>
                      <w:sz w:val="13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231F20"/>
                      <w:spacing w:val="-2"/>
                      <w:sz w:val="13"/>
                    </w:rPr>
                    <w:t>efficiency</w:t>
                  </w:r>
                  <w:r>
                    <w:rPr>
                      <w:rFonts w:ascii="Arial"/>
                      <w:b/>
                      <w:color w:val="231F20"/>
                      <w:spacing w:val="1"/>
                      <w:sz w:val="13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231F20"/>
                      <w:spacing w:val="-2"/>
                      <w:sz w:val="13"/>
                    </w:rPr>
                    <w:t>(%)</w:t>
                  </w:r>
                </w:p>
              </w:txbxContent>
            </v:textbox>
            <w10:wrap anchorx="page"/>
          </v:shape>
        </w:pict>
      </w:r>
      <w:r>
        <w:rPr>
          <w:color w:val="231F20"/>
          <w:w w:val="99"/>
        </w:rPr>
        <w:t>C</w:t>
      </w:r>
    </w:p>
    <w:p w:rsidR="00E94AC4" w:rsidRDefault="004C3A46">
      <w:pPr>
        <w:spacing w:line="107" w:lineRule="exact"/>
        <w:ind w:left="643"/>
        <w:rPr>
          <w:rFonts w:ascii="Arial"/>
          <w:b/>
          <w:sz w:val="12"/>
        </w:rPr>
      </w:pPr>
      <w:r>
        <w:rPr>
          <w:rFonts w:ascii="Arial"/>
          <w:b/>
          <w:color w:val="231F20"/>
          <w:spacing w:val="-3"/>
          <w:sz w:val="12"/>
        </w:rPr>
        <w:t>100</w:t>
      </w:r>
    </w:p>
    <w:p w:rsidR="00E94AC4" w:rsidRDefault="00E94AC4">
      <w:pPr>
        <w:pStyle w:val="Corpotesto"/>
        <w:rPr>
          <w:rFonts w:ascii="Arial"/>
          <w:b/>
          <w:sz w:val="14"/>
        </w:rPr>
      </w:pPr>
    </w:p>
    <w:p w:rsidR="00E94AC4" w:rsidRDefault="004C3A46">
      <w:pPr>
        <w:spacing w:before="92"/>
        <w:ind w:right="5"/>
        <w:jc w:val="right"/>
        <w:rPr>
          <w:rFonts w:ascii="Arial"/>
          <w:b/>
          <w:sz w:val="12"/>
        </w:rPr>
      </w:pPr>
      <w:r>
        <w:rPr>
          <w:rFonts w:ascii="Arial"/>
          <w:b/>
          <w:color w:val="231F20"/>
          <w:sz w:val="12"/>
        </w:rPr>
        <w:t>75</w:t>
      </w:r>
    </w:p>
    <w:p w:rsidR="00E94AC4" w:rsidRDefault="00E94AC4">
      <w:pPr>
        <w:pStyle w:val="Corpotesto"/>
        <w:rPr>
          <w:rFonts w:ascii="Arial"/>
          <w:b/>
          <w:sz w:val="14"/>
        </w:rPr>
      </w:pPr>
    </w:p>
    <w:p w:rsidR="00E94AC4" w:rsidRDefault="004C3A46">
      <w:pPr>
        <w:spacing w:before="90"/>
        <w:ind w:right="5"/>
        <w:jc w:val="right"/>
        <w:rPr>
          <w:rFonts w:ascii="Arial"/>
          <w:b/>
          <w:sz w:val="12"/>
        </w:rPr>
      </w:pPr>
      <w:r>
        <w:rPr>
          <w:rFonts w:ascii="Arial"/>
          <w:b/>
          <w:color w:val="231F20"/>
          <w:sz w:val="12"/>
        </w:rPr>
        <w:t>50</w:t>
      </w:r>
    </w:p>
    <w:p w:rsidR="00E94AC4" w:rsidRDefault="00E94AC4">
      <w:pPr>
        <w:pStyle w:val="Corpotesto"/>
        <w:rPr>
          <w:rFonts w:ascii="Arial"/>
          <w:b/>
          <w:sz w:val="14"/>
        </w:rPr>
      </w:pPr>
    </w:p>
    <w:p w:rsidR="00E94AC4" w:rsidRDefault="004C3A46">
      <w:pPr>
        <w:spacing w:before="92"/>
        <w:ind w:right="5"/>
        <w:jc w:val="right"/>
        <w:rPr>
          <w:rFonts w:ascii="Arial"/>
          <w:b/>
          <w:sz w:val="12"/>
        </w:rPr>
      </w:pPr>
      <w:r>
        <w:rPr>
          <w:rFonts w:ascii="Arial"/>
          <w:b/>
          <w:color w:val="231F20"/>
          <w:sz w:val="12"/>
        </w:rPr>
        <w:t>25</w:t>
      </w:r>
    </w:p>
    <w:p w:rsidR="00E94AC4" w:rsidRDefault="00E94AC4">
      <w:pPr>
        <w:pStyle w:val="Corpotesto"/>
        <w:rPr>
          <w:rFonts w:ascii="Arial"/>
          <w:b/>
          <w:sz w:val="14"/>
        </w:rPr>
      </w:pPr>
    </w:p>
    <w:p w:rsidR="00E94AC4" w:rsidRDefault="004C3A46">
      <w:pPr>
        <w:spacing w:before="91" w:line="129" w:lineRule="exact"/>
        <w:ind w:right="2"/>
        <w:jc w:val="right"/>
        <w:rPr>
          <w:rFonts w:ascii="Arial"/>
          <w:b/>
          <w:sz w:val="12"/>
        </w:rPr>
      </w:pPr>
      <w:r>
        <w:rPr>
          <w:rFonts w:ascii="Arial"/>
          <w:b/>
          <w:color w:val="231F20"/>
          <w:w w:val="98"/>
          <w:sz w:val="12"/>
        </w:rPr>
        <w:t>0</w:t>
      </w:r>
    </w:p>
    <w:p w:rsidR="00E94AC4" w:rsidRDefault="004C3A46">
      <w:pPr>
        <w:rPr>
          <w:rFonts w:ascii="Arial"/>
          <w:b/>
          <w:sz w:val="20"/>
        </w:rPr>
      </w:pPr>
      <w:r>
        <w:br w:type="column"/>
      </w:r>
    </w:p>
    <w:p w:rsidR="00E94AC4" w:rsidRDefault="00E94AC4">
      <w:pPr>
        <w:pStyle w:val="Corpotesto"/>
        <w:rPr>
          <w:rFonts w:ascii="Arial"/>
          <w:b/>
          <w:sz w:val="20"/>
        </w:rPr>
      </w:pPr>
    </w:p>
    <w:p w:rsidR="00E94AC4" w:rsidRDefault="00E94AC4">
      <w:pPr>
        <w:pStyle w:val="Corpotesto"/>
        <w:rPr>
          <w:rFonts w:ascii="Arial"/>
          <w:b/>
          <w:sz w:val="20"/>
        </w:rPr>
      </w:pPr>
    </w:p>
    <w:p w:rsidR="00E94AC4" w:rsidRDefault="00E94AC4">
      <w:pPr>
        <w:pStyle w:val="Corpotesto"/>
        <w:rPr>
          <w:rFonts w:ascii="Arial"/>
          <w:b/>
          <w:sz w:val="20"/>
        </w:rPr>
      </w:pPr>
    </w:p>
    <w:p w:rsidR="00E94AC4" w:rsidRDefault="00E94AC4">
      <w:pPr>
        <w:pStyle w:val="Corpotesto"/>
        <w:rPr>
          <w:rFonts w:ascii="Arial"/>
          <w:b/>
          <w:sz w:val="20"/>
        </w:rPr>
      </w:pPr>
    </w:p>
    <w:p w:rsidR="00E94AC4" w:rsidRDefault="00E94AC4">
      <w:pPr>
        <w:pStyle w:val="Corpotesto"/>
        <w:rPr>
          <w:rFonts w:ascii="Arial"/>
          <w:b/>
          <w:sz w:val="20"/>
        </w:rPr>
      </w:pPr>
    </w:p>
    <w:p w:rsidR="00E94AC4" w:rsidRDefault="00E94AC4">
      <w:pPr>
        <w:pStyle w:val="Corpotesto"/>
        <w:rPr>
          <w:rFonts w:ascii="Arial"/>
          <w:b/>
          <w:sz w:val="20"/>
        </w:rPr>
      </w:pPr>
    </w:p>
    <w:p w:rsidR="00E94AC4" w:rsidRDefault="00E94AC4">
      <w:pPr>
        <w:pStyle w:val="Corpotesto"/>
        <w:rPr>
          <w:rFonts w:ascii="Arial"/>
          <w:b/>
          <w:sz w:val="20"/>
        </w:rPr>
      </w:pPr>
    </w:p>
    <w:p w:rsidR="00E94AC4" w:rsidRDefault="00E94AC4">
      <w:pPr>
        <w:pStyle w:val="Corpotesto"/>
        <w:rPr>
          <w:rFonts w:ascii="Arial"/>
          <w:b/>
          <w:sz w:val="20"/>
        </w:rPr>
      </w:pPr>
    </w:p>
    <w:p w:rsidR="00E94AC4" w:rsidRDefault="00E94AC4">
      <w:pPr>
        <w:pStyle w:val="Corpotesto"/>
        <w:rPr>
          <w:rFonts w:ascii="Arial"/>
          <w:b/>
          <w:sz w:val="20"/>
        </w:rPr>
      </w:pPr>
    </w:p>
    <w:p w:rsidR="00E94AC4" w:rsidRDefault="00E94AC4">
      <w:pPr>
        <w:pStyle w:val="Corpotesto"/>
        <w:rPr>
          <w:rFonts w:ascii="Arial"/>
          <w:b/>
          <w:sz w:val="20"/>
        </w:rPr>
      </w:pPr>
    </w:p>
    <w:p w:rsidR="00E94AC4" w:rsidRDefault="00E94AC4">
      <w:pPr>
        <w:pStyle w:val="Corpotesto"/>
        <w:rPr>
          <w:rFonts w:ascii="Arial"/>
          <w:b/>
          <w:sz w:val="20"/>
        </w:rPr>
      </w:pPr>
    </w:p>
    <w:p w:rsidR="00E94AC4" w:rsidRDefault="00E94AC4">
      <w:pPr>
        <w:pStyle w:val="Corpotesto"/>
        <w:spacing w:before="3"/>
        <w:rPr>
          <w:rFonts w:ascii="Arial"/>
          <w:b/>
          <w:sz w:val="15"/>
        </w:rPr>
      </w:pPr>
    </w:p>
    <w:p w:rsidR="00E94AC4" w:rsidRDefault="004C3A46">
      <w:pPr>
        <w:pStyle w:val="Corpotesto"/>
        <w:ind w:left="-15"/>
        <w:rPr>
          <w:rFonts w:ascii="Arial"/>
          <w:sz w:val="20"/>
        </w:rPr>
      </w:pPr>
      <w:r>
        <w:rPr>
          <w:rFonts w:ascii="Arial"/>
          <w:noProof/>
          <w:sz w:val="20"/>
          <w:lang w:eastAsia="it-IT"/>
        </w:rPr>
        <w:drawing>
          <wp:inline distT="0" distB="0" distL="0" distR="0">
            <wp:extent cx="1801424" cy="842962"/>
            <wp:effectExtent l="0" t="0" r="0" b="0"/>
            <wp:docPr id="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0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1424" cy="842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AC4" w:rsidRPr="00F51B67" w:rsidRDefault="004C3A46">
      <w:pPr>
        <w:tabs>
          <w:tab w:val="left" w:pos="458"/>
          <w:tab w:val="left" w:pos="923"/>
          <w:tab w:val="left" w:pos="1389"/>
          <w:tab w:val="left" w:pos="1854"/>
          <w:tab w:val="left" w:pos="2319"/>
          <w:tab w:val="left" w:pos="2784"/>
        </w:tabs>
        <w:spacing w:before="36"/>
        <w:ind w:left="-7" w:right="1235"/>
        <w:jc w:val="center"/>
        <w:rPr>
          <w:rFonts w:ascii="Times New Roman"/>
          <w:sz w:val="10"/>
          <w:lang w:val="en-US"/>
        </w:rPr>
      </w:pPr>
      <w:r w:rsidRPr="00F51B67">
        <w:rPr>
          <w:rFonts w:ascii="Times New Roman"/>
          <w:color w:val="231F20"/>
          <w:w w:val="105"/>
          <w:sz w:val="10"/>
          <w:lang w:val="en-US"/>
        </w:rPr>
        <w:t>0</w:t>
      </w:r>
      <w:r w:rsidRPr="00F51B67">
        <w:rPr>
          <w:rFonts w:ascii="Times New Roman"/>
          <w:color w:val="231F20"/>
          <w:w w:val="105"/>
          <w:sz w:val="10"/>
          <w:lang w:val="en-US"/>
        </w:rPr>
        <w:tab/>
        <w:t>1</w:t>
      </w:r>
      <w:r w:rsidRPr="00F51B67">
        <w:rPr>
          <w:rFonts w:ascii="Times New Roman"/>
          <w:color w:val="231F20"/>
          <w:w w:val="105"/>
          <w:sz w:val="10"/>
          <w:lang w:val="en-US"/>
        </w:rPr>
        <w:tab/>
        <w:t>2</w:t>
      </w:r>
      <w:r w:rsidRPr="00F51B67">
        <w:rPr>
          <w:rFonts w:ascii="Times New Roman"/>
          <w:color w:val="231F20"/>
          <w:w w:val="105"/>
          <w:sz w:val="10"/>
          <w:lang w:val="en-US"/>
        </w:rPr>
        <w:tab/>
        <w:t>3</w:t>
      </w:r>
      <w:r w:rsidRPr="00F51B67">
        <w:rPr>
          <w:rFonts w:ascii="Times New Roman"/>
          <w:color w:val="231F20"/>
          <w:w w:val="105"/>
          <w:sz w:val="10"/>
          <w:lang w:val="en-US"/>
        </w:rPr>
        <w:tab/>
        <w:t>4</w:t>
      </w:r>
      <w:r w:rsidRPr="00F51B67">
        <w:rPr>
          <w:rFonts w:ascii="Times New Roman"/>
          <w:color w:val="231F20"/>
          <w:w w:val="105"/>
          <w:sz w:val="10"/>
          <w:lang w:val="en-US"/>
        </w:rPr>
        <w:tab/>
        <w:t>5</w:t>
      </w:r>
      <w:r w:rsidRPr="00F51B67">
        <w:rPr>
          <w:rFonts w:ascii="Times New Roman"/>
          <w:color w:val="231F20"/>
          <w:w w:val="105"/>
          <w:sz w:val="10"/>
          <w:lang w:val="en-US"/>
        </w:rPr>
        <w:tab/>
        <w:t>6</w:t>
      </w:r>
    </w:p>
    <w:p w:rsidR="00E94AC4" w:rsidRPr="00F51B67" w:rsidRDefault="004C3A46">
      <w:pPr>
        <w:spacing w:before="43"/>
        <w:ind w:left="15" w:right="1235"/>
        <w:jc w:val="center"/>
        <w:rPr>
          <w:rFonts w:ascii="Times New Roman" w:hAnsi="Times New Roman"/>
          <w:b/>
          <w:sz w:val="10"/>
          <w:lang w:val="en-US"/>
        </w:rPr>
      </w:pPr>
      <w:r w:rsidRPr="00F51B67">
        <w:rPr>
          <w:rFonts w:ascii="Times New Roman" w:hAnsi="Times New Roman"/>
          <w:b/>
          <w:color w:val="231F20"/>
          <w:w w:val="105"/>
          <w:sz w:val="10"/>
          <w:lang w:val="en-US"/>
        </w:rPr>
        <w:t>LM</w:t>
      </w:r>
      <w:r w:rsidRPr="00F51B67">
        <w:rPr>
          <w:rFonts w:ascii="Times New Roman" w:hAnsi="Times New Roman"/>
          <w:b/>
          <w:color w:val="231F20"/>
          <w:spacing w:val="2"/>
          <w:w w:val="105"/>
          <w:sz w:val="10"/>
          <w:lang w:val="en-US"/>
        </w:rPr>
        <w:t xml:space="preserve"> </w:t>
      </w:r>
      <w:r w:rsidRPr="00F51B67">
        <w:rPr>
          <w:rFonts w:ascii="Times New Roman" w:hAnsi="Times New Roman"/>
          <w:b/>
          <w:color w:val="231F20"/>
          <w:w w:val="105"/>
          <w:sz w:val="10"/>
          <w:lang w:val="en-US"/>
        </w:rPr>
        <w:t>(µmol)</w:t>
      </w:r>
    </w:p>
    <w:p w:rsidR="00E94AC4" w:rsidRPr="00F51B67" w:rsidRDefault="00E94AC4">
      <w:pPr>
        <w:pStyle w:val="Corpotesto"/>
        <w:rPr>
          <w:rFonts w:ascii="Times New Roman"/>
          <w:b/>
          <w:sz w:val="20"/>
          <w:lang w:val="en-US"/>
        </w:rPr>
      </w:pPr>
    </w:p>
    <w:p w:rsidR="00E94AC4" w:rsidRPr="00F51B67" w:rsidRDefault="00E94AC4">
      <w:pPr>
        <w:pStyle w:val="Corpotesto"/>
        <w:spacing w:before="10"/>
        <w:rPr>
          <w:rFonts w:ascii="Times New Roman"/>
          <w:b/>
          <w:sz w:val="10"/>
          <w:lang w:val="en-US"/>
        </w:rPr>
      </w:pPr>
    </w:p>
    <w:p w:rsidR="00E94AC4" w:rsidRPr="00F51B67" w:rsidRDefault="004C3A46">
      <w:pPr>
        <w:ind w:left="-18"/>
        <w:rPr>
          <w:rFonts w:ascii="Times New Roman"/>
          <w:sz w:val="20"/>
          <w:lang w:val="en-US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group id="docshapegroup62" o:spid="_x0000_s1765" style="width:58.15pt;height:80.55pt;mso-position-horizontal-relative:char;mso-position-vertical-relative:line" coordsize="1163,1611">
            <v:shape id="docshape63" o:spid="_x0000_s1791" style="position:absolute;left:44;top:1566;width:1112;height:2" coordorigin="44,1566" coordsize="1112,0" path="m44,1566r,l1152,1566r4,e" filled="f" strokecolor="#231f20" strokeweight=".6pt">
              <v:path arrowok="t"/>
            </v:shape>
            <v:shape id="docshape64" o:spid="_x0000_s1790" style="position:absolute;left:1156;top:1543;width:2;height:53" coordorigin="1156,1543" coordsize="0,53" path="m1156,1543r,52l1156,1543e" filled="f" strokecolor="#231f20" strokeweight=".6pt">
              <v:path arrowok="t"/>
            </v:shape>
            <v:line id="_x0000_s1789" style="position:absolute" from="44,1566" to="44,1611" strokecolor="#231f20" strokeweight=".6pt"/>
            <v:line id="_x0000_s1788" style="position:absolute" from="507,1566" to="507,1611" strokecolor="#231f20" strokeweight=".6pt"/>
            <v:line id="_x0000_s1787" style="position:absolute" from="970,1566" to="970,1611" strokecolor="#231f20" strokeweight=".6pt"/>
            <v:shape id="docshape65" o:spid="_x0000_s1786" style="position:absolute;top:6;width:45;height:1561" coordorigin=",6" coordsize="45,1561" o:spt="100" adj="0,,0" path="m44,1566r,-15l44,1535r,-15l44,1504r,-16l44,1473r,-16l44,1442r,-16l44,1411r,-16l44,1379r,-15l44,1348r,-15l44,1317r,-16l44,1286r,-16l44,1255r,-16l44,1223r,-15l44,1192r,-15l44,1161r,-16l44,1130r,-16l44,1099r,-16l44,1067r,-15l44,1036r,-16l44,1005r,-16l44,974r,-16l44,942r,-15l44,911r,-15l44,880r,-16l44,849r,-16l44,818r,-16l44,786r,-15l44,755r,-15l44,724r,-16l44,693r,-16l44,662r,-16l44,630r,-15l44,599r,-16l44,568r,-16l44,537r,-16l44,505r,-15l44,474r,-15l44,443r,-16l44,412r,-16l44,381r,-16l44,349r,-15l44,318r,-15l44,287r,-16l44,256r,-16l44,225r,-16l44,193r,-15l44,162r,-16l44,131r,-16l44,100r,-16l44,68r,-15l44,37r,-15l44,6t,1560l,1566e" filled="f" strokecolor="#231f20" strokeweight=".6pt">
              <v:stroke joinstyle="round"/>
              <v:formulas/>
              <v:path arrowok="t" o:connecttype="segments"/>
            </v:shape>
            <v:line id="_x0000_s1785" style="position:absolute" from="44,1177" to="0,1177" strokecolor="#231f20" strokeweight=".6pt"/>
            <v:line id="_x0000_s1784" style="position:absolute" from="44,786" to="0,786" strokecolor="#231f20" strokeweight=".6pt"/>
            <v:line id="_x0000_s1783" style="position:absolute" from="44,396" to="0,396" strokecolor="#231f20" strokeweight=".6pt"/>
            <v:line id="_x0000_s1782" style="position:absolute" from="44,6" to="0,6" strokecolor="#231f20" strokeweight=".6pt"/>
            <v:line id="_x0000_s1781" style="position:absolute" from="137,76" to="137,279" strokecolor="#231f20" strokeweight="1.17pt"/>
            <v:shape id="docshape66" o:spid="_x0000_s1780" style="position:absolute;left:105;top:76;width:63;height:2" coordorigin="105,76" coordsize="63,0" path="m105,76r63,l105,76e" filled="f" strokecolor="#231f20" strokeweight="1.17pt">
              <v:path arrowok="t"/>
            </v:shape>
            <v:line id="_x0000_s1779" style="position:absolute" from="507,512" to="507,625" strokecolor="#231f20" strokeweight="1.17pt"/>
            <v:shape id="docshape67" o:spid="_x0000_s1778" style="position:absolute;left:476;top:511;width:63;height:2" coordorigin="476,512" coordsize="63,0" path="m476,512r62,l476,512e" filled="f" strokecolor="#231f20" strokeweight="1.17pt">
              <v:path arrowok="t"/>
            </v:shape>
            <v:line id="_x0000_s1777" style="position:absolute" from="739,583" to="739,677" strokecolor="#231f20" strokeweight="1.17pt"/>
            <v:shape id="docshape68" o:spid="_x0000_s1776" style="position:absolute;left:707;top:583;width:63;height:2" coordorigin="708,583" coordsize="63,0" path="m708,583r62,l708,583e" filled="f" strokecolor="#231f20" strokeweight="1.17pt">
              <v:path arrowok="t"/>
            </v:shape>
            <v:line id="_x0000_s1775" style="position:absolute" from="970,1177" to="970,1301" strokecolor="#231f20" strokeweight="1.17pt"/>
            <v:shape id="docshape69" o:spid="_x0000_s1774" style="position:absolute;left:939;top:1176;width:63;height:2" coordorigin="939,1177" coordsize="63,0" path="m939,1177r62,l939,1177e" filled="f" strokecolor="#231f20" strokeweight="1.17pt">
              <v:path arrowok="t"/>
            </v:shape>
            <v:rect id="docshape70" o:spid="_x0000_s1773" style="position:absolute;left:74;top:177;width:124;height:1380" fillcolor="#231f20" stroked="f"/>
            <v:rect id="docshape71" o:spid="_x0000_s1772" style="position:absolute;left:74;top:177;width:124;height:1380" filled="f" strokecolor="#231f20" strokeweight="1.17pt"/>
            <v:rect id="docshape72" o:spid="_x0000_s1771" style="position:absolute;left:444;top:567;width:124;height:990" fillcolor="#231f20" stroked="f"/>
            <v:rect id="docshape73" o:spid="_x0000_s1770" style="position:absolute;left:444;top:567;width:124;height:990" filled="f" strokecolor="#231f20" strokeweight="1.17pt"/>
            <v:rect id="docshape74" o:spid="_x0000_s1769" style="position:absolute;left:676;top:630;width:124;height:927" fillcolor="#231f20" stroked="f"/>
            <v:rect id="docshape75" o:spid="_x0000_s1768" style="position:absolute;left:676;top:630;width:124;height:927" filled="f" strokecolor="#231f20" strokeweight="1.17pt"/>
            <v:rect id="docshape76" o:spid="_x0000_s1767" style="position:absolute;left:907;top:1238;width:124;height:319" fillcolor="#231f20" stroked="f"/>
            <v:rect id="docshape77" o:spid="_x0000_s1766" style="position:absolute;left:907;top:1238;width:124;height:319" filled="f" strokecolor="#231f20" strokeweight="1.17pt"/>
            <w10:wrap type="none"/>
            <w10:anchorlock/>
          </v:group>
        </w:pict>
      </w:r>
      <w:r w:rsidRPr="00F51B67">
        <w:rPr>
          <w:rFonts w:ascii="Times New Roman"/>
          <w:spacing w:val="64"/>
          <w:sz w:val="17"/>
          <w:lang w:val="en-US"/>
        </w:rPr>
        <w:t xml:space="preserve"> </w:t>
      </w:r>
      <w:r>
        <w:rPr>
          <w:rFonts w:ascii="Times New Roman"/>
          <w:spacing w:val="64"/>
          <w:sz w:val="20"/>
        </w:rPr>
      </w:r>
      <w:r>
        <w:rPr>
          <w:rFonts w:ascii="Times New Roman"/>
          <w:spacing w:val="64"/>
          <w:sz w:val="20"/>
        </w:rPr>
        <w:pict>
          <v:group id="docshapegroup78" o:spid="_x0000_s1743" style="width:56.15pt;height:8.65pt;mso-position-horizontal-relative:char;mso-position-vertical-relative:line" coordsize="1123,173">
            <v:shape id="docshape79" o:spid="_x0000_s1764" style="position:absolute;left:6;top:128;width:1112;height:2" coordorigin="6,128" coordsize="1112,0" path="m6,128r,l1114,128r4,e" filled="f" strokecolor="#231f20" strokeweight=".6pt">
              <v:path arrowok="t"/>
            </v:shape>
            <v:shape id="docshape80" o:spid="_x0000_s1763" style="position:absolute;left:6;top:105;width:2;height:53" coordorigin="6,105" coordsize="0,53" path="m6,105r,52l6,105e" filled="f" strokecolor="#231f20" strokeweight=".6pt">
              <v:path arrowok="t"/>
            </v:shape>
            <v:line id="_x0000_s1762" style="position:absolute" from="71,128" to="71,173" strokecolor="#231f20" strokeweight=".6pt"/>
            <v:line id="_x0000_s1761" style="position:absolute" from="332,128" to="332,173" strokecolor="#231f20" strokeweight=".6pt"/>
            <v:line id="_x0000_s1760" style="position:absolute" from="594,128" to="594,173" strokecolor="#231f20" strokeweight=".6pt"/>
            <v:line id="_x0000_s1759" style="position:absolute" from="855,128" to="855,173" strokecolor="#231f20" strokeweight=".6pt"/>
            <v:line id="_x0000_s1758" style="position:absolute" from="1117,128" to="1117,173" strokecolor="#231f20" strokeweight=".6pt"/>
            <v:line id="_x0000_s1757" style="position:absolute" from="136,12" to="136,58" strokecolor="#231f20" strokeweight="1.17pt"/>
            <v:shape id="docshape81" o:spid="_x0000_s1756" style="position:absolute;left:104;top:11;width:63;height:2" coordorigin="105,12" coordsize="63,0" path="m105,12r62,l105,12e" filled="f" strokecolor="#231f20" strokeweight="1.17pt">
              <v:path arrowok="t"/>
            </v:shape>
            <v:line id="_x0000_s1755" style="position:absolute" from="332,78" to="332,96" strokecolor="#231f20" strokeweight="1.17pt"/>
            <v:shape id="docshape82" o:spid="_x0000_s1754" style="position:absolute;left:301;top:77;width:63;height:2" coordorigin="301,78" coordsize="63,0" path="m301,78r63,l301,78e" filled="f" strokecolor="#231f20" strokeweight="1.17pt">
              <v:path arrowok="t"/>
            </v:shape>
            <v:shape id="docshape83" o:spid="_x0000_s1753" style="position:absolute;left:301;top:95;width:63;height:2" coordorigin="301,96" coordsize="63,0" path="m301,96r63,l301,96e" filled="f" strokecolor="#231f20" strokeweight="1.17pt">
              <v:path arrowok="t"/>
            </v:shape>
            <v:line id="_x0000_s1752" style="position:absolute" from="855,112" to="855,127" strokecolor="#231f20" strokeweight="1.17pt"/>
            <v:shape id="docshape84" o:spid="_x0000_s1751" style="position:absolute;left:824;top:111;width:63;height:2" coordorigin="824,112" coordsize="63,0" path="m824,112r62,l824,112e" filled="f" strokecolor="#231f20" strokeweight="1.17pt">
              <v:path arrowok="t"/>
            </v:shape>
            <v:shape id="docshape85" o:spid="_x0000_s1750" style="position:absolute;left:824;top:127;width:63;height:2" coordorigin="824,127" coordsize="63,0" path="m824,127r62,l824,127e" filled="f" strokecolor="#231f20" strokeweight="1.17pt">
              <v:path arrowok="t"/>
            </v:shape>
            <v:rect id="docshape86" o:spid="_x0000_s1749" style="position:absolute;left:73;top:34;width:124;height:85" fillcolor="#231f20" stroked="f"/>
            <v:rect id="docshape87" o:spid="_x0000_s1748" style="position:absolute;left:73;top:34;width:124;height:85" filled="f" strokecolor="#231f20" strokeweight="1.17pt"/>
            <v:rect id="docshape88" o:spid="_x0000_s1747" style="position:absolute;left:270;top:86;width:124;height:33" fillcolor="#231f20" stroked="f"/>
            <v:rect id="docshape89" o:spid="_x0000_s1746" style="position:absolute;left:270;top:86;width:124;height:33" filled="f" strokecolor="#231f20" strokeweight="1.17pt"/>
            <v:shape id="docshape90" o:spid="_x0000_s1745" style="position:absolute;left:792;top:119;width:124;height:2" coordorigin="793,119" coordsize="124,0" path="m916,119r-123,l916,119xe" fillcolor="#231f20" stroked="f">
              <v:path arrowok="t"/>
            </v:shape>
            <v:shape id="docshape91" o:spid="_x0000_s1744" style="position:absolute;left:792;top:119;width:124;height:2" coordorigin="793,119" coordsize="124,0" path="m793,119r123,l793,119xe" filled="f" strokecolor="#231f20" strokeweight="1.17pt">
              <v:path arrowok="t"/>
            </v:shape>
            <w10:wrap type="none"/>
            <w10:anchorlock/>
          </v:group>
        </w:pict>
      </w:r>
    </w:p>
    <w:p w:rsidR="00E94AC4" w:rsidRPr="00F51B67" w:rsidRDefault="00E94AC4">
      <w:pPr>
        <w:rPr>
          <w:rFonts w:ascii="Times New Roman"/>
          <w:sz w:val="20"/>
          <w:lang w:val="en-US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num="3" w:space="720" w:equalWidth="0">
            <w:col w:w="5178" w:space="653"/>
            <w:col w:w="839" w:space="40"/>
            <w:col w:w="4080"/>
          </w:cols>
        </w:sectPr>
      </w:pPr>
    </w:p>
    <w:p w:rsidR="00E94AC4" w:rsidRPr="00F51B67" w:rsidRDefault="004C3A46">
      <w:pPr>
        <w:pStyle w:val="Corpotesto"/>
        <w:ind w:left="114"/>
        <w:jc w:val="both"/>
        <w:rPr>
          <w:lang w:val="en-US"/>
        </w:rPr>
      </w:pPr>
      <w:r w:rsidRPr="00F51B67">
        <w:rPr>
          <w:color w:val="231F20"/>
          <w:w w:val="95"/>
          <w:lang w:val="en-US"/>
        </w:rPr>
        <w:t>aminolactose</w:t>
      </w:r>
      <w:r w:rsidRPr="00F51B67">
        <w:rPr>
          <w:color w:val="231F20"/>
          <w:spacing w:val="-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revealed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</w:t>
      </w:r>
      <w:r w:rsidRPr="00F51B67">
        <w:rPr>
          <w:color w:val="231F20"/>
          <w:spacing w:val="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higher</w:t>
      </w:r>
      <w:r w:rsidRPr="00F51B67">
        <w:rPr>
          <w:color w:val="231F20"/>
          <w:spacing w:val="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long term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stability</w:t>
      </w:r>
      <w:r w:rsidRPr="00F51B67">
        <w:rPr>
          <w:color w:val="231F20"/>
          <w:spacing w:val="3"/>
          <w:w w:val="95"/>
          <w:lang w:val="en-US"/>
        </w:rPr>
        <w:t xml:space="preserve"> </w:t>
      </w:r>
      <w:hyperlink w:anchor="_bookmark12" w:history="1">
        <w:r w:rsidRPr="00F51B67">
          <w:rPr>
            <w:color w:val="2E3092"/>
            <w:w w:val="95"/>
            <w:lang w:val="en-US"/>
          </w:rPr>
          <w:t>[32]</w:t>
        </w:r>
      </w:hyperlink>
      <w:r w:rsidRPr="00F51B67">
        <w:rPr>
          <w:color w:val="231F20"/>
          <w:w w:val="95"/>
          <w:lang w:val="en-US"/>
        </w:rPr>
        <w:t>.</w:t>
      </w:r>
    </w:p>
    <w:p w:rsidR="00E94AC4" w:rsidRPr="00F51B67" w:rsidRDefault="004C3A46">
      <w:pPr>
        <w:pStyle w:val="Corpotesto"/>
        <w:spacing w:before="16" w:line="259" w:lineRule="auto"/>
        <w:ind w:left="114" w:right="38" w:firstLine="239"/>
        <w:jc w:val="both"/>
        <w:rPr>
          <w:lang w:val="en-US"/>
        </w:rPr>
      </w:pPr>
      <w:r w:rsidRPr="00F51B67">
        <w:rPr>
          <w:color w:val="231F20"/>
          <w:w w:val="95"/>
          <w:lang w:val="en-US"/>
        </w:rPr>
        <w:t>Moreover,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Fig.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S2A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shows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direct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infusion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analysis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reaction</w:t>
      </w:r>
      <w:r w:rsidRPr="00F51B67">
        <w:rPr>
          <w:color w:val="231F20"/>
          <w:spacing w:val="-39"/>
          <w:w w:val="95"/>
          <w:lang w:val="en-US"/>
        </w:rPr>
        <w:t xml:space="preserve"> </w:t>
      </w:r>
      <w:bookmarkStart w:id="24" w:name="_bookmark7"/>
      <w:bookmarkEnd w:id="24"/>
      <w:r w:rsidRPr="00F51B67">
        <w:rPr>
          <w:color w:val="231F20"/>
          <w:lang w:val="en-US"/>
        </w:rPr>
        <w:t>mixture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LM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w w:val="115"/>
          <w:lang w:val="en-US"/>
        </w:rPr>
        <w:t>+</w:t>
      </w:r>
      <w:r w:rsidRPr="00F51B67">
        <w:rPr>
          <w:color w:val="231F20"/>
          <w:spacing w:val="-13"/>
          <w:w w:val="115"/>
          <w:lang w:val="en-US"/>
        </w:rPr>
        <w:t xml:space="preserve"> </w:t>
      </w:r>
      <w:r w:rsidRPr="00F51B67">
        <w:rPr>
          <w:color w:val="231F20"/>
          <w:lang w:val="en-US"/>
        </w:rPr>
        <w:t>BT.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Spectrum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was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acquired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high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resolution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(60,000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FWHM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for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an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ion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at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400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m/z),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with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an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error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less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than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3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ppm.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Looking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at the spectrum it is possible to identify the reagents (BTZ and LM)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and their product ((358.17 m/z </w:t>
      </w:r>
      <w:r w:rsidRPr="00F51B67">
        <w:rPr>
          <w:color w:val="231F20"/>
          <w:w w:val="130"/>
          <w:lang w:val="en-US"/>
        </w:rPr>
        <w:t xml:space="preserve">+ </w:t>
      </w:r>
      <w:r w:rsidRPr="00F51B67">
        <w:rPr>
          <w:color w:val="231F20"/>
          <w:lang w:val="en-US"/>
        </w:rPr>
        <w:t xml:space="preserve">367.19 m/z) </w:t>
      </w:r>
      <w:r w:rsidRPr="00F51B67">
        <w:rPr>
          <w:rFonts w:ascii="Microsoft PhagsPa" w:hAnsi="Microsoft PhagsPa"/>
          <w:color w:val="231F20"/>
          <w:lang w:val="en-US"/>
        </w:rPr>
        <w:t xml:space="preserve">— </w:t>
      </w:r>
      <w:r w:rsidRPr="00F51B67">
        <w:rPr>
          <w:color w:val="231F20"/>
          <w:lang w:val="en-US"/>
        </w:rPr>
        <w:t xml:space="preserve">18 Da </w:t>
      </w:r>
      <w:r w:rsidRPr="00F51B67">
        <w:rPr>
          <w:rFonts w:ascii="Microsoft PhagsPa" w:hAnsi="Microsoft PhagsPa"/>
          <w:color w:val="231F20"/>
          <w:lang w:val="en-US"/>
        </w:rPr>
        <w:t xml:space="preserve">— </w:t>
      </w:r>
      <w:r w:rsidRPr="00F51B67">
        <w:rPr>
          <w:color w:val="231F20"/>
          <w:lang w:val="en-US"/>
        </w:rPr>
        <w:t>loss of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water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rFonts w:ascii="Microsoft PhagsPa" w:hAnsi="Microsoft PhagsPa"/>
          <w:color w:val="231F20"/>
          <w:lang w:val="en-US"/>
        </w:rPr>
        <w:t>—</w:t>
      </w:r>
      <w:r w:rsidRPr="00F51B67">
        <w:rPr>
          <w:rFonts w:ascii="Microsoft PhagsPa" w:hAnsi="Microsoft PhagsPa"/>
          <w:color w:val="231F20"/>
          <w:spacing w:val="-2"/>
          <w:lang w:val="en-US"/>
        </w:rPr>
        <w:t xml:space="preserve"> </w:t>
      </w:r>
      <w:r w:rsidRPr="00F51B67">
        <w:rPr>
          <w:color w:val="231F20"/>
          <w:lang w:val="en-US"/>
        </w:rPr>
        <w:t>probably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a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lang w:val="en-US"/>
        </w:rPr>
        <w:t>condensation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reaction)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706.35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m/z.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MS2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MS4 fragmentation patterns, Fig. S2B and C (FTMS + p ESI Full MS2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hyperlink r:id="rId20">
        <w:r w:rsidRPr="00F51B67">
          <w:rPr>
            <w:color w:val="231F20"/>
            <w:lang w:val="en-US"/>
          </w:rPr>
          <w:t>706.34@cid35.00</w:t>
        </w:r>
      </w:hyperlink>
      <w:r w:rsidRPr="00F51B67">
        <w:rPr>
          <w:color w:val="231F20"/>
          <w:lang w:val="en-US"/>
        </w:rPr>
        <w:t xml:space="preserve"> and FTMS </w:t>
      </w:r>
      <w:r w:rsidRPr="00F51B67">
        <w:rPr>
          <w:color w:val="231F20"/>
          <w:w w:val="130"/>
          <w:lang w:val="en-US"/>
        </w:rPr>
        <w:t xml:space="preserve">+ </w:t>
      </w:r>
      <w:r w:rsidRPr="00F51B67">
        <w:rPr>
          <w:color w:val="231F20"/>
          <w:lang w:val="en-US"/>
        </w:rPr>
        <w:t>p ESI Full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MS4 </w:t>
      </w:r>
      <w:hyperlink r:id="rId21">
        <w:r w:rsidRPr="00F51B67">
          <w:rPr>
            <w:color w:val="231F20"/>
            <w:lang w:val="en-US"/>
          </w:rPr>
          <w:t>706.34@cid35.0</w:t>
        </w:r>
        <w:r w:rsidRPr="00F51B67">
          <w:rPr>
            <w:color w:val="231F20"/>
            <w:lang w:val="en-US"/>
          </w:rPr>
          <w:t>0</w:t>
        </w:r>
      </w:hyperlink>
      <w:r w:rsidRPr="00F51B67">
        <w:rPr>
          <w:color w:val="231F20"/>
          <w:spacing w:val="1"/>
          <w:lang w:val="en-US"/>
        </w:rPr>
        <w:t xml:space="preserve"> </w:t>
      </w:r>
      <w:hyperlink r:id="rId22">
        <w:r w:rsidRPr="00F51B67">
          <w:rPr>
            <w:color w:val="231F20"/>
            <w:spacing w:val="-1"/>
            <w:lang w:val="en-US"/>
          </w:rPr>
          <w:t>544.29@cid35.00</w:t>
        </w:r>
        <w:r w:rsidRPr="00F51B67">
          <w:rPr>
            <w:color w:val="231F20"/>
            <w:spacing w:val="-7"/>
            <w:lang w:val="en-US"/>
          </w:rPr>
          <w:t xml:space="preserve"> </w:t>
        </w:r>
      </w:hyperlink>
      <w:hyperlink r:id="rId23">
        <w:r w:rsidRPr="00F51B67">
          <w:rPr>
            <w:color w:val="231F20"/>
            <w:spacing w:val="-1"/>
            <w:lang w:val="en-US"/>
          </w:rPr>
          <w:t>526.28@cid35.00,</w:t>
        </w:r>
        <w:r w:rsidRPr="00F51B67">
          <w:rPr>
            <w:color w:val="231F20"/>
            <w:spacing w:val="-9"/>
            <w:lang w:val="en-US"/>
          </w:rPr>
          <w:t xml:space="preserve"> </w:t>
        </w:r>
      </w:hyperlink>
      <w:r w:rsidRPr="00F51B67">
        <w:rPr>
          <w:color w:val="231F20"/>
          <w:spacing w:val="-1"/>
          <w:lang w:val="en-US"/>
        </w:rPr>
        <w:t>respectively)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are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experimental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evidence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that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reaction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occurred.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Indeed,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considering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rule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of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ni-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trogen and the base peak at 544 m/z of MS2 spectrum, we can estimate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that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lang w:val="en-US"/>
        </w:rPr>
        <w:t>weight</w:t>
      </w:r>
      <w:r w:rsidRPr="00F51B67">
        <w:rPr>
          <w:color w:val="231F20"/>
          <w:spacing w:val="-1"/>
          <w:lang w:val="en-US"/>
        </w:rPr>
        <w:t xml:space="preserve"> </w:t>
      </w:r>
      <w:r w:rsidRPr="00F51B67">
        <w:rPr>
          <w:color w:val="231F20"/>
          <w:lang w:val="en-US"/>
        </w:rPr>
        <w:t>corresponds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lang w:val="en-US"/>
        </w:rPr>
        <w:t>complex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BTZ-LM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without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lang w:val="en-US"/>
        </w:rPr>
        <w:t>lactose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(162 Da) and, as the molecular weight is odd, it suggests that the pres-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ence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of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aminolactose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tied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to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BTZ.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Lastly,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1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MS2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spectrum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daughter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ion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(367.19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m/z)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that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is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BTZ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is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present.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Moreover,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presence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aminolactose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is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deductible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indirectly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by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mass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loss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consecutive</w:t>
      </w:r>
      <w:r w:rsidRPr="00F51B67">
        <w:rPr>
          <w:color w:val="231F20"/>
          <w:spacing w:val="-3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fragmentation.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mass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difference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between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MS2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to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MS3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as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well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as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MS3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to MS4 leads to a loss of 18 Da between the consecutive base peak, that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correspond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to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water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molecules,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typical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loss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polyhydric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alcohols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sugars.</w:t>
      </w:r>
    </w:p>
    <w:p w:rsidR="00E94AC4" w:rsidRPr="00F51B67" w:rsidRDefault="004C3A46">
      <w:pPr>
        <w:pStyle w:val="Corpotesto"/>
        <w:spacing w:before="4" w:line="261" w:lineRule="auto"/>
        <w:ind w:left="114" w:right="39" w:firstLine="239"/>
        <w:jc w:val="right"/>
        <w:rPr>
          <w:lang w:val="en-US"/>
        </w:rPr>
      </w:pPr>
      <w:r w:rsidRPr="00F51B67">
        <w:rPr>
          <w:color w:val="231F20"/>
          <w:spacing w:val="-3"/>
          <w:lang w:val="en-US"/>
        </w:rPr>
        <w:t>These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information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convey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to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validate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that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reaction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occurred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be-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tween</w:t>
      </w:r>
      <w:r w:rsidRPr="00F51B67">
        <w:rPr>
          <w:color w:val="231F20"/>
          <w:spacing w:val="-15"/>
          <w:w w:val="95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BTZ</w:t>
      </w:r>
      <w:r w:rsidRPr="00F51B67">
        <w:rPr>
          <w:color w:val="231F20"/>
          <w:spacing w:val="-16"/>
          <w:w w:val="95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and</w:t>
      </w:r>
      <w:r w:rsidRPr="00F51B67">
        <w:rPr>
          <w:color w:val="231F20"/>
          <w:spacing w:val="-16"/>
          <w:w w:val="95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LM,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besides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clarifying</w:t>
      </w:r>
      <w:r w:rsidRPr="00F51B67">
        <w:rPr>
          <w:color w:val="231F20"/>
          <w:spacing w:val="-15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the</w:t>
      </w:r>
      <w:r w:rsidRPr="00F51B67">
        <w:rPr>
          <w:color w:val="231F20"/>
          <w:spacing w:val="-17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molecular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structure</w:t>
      </w:r>
      <w:r w:rsidRPr="00F51B67">
        <w:rPr>
          <w:color w:val="231F20"/>
          <w:spacing w:val="-15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of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BTZ-LM.</w:t>
      </w:r>
      <w:r w:rsidRPr="00F51B67">
        <w:rPr>
          <w:color w:val="231F20"/>
          <w:spacing w:val="-3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To avoid the presence of LM in the bulking phase during loading, and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order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allow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reaction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occur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only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inside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liposome,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it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was</w:t>
      </w:r>
      <w:r w:rsidRPr="00F51B67">
        <w:rPr>
          <w:color w:val="231F20"/>
          <w:spacing w:val="-41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necessary to create a transmembrane pH gradient between the exterior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(lower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pH)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and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interior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environment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of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liposomes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(higher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pH);</w:t>
      </w:r>
      <w:r w:rsidRPr="00F51B67">
        <w:rPr>
          <w:color w:val="231F20"/>
          <w:spacing w:val="-41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thus,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uncharged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BTZ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present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external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aqueous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medium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could</w:t>
      </w:r>
    </w:p>
    <w:p w:rsidR="00E94AC4" w:rsidRPr="00F51B67" w:rsidRDefault="004C3A46">
      <w:pPr>
        <w:pStyle w:val="Corpotesto"/>
        <w:spacing w:line="189" w:lineRule="exact"/>
        <w:ind w:left="114"/>
        <w:jc w:val="both"/>
        <w:rPr>
          <w:lang w:val="en-US"/>
        </w:rPr>
      </w:pPr>
      <w:r w:rsidRPr="00F51B67">
        <w:rPr>
          <w:color w:val="231F20"/>
          <w:w w:val="95"/>
          <w:lang w:val="en-US"/>
        </w:rPr>
        <w:t>freely</w:t>
      </w:r>
      <w:r w:rsidRPr="00F51B67">
        <w:rPr>
          <w:color w:val="231F20"/>
          <w:spacing w:val="-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cross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lipid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bilayer</w:t>
      </w:r>
      <w:r w:rsidRPr="00F51B67">
        <w:rPr>
          <w:color w:val="231F20"/>
          <w:spacing w:val="-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(</w:t>
      </w:r>
      <w:hyperlink w:anchor="_bookmark7" w:history="1">
        <w:r w:rsidRPr="00F51B67">
          <w:rPr>
            <w:color w:val="2E3092"/>
            <w:w w:val="95"/>
            <w:lang w:val="en-US"/>
          </w:rPr>
          <w:t>Fig.</w:t>
        </w:r>
        <w:r w:rsidRPr="00F51B67">
          <w:rPr>
            <w:color w:val="2E3092"/>
            <w:spacing w:val="1"/>
            <w:w w:val="95"/>
            <w:lang w:val="en-US"/>
          </w:rPr>
          <w:t xml:space="preserve"> </w:t>
        </w:r>
        <w:r w:rsidRPr="00F51B67">
          <w:rPr>
            <w:color w:val="2E3092"/>
            <w:w w:val="95"/>
            <w:lang w:val="en-US"/>
          </w:rPr>
          <w:t>2</w:t>
        </w:r>
      </w:hyperlink>
      <w:r w:rsidRPr="00F51B67">
        <w:rPr>
          <w:color w:val="231F20"/>
          <w:w w:val="95"/>
          <w:lang w:val="en-US"/>
        </w:rPr>
        <w:t>).</w:t>
      </w:r>
    </w:p>
    <w:p w:rsidR="00E94AC4" w:rsidRPr="00F51B67" w:rsidRDefault="004C3A46">
      <w:pPr>
        <w:pStyle w:val="Corpotesto"/>
        <w:spacing w:before="17" w:line="249" w:lineRule="auto"/>
        <w:ind w:left="114" w:right="38" w:firstLine="239"/>
        <w:jc w:val="both"/>
        <w:rPr>
          <w:lang w:val="en-US"/>
        </w:rPr>
      </w:pPr>
      <w:r w:rsidRPr="00F51B67">
        <w:rPr>
          <w:color w:val="231F20"/>
          <w:lang w:val="en-US"/>
        </w:rPr>
        <w:t>To de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ne the correct LM concentration for drug loading, we then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evaluated the ef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ciency of BTZ encapsulation as a function of the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 xml:space="preserve">aminosugar amount in the hydration solution. As shown in </w:t>
      </w:r>
      <w:hyperlink w:anchor="_bookmark7" w:history="1">
        <w:r w:rsidRPr="00F51B67">
          <w:rPr>
            <w:color w:val="2E3092"/>
            <w:w w:val="95"/>
            <w:lang w:val="en-US"/>
          </w:rPr>
          <w:t>Fig. 2</w:t>
        </w:r>
      </w:hyperlink>
      <w:r w:rsidRPr="00F51B67">
        <w:rPr>
          <w:color w:val="231F20"/>
          <w:w w:val="95"/>
          <w:lang w:val="en-US"/>
        </w:rPr>
        <w:t>B, the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loading ef</w:t>
      </w:r>
      <w:r w:rsidRPr="00F51B67">
        <w:rPr>
          <w:rFonts w:ascii="Book Antiqua" w:hAnsi="Book Antiqua"/>
          <w:color w:val="231F20"/>
          <w:w w:val="95"/>
          <w:lang w:val="en-US"/>
        </w:rPr>
        <w:t>fi</w:t>
      </w:r>
      <w:r w:rsidRPr="00F51B67">
        <w:rPr>
          <w:color w:val="231F20"/>
          <w:w w:val="95"/>
          <w:lang w:val="en-US"/>
        </w:rPr>
        <w:t>ciency increased up</w:t>
      </w:r>
      <w:r w:rsidRPr="00F51B67">
        <w:rPr>
          <w:color w:val="231F20"/>
          <w:w w:val="95"/>
          <w:lang w:val="en-US"/>
        </w:rPr>
        <w:t xml:space="preserve"> to 60% with 4 </w:t>
      </w:r>
      <w:r>
        <w:rPr>
          <w:rFonts w:ascii="Calibri" w:hAnsi="Calibri"/>
          <w:color w:val="231F20"/>
          <w:w w:val="95"/>
        </w:rPr>
        <w:t>μ</w:t>
      </w:r>
      <w:r w:rsidRPr="00F51B67">
        <w:rPr>
          <w:color w:val="231F20"/>
          <w:w w:val="95"/>
          <w:lang w:val="en-US"/>
        </w:rPr>
        <w:t>mol LM, reaching a pla-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teau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level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with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5</w:t>
      </w:r>
      <w:r w:rsidRPr="00F51B67">
        <w:rPr>
          <w:color w:val="231F20"/>
          <w:spacing w:val="-4"/>
          <w:lang w:val="en-US"/>
        </w:rPr>
        <w:t xml:space="preserve"> </w:t>
      </w:r>
      <w:r>
        <w:rPr>
          <w:rFonts w:ascii="Calibri" w:hAnsi="Calibri"/>
          <w:color w:val="231F20"/>
        </w:rPr>
        <w:t>μ</w:t>
      </w:r>
      <w:r w:rsidRPr="00F51B67">
        <w:rPr>
          <w:color w:val="231F20"/>
          <w:lang w:val="en-US"/>
        </w:rPr>
        <w:t>mol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LM.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Next,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we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evaluated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loading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ef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ciency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as</w:t>
      </w:r>
      <w:r w:rsidRPr="00F51B67">
        <w:rPr>
          <w:color w:val="231F20"/>
          <w:spacing w:val="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</w:t>
      </w:r>
      <w:r w:rsidRPr="00F51B67">
        <w:rPr>
          <w:color w:val="231F20"/>
          <w:spacing w:val="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function</w:t>
      </w:r>
      <w:r w:rsidRPr="00F51B67">
        <w:rPr>
          <w:color w:val="231F20"/>
          <w:spacing w:val="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1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drug</w:t>
      </w:r>
      <w:r w:rsidRPr="00F51B67">
        <w:rPr>
          <w:color w:val="231F20"/>
          <w:spacing w:val="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content,</w:t>
      </w:r>
      <w:r w:rsidRPr="00F51B67">
        <w:rPr>
          <w:color w:val="231F20"/>
          <w:spacing w:val="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maintaining</w:t>
      </w:r>
      <w:r w:rsidRPr="00F51B67">
        <w:rPr>
          <w:color w:val="231F20"/>
          <w:spacing w:val="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LM</w:t>
      </w:r>
      <w:r w:rsidRPr="00F51B67">
        <w:rPr>
          <w:color w:val="231F20"/>
          <w:spacing w:val="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concentration</w:t>
      </w:r>
      <w:r w:rsidRPr="00F51B67">
        <w:rPr>
          <w:color w:val="231F20"/>
          <w:spacing w:val="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constant</w:t>
      </w:r>
    </w:p>
    <w:p w:rsidR="00E94AC4" w:rsidRPr="00F51B67" w:rsidRDefault="004C3A46">
      <w:pPr>
        <w:tabs>
          <w:tab w:val="left" w:pos="462"/>
          <w:tab w:val="left" w:pos="925"/>
          <w:tab w:val="left" w:pos="1340"/>
        </w:tabs>
        <w:spacing w:line="102" w:lineRule="exact"/>
        <w:ind w:right="334"/>
        <w:jc w:val="center"/>
        <w:rPr>
          <w:rFonts w:ascii="Arial"/>
          <w:b/>
          <w:sz w:val="12"/>
          <w:lang w:val="en-US"/>
        </w:rPr>
      </w:pPr>
      <w:r w:rsidRPr="00F51B67">
        <w:rPr>
          <w:lang w:val="en-US"/>
        </w:rPr>
        <w:br w:type="column"/>
      </w:r>
      <w:r w:rsidRPr="00F51B67">
        <w:rPr>
          <w:rFonts w:ascii="Arial"/>
          <w:b/>
          <w:color w:val="231F20"/>
          <w:sz w:val="12"/>
          <w:lang w:val="en-US"/>
        </w:rPr>
        <w:t>0.0</w:t>
      </w:r>
      <w:r w:rsidRPr="00F51B67">
        <w:rPr>
          <w:rFonts w:ascii="Arial"/>
          <w:b/>
          <w:color w:val="231F20"/>
          <w:sz w:val="12"/>
          <w:lang w:val="en-US"/>
        </w:rPr>
        <w:tab/>
        <w:t>0.5</w:t>
      </w:r>
      <w:r w:rsidRPr="00F51B67">
        <w:rPr>
          <w:rFonts w:ascii="Arial"/>
          <w:b/>
          <w:color w:val="231F20"/>
          <w:sz w:val="12"/>
          <w:lang w:val="en-US"/>
        </w:rPr>
        <w:tab/>
        <w:t>1.0</w:t>
      </w:r>
      <w:r w:rsidRPr="00F51B67">
        <w:rPr>
          <w:rFonts w:ascii="Arial"/>
          <w:b/>
          <w:color w:val="231F20"/>
          <w:sz w:val="12"/>
          <w:lang w:val="en-US"/>
        </w:rPr>
        <w:tab/>
      </w:r>
      <w:r w:rsidRPr="00F51B67">
        <w:rPr>
          <w:rFonts w:ascii="Arial"/>
          <w:b/>
          <w:color w:val="231F20"/>
          <w:w w:val="95"/>
          <w:sz w:val="12"/>
          <w:lang w:val="en-US"/>
        </w:rPr>
        <w:t>2</w:t>
      </w:r>
      <w:r w:rsidRPr="00F51B67">
        <w:rPr>
          <w:rFonts w:ascii="Arial"/>
          <w:b/>
          <w:color w:val="231F20"/>
          <w:spacing w:val="32"/>
          <w:sz w:val="12"/>
          <w:lang w:val="en-US"/>
        </w:rPr>
        <w:t xml:space="preserve"> </w:t>
      </w:r>
      <w:r w:rsidRPr="00F51B67">
        <w:rPr>
          <w:rFonts w:ascii="Arial"/>
          <w:b/>
          <w:color w:val="231F20"/>
          <w:spacing w:val="98"/>
          <w:sz w:val="12"/>
          <w:lang w:val="en-US"/>
        </w:rPr>
        <w:t xml:space="preserve"> </w:t>
      </w:r>
      <w:r w:rsidRPr="00F51B67">
        <w:rPr>
          <w:rFonts w:ascii="Arial"/>
          <w:b/>
          <w:color w:val="231F20"/>
          <w:w w:val="95"/>
          <w:sz w:val="12"/>
          <w:lang w:val="en-US"/>
        </w:rPr>
        <w:t>4</w:t>
      </w:r>
      <w:r w:rsidRPr="00F51B67">
        <w:rPr>
          <w:rFonts w:ascii="Arial"/>
          <w:b/>
          <w:color w:val="231F20"/>
          <w:spacing w:val="32"/>
          <w:sz w:val="12"/>
          <w:lang w:val="en-US"/>
        </w:rPr>
        <w:t xml:space="preserve">   </w:t>
      </w:r>
      <w:r w:rsidRPr="00F51B67">
        <w:rPr>
          <w:rFonts w:ascii="Arial"/>
          <w:b/>
          <w:color w:val="231F20"/>
          <w:w w:val="95"/>
          <w:sz w:val="12"/>
          <w:lang w:val="en-US"/>
        </w:rPr>
        <w:t>6</w:t>
      </w:r>
      <w:r w:rsidRPr="00F51B67">
        <w:rPr>
          <w:rFonts w:ascii="Arial"/>
          <w:b/>
          <w:color w:val="231F20"/>
          <w:spacing w:val="32"/>
          <w:sz w:val="12"/>
          <w:lang w:val="en-US"/>
        </w:rPr>
        <w:t xml:space="preserve">  </w:t>
      </w:r>
      <w:r w:rsidRPr="00F51B67">
        <w:rPr>
          <w:rFonts w:ascii="Arial"/>
          <w:b/>
          <w:color w:val="231F20"/>
          <w:spacing w:val="33"/>
          <w:sz w:val="12"/>
          <w:lang w:val="en-US"/>
        </w:rPr>
        <w:t xml:space="preserve"> </w:t>
      </w:r>
      <w:r w:rsidRPr="00F51B67">
        <w:rPr>
          <w:rFonts w:ascii="Arial"/>
          <w:b/>
          <w:color w:val="231F20"/>
          <w:w w:val="95"/>
          <w:sz w:val="12"/>
          <w:lang w:val="en-US"/>
        </w:rPr>
        <w:t>8</w:t>
      </w:r>
      <w:r w:rsidRPr="00F51B67">
        <w:rPr>
          <w:rFonts w:ascii="Arial"/>
          <w:b/>
          <w:color w:val="231F20"/>
          <w:spacing w:val="49"/>
          <w:sz w:val="12"/>
          <w:lang w:val="en-US"/>
        </w:rPr>
        <w:t xml:space="preserve">  </w:t>
      </w:r>
      <w:r w:rsidRPr="00F51B67">
        <w:rPr>
          <w:rFonts w:ascii="Arial"/>
          <w:b/>
          <w:color w:val="231F20"/>
          <w:sz w:val="12"/>
          <w:lang w:val="en-US"/>
        </w:rPr>
        <w:t>10</w:t>
      </w:r>
    </w:p>
    <w:p w:rsidR="00E94AC4" w:rsidRPr="00F51B67" w:rsidRDefault="004C3A46">
      <w:pPr>
        <w:spacing w:before="24"/>
        <w:ind w:left="2184" w:right="2504"/>
        <w:jc w:val="center"/>
        <w:rPr>
          <w:rFonts w:ascii="Arial" w:hAnsi="Arial"/>
          <w:b/>
          <w:sz w:val="13"/>
          <w:lang w:val="en-US"/>
        </w:rPr>
      </w:pPr>
      <w:r w:rsidRPr="00F51B67">
        <w:rPr>
          <w:rFonts w:ascii="Arial" w:hAnsi="Arial"/>
          <w:b/>
          <w:color w:val="231F20"/>
          <w:spacing w:val="-2"/>
          <w:sz w:val="13"/>
          <w:lang w:val="en-US"/>
        </w:rPr>
        <w:t>BTZ</w:t>
      </w:r>
      <w:r w:rsidRPr="00F51B67">
        <w:rPr>
          <w:rFonts w:ascii="Arial" w:hAnsi="Arial"/>
          <w:b/>
          <w:color w:val="231F20"/>
          <w:spacing w:val="-7"/>
          <w:sz w:val="13"/>
          <w:lang w:val="en-US"/>
        </w:rPr>
        <w:t xml:space="preserve"> </w:t>
      </w:r>
      <w:r w:rsidRPr="00F51B67">
        <w:rPr>
          <w:rFonts w:ascii="Arial" w:hAnsi="Arial"/>
          <w:b/>
          <w:color w:val="231F20"/>
          <w:spacing w:val="-2"/>
          <w:sz w:val="13"/>
          <w:lang w:val="en-US"/>
        </w:rPr>
        <w:t>(</w:t>
      </w:r>
      <w:r>
        <w:rPr>
          <w:rFonts w:ascii="Symbol" w:hAnsi="Symbol"/>
          <w:color w:val="231F20"/>
          <w:spacing w:val="-2"/>
          <w:sz w:val="13"/>
        </w:rPr>
        <w:t></w:t>
      </w:r>
      <w:r w:rsidRPr="00F51B67">
        <w:rPr>
          <w:rFonts w:ascii="Times New Roman" w:hAnsi="Times New Roman"/>
          <w:color w:val="231F20"/>
          <w:spacing w:val="9"/>
          <w:sz w:val="13"/>
          <w:lang w:val="en-US"/>
        </w:rPr>
        <w:t xml:space="preserve"> </w:t>
      </w:r>
      <w:r w:rsidRPr="00F51B67">
        <w:rPr>
          <w:rFonts w:ascii="Arial" w:hAnsi="Arial"/>
          <w:b/>
          <w:color w:val="231F20"/>
          <w:spacing w:val="-1"/>
          <w:sz w:val="13"/>
          <w:lang w:val="en-US"/>
        </w:rPr>
        <w:t>mol)</w:t>
      </w:r>
    </w:p>
    <w:p w:rsidR="00E94AC4" w:rsidRPr="00F51B67" w:rsidRDefault="00E94AC4">
      <w:pPr>
        <w:pStyle w:val="Corpotesto"/>
        <w:spacing w:before="3"/>
        <w:rPr>
          <w:rFonts w:ascii="Arial"/>
          <w:b/>
          <w:sz w:val="23"/>
          <w:lang w:val="en-US"/>
        </w:rPr>
      </w:pPr>
    </w:p>
    <w:p w:rsidR="00E94AC4" w:rsidRPr="00F51B67" w:rsidRDefault="004C3A46">
      <w:pPr>
        <w:spacing w:line="271" w:lineRule="auto"/>
        <w:ind w:left="114" w:right="286"/>
        <w:jc w:val="both"/>
        <w:rPr>
          <w:sz w:val="12"/>
          <w:lang w:val="en-US"/>
        </w:rPr>
      </w:pPr>
      <w:r w:rsidRPr="00F51B67">
        <w:rPr>
          <w:rFonts w:ascii="Book Antiqua"/>
          <w:color w:val="231F20"/>
          <w:spacing w:val="-2"/>
          <w:w w:val="105"/>
          <w:sz w:val="12"/>
          <w:lang w:val="en-US"/>
        </w:rPr>
        <w:t>Fig.</w:t>
      </w:r>
      <w:r w:rsidRPr="00F51B67">
        <w:rPr>
          <w:rFonts w:ascii="Book Antiqua"/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rFonts w:ascii="Book Antiqua"/>
          <w:color w:val="231F20"/>
          <w:spacing w:val="-2"/>
          <w:w w:val="105"/>
          <w:sz w:val="12"/>
          <w:lang w:val="en-US"/>
        </w:rPr>
        <w:t>2.</w:t>
      </w:r>
      <w:r w:rsidRPr="00F51B67">
        <w:rPr>
          <w:rFonts w:ascii="Book Antiqua"/>
          <w:color w:val="231F20"/>
          <w:spacing w:val="-9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w w:val="105"/>
          <w:sz w:val="12"/>
          <w:lang w:val="en-US"/>
        </w:rPr>
        <w:t>(A)</w:t>
      </w:r>
      <w:r w:rsidRPr="00F51B67">
        <w:rPr>
          <w:color w:val="231F20"/>
          <w:spacing w:val="-11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w w:val="105"/>
          <w:sz w:val="12"/>
          <w:lang w:val="en-US"/>
        </w:rPr>
        <w:t>Illustration</w:t>
      </w:r>
      <w:r w:rsidRPr="00F51B67">
        <w:rPr>
          <w:color w:val="231F20"/>
          <w:spacing w:val="-10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w w:val="105"/>
          <w:sz w:val="12"/>
          <w:lang w:val="en-US"/>
        </w:rPr>
        <w:t>of</w:t>
      </w:r>
      <w:r w:rsidRPr="00F51B67">
        <w:rPr>
          <w:color w:val="231F20"/>
          <w:spacing w:val="-11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w w:val="105"/>
          <w:sz w:val="12"/>
          <w:lang w:val="en-US"/>
        </w:rPr>
        <w:t>BTZ</w:t>
      </w:r>
      <w:r w:rsidRPr="00F51B67">
        <w:rPr>
          <w:color w:val="231F20"/>
          <w:spacing w:val="-11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w w:val="105"/>
          <w:sz w:val="12"/>
          <w:lang w:val="en-US"/>
        </w:rPr>
        <w:t>active</w:t>
      </w:r>
      <w:r w:rsidRPr="00F51B67">
        <w:rPr>
          <w:color w:val="231F20"/>
          <w:spacing w:val="-11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w w:val="105"/>
          <w:sz w:val="12"/>
          <w:lang w:val="en-US"/>
        </w:rPr>
        <w:t>loading</w:t>
      </w:r>
      <w:r w:rsidRPr="00F51B67">
        <w:rPr>
          <w:color w:val="231F20"/>
          <w:spacing w:val="-10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w w:val="105"/>
          <w:sz w:val="12"/>
          <w:lang w:val="en-US"/>
        </w:rPr>
        <w:t>into</w:t>
      </w:r>
      <w:r w:rsidRPr="00F51B67">
        <w:rPr>
          <w:color w:val="231F20"/>
          <w:spacing w:val="-11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w w:val="105"/>
          <w:sz w:val="12"/>
          <w:lang w:val="en-US"/>
        </w:rPr>
        <w:t>the</w:t>
      </w:r>
      <w:r w:rsidRPr="00F51B67">
        <w:rPr>
          <w:color w:val="231F20"/>
          <w:spacing w:val="-11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w w:val="105"/>
          <w:sz w:val="12"/>
          <w:lang w:val="en-US"/>
        </w:rPr>
        <w:t>liposomes</w:t>
      </w:r>
      <w:r w:rsidRPr="00F51B67">
        <w:rPr>
          <w:color w:val="231F20"/>
          <w:spacing w:val="-14"/>
          <w:w w:val="105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2"/>
          <w:w w:val="105"/>
          <w:sz w:val="12"/>
          <w:lang w:val="en-US"/>
        </w:rPr>
        <w:t>via</w:t>
      </w:r>
      <w:r w:rsidRPr="00F51B67">
        <w:rPr>
          <w:rFonts w:ascii="Cambria"/>
          <w:i/>
          <w:color w:val="231F20"/>
          <w:spacing w:val="-4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pH</w:t>
      </w:r>
      <w:r w:rsidRPr="00F51B67">
        <w:rPr>
          <w:color w:val="231F20"/>
          <w:spacing w:val="-13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gradient.</w:t>
      </w:r>
      <w:r w:rsidRPr="00F51B67">
        <w:rPr>
          <w:color w:val="231F20"/>
          <w:spacing w:val="-10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(B)</w:t>
      </w:r>
      <w:r w:rsidRPr="00F51B67">
        <w:rPr>
          <w:color w:val="231F20"/>
          <w:spacing w:val="-13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Loading</w:t>
      </w:r>
      <w:r w:rsidRPr="00F51B67">
        <w:rPr>
          <w:color w:val="231F20"/>
          <w:spacing w:val="-32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w w:val="105"/>
          <w:sz w:val="12"/>
          <w:lang w:val="en-US"/>
        </w:rPr>
        <w:t>ef</w:t>
      </w:r>
      <w:r w:rsidRPr="00F51B67">
        <w:rPr>
          <w:rFonts w:ascii="Book Antiqua"/>
          <w:color w:val="231F20"/>
          <w:spacing w:val="-2"/>
          <w:w w:val="105"/>
          <w:sz w:val="12"/>
          <w:lang w:val="en-US"/>
        </w:rPr>
        <w:t>fi</w:t>
      </w:r>
      <w:r w:rsidRPr="00F51B67">
        <w:rPr>
          <w:color w:val="231F20"/>
          <w:spacing w:val="-2"/>
          <w:w w:val="105"/>
          <w:sz w:val="12"/>
          <w:lang w:val="en-US"/>
        </w:rPr>
        <w:t>ciency</w:t>
      </w:r>
      <w:r w:rsidRPr="00F51B67">
        <w:rPr>
          <w:color w:val="231F20"/>
          <w:spacing w:val="-11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w w:val="105"/>
          <w:sz w:val="12"/>
          <w:lang w:val="en-US"/>
        </w:rPr>
        <w:t>as</w:t>
      </w:r>
      <w:r w:rsidRPr="00F51B67">
        <w:rPr>
          <w:color w:val="231F20"/>
          <w:spacing w:val="-11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w w:val="105"/>
          <w:sz w:val="12"/>
          <w:lang w:val="en-US"/>
        </w:rPr>
        <w:t>a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w w:val="105"/>
          <w:sz w:val="12"/>
          <w:lang w:val="en-US"/>
        </w:rPr>
        <w:t>function</w:t>
      </w:r>
      <w:r w:rsidRPr="00F51B67">
        <w:rPr>
          <w:color w:val="231F20"/>
          <w:spacing w:val="-10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w w:val="105"/>
          <w:sz w:val="12"/>
          <w:lang w:val="en-US"/>
        </w:rPr>
        <w:t>of</w:t>
      </w:r>
      <w:r w:rsidRPr="00F51B67">
        <w:rPr>
          <w:color w:val="231F20"/>
          <w:spacing w:val="-10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aminosugar</w:t>
      </w:r>
      <w:r w:rsidRPr="00F51B67">
        <w:rPr>
          <w:color w:val="231F20"/>
          <w:spacing w:val="-10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(LM)</w:t>
      </w:r>
      <w:r w:rsidRPr="00F51B67">
        <w:rPr>
          <w:color w:val="231F20"/>
          <w:spacing w:val="-11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quantity</w:t>
      </w:r>
      <w:r w:rsidRPr="00F51B67">
        <w:rPr>
          <w:color w:val="231F20"/>
          <w:spacing w:val="-10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in</w:t>
      </w:r>
      <w:r w:rsidRPr="00F51B67">
        <w:rPr>
          <w:color w:val="231F20"/>
          <w:spacing w:val="-11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the</w:t>
      </w:r>
      <w:r w:rsidRPr="00F51B67">
        <w:rPr>
          <w:color w:val="231F20"/>
          <w:spacing w:val="-9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hydration</w:t>
      </w:r>
      <w:r w:rsidRPr="00F51B67">
        <w:rPr>
          <w:color w:val="231F20"/>
          <w:spacing w:val="-10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solution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of</w:t>
      </w:r>
      <w:r w:rsidRPr="00F51B67">
        <w:rPr>
          <w:color w:val="231F20"/>
          <w:spacing w:val="-9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the</w:t>
      </w:r>
      <w:r w:rsidRPr="00F51B67">
        <w:rPr>
          <w:color w:val="231F20"/>
          <w:spacing w:val="-11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dried</w:t>
      </w:r>
      <w:r w:rsidRPr="00F51B67">
        <w:rPr>
          <w:color w:val="231F20"/>
          <w:spacing w:val="-32"/>
          <w:w w:val="10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lipid</w:t>
      </w:r>
      <w:r w:rsidRPr="00F51B67">
        <w:rPr>
          <w:color w:val="231F20"/>
          <w:spacing w:val="2"/>
          <w:sz w:val="12"/>
          <w:lang w:val="en-US"/>
        </w:rPr>
        <w:t xml:space="preserve"> </w:t>
      </w:r>
      <w:r w:rsidRPr="00F51B67">
        <w:rPr>
          <w:rFonts w:ascii="Book Antiqua"/>
          <w:color w:val="231F20"/>
          <w:sz w:val="12"/>
          <w:lang w:val="en-US"/>
        </w:rPr>
        <w:t>fi</w:t>
      </w:r>
      <w:r w:rsidRPr="00F51B67">
        <w:rPr>
          <w:color w:val="231F20"/>
          <w:sz w:val="12"/>
          <w:lang w:val="en-US"/>
        </w:rPr>
        <w:t>lm.</w:t>
      </w:r>
      <w:r w:rsidRPr="00F51B67">
        <w:rPr>
          <w:color w:val="231F20"/>
          <w:spacing w:val="3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The amount</w:t>
      </w:r>
      <w:r w:rsidRPr="00F51B67">
        <w:rPr>
          <w:color w:val="231F20"/>
          <w:spacing w:val="3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of</w:t>
      </w:r>
      <w:r w:rsidRPr="00F51B67">
        <w:rPr>
          <w:color w:val="231F20"/>
          <w:spacing w:val="-1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BTZ</w:t>
      </w:r>
      <w:r w:rsidRPr="00F51B67">
        <w:rPr>
          <w:color w:val="231F20"/>
          <w:spacing w:val="3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added</w:t>
      </w:r>
      <w:r w:rsidRPr="00F51B67">
        <w:rPr>
          <w:color w:val="231F20"/>
          <w:spacing w:val="3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during</w:t>
      </w:r>
      <w:r w:rsidRPr="00F51B67">
        <w:rPr>
          <w:color w:val="231F20"/>
          <w:spacing w:val="1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the</w:t>
      </w:r>
      <w:r w:rsidRPr="00F51B67">
        <w:rPr>
          <w:color w:val="231F20"/>
          <w:spacing w:val="-1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preparation</w:t>
      </w:r>
      <w:r w:rsidRPr="00F51B67">
        <w:rPr>
          <w:color w:val="231F20"/>
          <w:spacing w:val="3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procedure</w:t>
      </w:r>
      <w:r w:rsidRPr="00F51B67">
        <w:rPr>
          <w:color w:val="231F20"/>
          <w:spacing w:val="3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was</w:t>
      </w:r>
      <w:r w:rsidRPr="00F51B67">
        <w:rPr>
          <w:color w:val="231F20"/>
          <w:spacing w:val="-1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maintained</w:t>
      </w:r>
      <w:r w:rsidRPr="00F51B67">
        <w:rPr>
          <w:color w:val="231F20"/>
          <w:spacing w:val="2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at</w:t>
      </w:r>
    </w:p>
    <w:p w:rsidR="00E94AC4" w:rsidRPr="00F51B67" w:rsidRDefault="004C3A46">
      <w:pPr>
        <w:spacing w:line="271" w:lineRule="auto"/>
        <w:ind w:left="114" w:right="287"/>
        <w:jc w:val="both"/>
        <w:rPr>
          <w:sz w:val="12"/>
          <w:lang w:val="en-US"/>
        </w:rPr>
      </w:pPr>
      <w:r w:rsidRPr="00F51B67">
        <w:rPr>
          <w:color w:val="231F20"/>
          <w:spacing w:val="-1"/>
          <w:w w:val="105"/>
          <w:sz w:val="12"/>
          <w:lang w:val="en-US"/>
        </w:rPr>
        <w:t>0.5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>
        <w:rPr>
          <w:rFonts w:ascii="Calibri" w:hAnsi="Calibri"/>
          <w:color w:val="231F20"/>
          <w:spacing w:val="-1"/>
          <w:w w:val="105"/>
          <w:sz w:val="12"/>
        </w:rPr>
        <w:t>μ</w:t>
      </w:r>
      <w:r w:rsidRPr="00F51B67">
        <w:rPr>
          <w:color w:val="231F20"/>
          <w:spacing w:val="-1"/>
          <w:w w:val="105"/>
          <w:sz w:val="12"/>
          <w:lang w:val="en-US"/>
        </w:rPr>
        <w:t>mol.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(C)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Loading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ef</w:t>
      </w:r>
      <w:r w:rsidRPr="00F51B67">
        <w:rPr>
          <w:rFonts w:ascii="Book Antiqua" w:hAnsi="Book Antiqua"/>
          <w:color w:val="231F20"/>
          <w:spacing w:val="-1"/>
          <w:w w:val="105"/>
          <w:sz w:val="12"/>
          <w:lang w:val="en-US"/>
        </w:rPr>
        <w:t>fi</w:t>
      </w:r>
      <w:r w:rsidRPr="00F51B67">
        <w:rPr>
          <w:color w:val="231F20"/>
          <w:spacing w:val="-1"/>
          <w:w w:val="105"/>
          <w:sz w:val="12"/>
          <w:lang w:val="en-US"/>
        </w:rPr>
        <w:t>ciency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as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a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function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of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BTZ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quantity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added</w:t>
      </w:r>
      <w:r w:rsidRPr="00F51B67">
        <w:rPr>
          <w:color w:val="231F20"/>
          <w:spacing w:val="-4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during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loading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step.</w:t>
      </w:r>
      <w:r w:rsidRPr="00F51B67">
        <w:rPr>
          <w:color w:val="231F20"/>
          <w:spacing w:val="-32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 xml:space="preserve">The amount of LM in the hydration solution was 4 </w:t>
      </w:r>
      <w:r>
        <w:rPr>
          <w:rFonts w:ascii="Calibri" w:hAnsi="Calibri"/>
          <w:color w:val="231F20"/>
          <w:w w:val="105"/>
          <w:sz w:val="12"/>
        </w:rPr>
        <w:t>μ</w:t>
      </w:r>
      <w:r w:rsidRPr="00F51B67">
        <w:rPr>
          <w:color w:val="231F20"/>
          <w:w w:val="105"/>
          <w:sz w:val="12"/>
          <w:lang w:val="en-US"/>
        </w:rPr>
        <w:t>mol. All data are the average of</w:t>
      </w:r>
      <w:r w:rsidRPr="00F51B67">
        <w:rPr>
          <w:color w:val="231F20"/>
          <w:spacing w:val="1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w w:val="105"/>
          <w:sz w:val="12"/>
          <w:lang w:val="en-US"/>
        </w:rPr>
        <w:t>three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w w:val="105"/>
          <w:sz w:val="12"/>
          <w:lang w:val="en-US"/>
        </w:rPr>
        <w:t>independent</w:t>
      </w:r>
      <w:r w:rsidRPr="00F51B67">
        <w:rPr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experiments</w:t>
      </w:r>
      <w:r w:rsidRPr="00F51B67">
        <w:rPr>
          <w:color w:val="231F20"/>
          <w:spacing w:val="-2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50"/>
          <w:sz w:val="12"/>
          <w:lang w:val="en-US"/>
        </w:rPr>
        <w:t>±</w:t>
      </w:r>
      <w:r w:rsidRPr="00F51B67">
        <w:rPr>
          <w:color w:val="231F20"/>
          <w:spacing w:val="-18"/>
          <w:w w:val="150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SD.</w:t>
      </w:r>
    </w:p>
    <w:p w:rsidR="00E94AC4" w:rsidRPr="00F51B67" w:rsidRDefault="00E94AC4">
      <w:pPr>
        <w:pStyle w:val="Corpotesto"/>
        <w:rPr>
          <w:lang w:val="en-US"/>
        </w:rPr>
      </w:pPr>
    </w:p>
    <w:p w:rsidR="00E94AC4" w:rsidRPr="00F51B67" w:rsidRDefault="004C3A46">
      <w:pPr>
        <w:pStyle w:val="Corpotesto"/>
        <w:spacing w:before="119" w:line="252" w:lineRule="auto"/>
        <w:ind w:left="114" w:right="286"/>
        <w:jc w:val="both"/>
        <w:rPr>
          <w:lang w:val="en-US"/>
        </w:rPr>
      </w:pPr>
      <w:r w:rsidRPr="00F51B67">
        <w:rPr>
          <w:color w:val="231F20"/>
          <w:spacing w:val="-1"/>
          <w:lang w:val="en-US"/>
        </w:rPr>
        <w:t>(4</w:t>
      </w:r>
      <w:r w:rsidRPr="00F51B67">
        <w:rPr>
          <w:color w:val="231F20"/>
          <w:spacing w:val="-10"/>
          <w:lang w:val="en-US"/>
        </w:rPr>
        <w:t xml:space="preserve"> </w:t>
      </w:r>
      <w:r>
        <w:rPr>
          <w:rFonts w:ascii="Calibri" w:hAnsi="Calibri"/>
          <w:color w:val="231F20"/>
          <w:spacing w:val="-1"/>
        </w:rPr>
        <w:t>μ</w:t>
      </w:r>
      <w:r w:rsidRPr="00F51B67">
        <w:rPr>
          <w:color w:val="231F20"/>
          <w:spacing w:val="-1"/>
          <w:lang w:val="en-US"/>
        </w:rPr>
        <w:t>mol).</w:t>
      </w:r>
      <w:r w:rsidRPr="00F51B67">
        <w:rPr>
          <w:color w:val="231F20"/>
          <w:spacing w:val="-10"/>
          <w:lang w:val="en-US"/>
        </w:rPr>
        <w:t xml:space="preserve"> </w:t>
      </w:r>
      <w:hyperlink w:anchor="_bookmark7" w:history="1">
        <w:r w:rsidRPr="00F51B67">
          <w:rPr>
            <w:color w:val="2E3092"/>
            <w:spacing w:val="-1"/>
            <w:lang w:val="en-US"/>
          </w:rPr>
          <w:t>Fig.</w:t>
        </w:r>
        <w:r w:rsidRPr="00F51B67">
          <w:rPr>
            <w:color w:val="2E3092"/>
            <w:spacing w:val="-10"/>
            <w:lang w:val="en-US"/>
          </w:rPr>
          <w:t xml:space="preserve"> </w:t>
        </w:r>
        <w:r w:rsidRPr="00F51B67">
          <w:rPr>
            <w:color w:val="2E3092"/>
            <w:spacing w:val="-1"/>
            <w:lang w:val="en-US"/>
          </w:rPr>
          <w:t>2</w:t>
        </w:r>
      </w:hyperlink>
      <w:r w:rsidRPr="00F51B67">
        <w:rPr>
          <w:color w:val="231F20"/>
          <w:spacing w:val="-1"/>
          <w:lang w:val="en-US"/>
        </w:rPr>
        <w:t>C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shows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reverse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dose-dependent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loading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ef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ciency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43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BTZ. Based on the results obtained, 0.75 </w:t>
      </w:r>
      <w:r>
        <w:rPr>
          <w:rFonts w:ascii="Calibri" w:hAnsi="Calibri"/>
          <w:color w:val="231F20"/>
        </w:rPr>
        <w:t>μ</w:t>
      </w:r>
      <w:r w:rsidRPr="00F51B67">
        <w:rPr>
          <w:color w:val="231F20"/>
          <w:lang w:val="en-US"/>
        </w:rPr>
        <w:t xml:space="preserve">mol BTZ and 4 </w:t>
      </w:r>
      <w:r>
        <w:rPr>
          <w:rFonts w:ascii="Calibri" w:hAnsi="Calibri"/>
          <w:color w:val="231F20"/>
        </w:rPr>
        <w:t>μ</w:t>
      </w:r>
      <w:r w:rsidRPr="00F51B67">
        <w:rPr>
          <w:color w:val="231F20"/>
          <w:lang w:val="en-US"/>
        </w:rPr>
        <w:t>mol LM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were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selected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for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next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experiments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as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optimal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vehicle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formula-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tion, showing a reproducible and rather high entrapment ef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ciency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(60.7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w w:val="140"/>
          <w:lang w:val="en-US"/>
        </w:rPr>
        <w:t>±</w:t>
      </w:r>
      <w:r w:rsidRPr="00F51B67">
        <w:rPr>
          <w:color w:val="231F20"/>
          <w:spacing w:val="-21"/>
          <w:w w:val="140"/>
          <w:lang w:val="en-US"/>
        </w:rPr>
        <w:t xml:space="preserve"> </w:t>
      </w:r>
      <w:r w:rsidRPr="00F51B67">
        <w:rPr>
          <w:color w:val="231F20"/>
          <w:lang w:val="en-US"/>
        </w:rPr>
        <w:t>3.0%).</w:t>
      </w:r>
    </w:p>
    <w:p w:rsidR="00E94AC4" w:rsidRPr="00F51B67" w:rsidRDefault="004C3A46">
      <w:pPr>
        <w:pStyle w:val="Corpotesto"/>
        <w:spacing w:line="256" w:lineRule="auto"/>
        <w:ind w:left="114" w:right="286" w:firstLine="239"/>
        <w:jc w:val="both"/>
        <w:rPr>
          <w:lang w:val="en-US"/>
        </w:rPr>
      </w:pPr>
      <w:r w:rsidRPr="00F51B67">
        <w:rPr>
          <w:color w:val="231F20"/>
          <w:spacing w:val="-2"/>
          <w:lang w:val="en-US"/>
        </w:rPr>
        <w:t>Next,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chemical</w:t>
      </w:r>
      <w:r w:rsidRPr="00F51B67">
        <w:rPr>
          <w:rFonts w:ascii="Microsoft PhagsPa" w:hAnsi="Microsoft PhagsPa"/>
          <w:color w:val="231F20"/>
          <w:spacing w:val="-2"/>
          <w:lang w:val="en-US"/>
        </w:rPr>
        <w:t>–</w:t>
      </w:r>
      <w:r w:rsidRPr="00F51B67">
        <w:rPr>
          <w:color w:val="231F20"/>
          <w:spacing w:val="-2"/>
          <w:lang w:val="en-US"/>
        </w:rPr>
        <w:t>physical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parameters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of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novel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liposomal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for-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mulation were evaluated, being pivotal features for its clinical transla-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tion. In a 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rst set of experiments, we obtained sterically stabilized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liposomes (SL) entrapping the anchori</w:t>
      </w:r>
      <w:r w:rsidRPr="00F51B67">
        <w:rPr>
          <w:color w:val="231F20"/>
          <w:w w:val="95"/>
          <w:lang w:val="en-US"/>
        </w:rPr>
        <w:t>ng agent LM (SL[LM]) with a di-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ameter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of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165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w w:val="140"/>
          <w:lang w:val="en-US"/>
        </w:rPr>
        <w:t>±</w:t>
      </w:r>
      <w:r w:rsidRPr="00F51B67">
        <w:rPr>
          <w:color w:val="231F20"/>
          <w:spacing w:val="-25"/>
          <w:w w:val="140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9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nm,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PdI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of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0.053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2"/>
          <w:w w:val="140"/>
          <w:lang w:val="en-US"/>
        </w:rPr>
        <w:t>±</w:t>
      </w:r>
      <w:r w:rsidRPr="00F51B67">
        <w:rPr>
          <w:color w:val="231F20"/>
          <w:spacing w:val="-25"/>
          <w:w w:val="140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0.025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and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with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zeta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potential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of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rFonts w:ascii="Verdana" w:hAnsi="Verdana"/>
          <w:color w:val="231F20"/>
          <w:spacing w:val="-2"/>
          <w:lang w:val="en-US"/>
        </w:rPr>
        <w:t>−</w:t>
      </w:r>
      <w:r w:rsidRPr="00F51B67">
        <w:rPr>
          <w:color w:val="231F20"/>
          <w:spacing w:val="-2"/>
          <w:lang w:val="en-US"/>
        </w:rPr>
        <w:t>28.8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w w:val="115"/>
          <w:lang w:val="en-US"/>
        </w:rPr>
        <w:t>±</w:t>
      </w:r>
      <w:r w:rsidRPr="00F51B67">
        <w:rPr>
          <w:color w:val="231F20"/>
          <w:spacing w:val="-15"/>
          <w:w w:val="11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3.9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mV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in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water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and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rFonts w:ascii="Verdana" w:hAnsi="Verdana"/>
          <w:color w:val="231F20"/>
          <w:spacing w:val="-1"/>
          <w:lang w:val="en-US"/>
        </w:rPr>
        <w:t>−</w:t>
      </w:r>
      <w:r w:rsidRPr="00F51B67">
        <w:rPr>
          <w:color w:val="231F20"/>
          <w:spacing w:val="-1"/>
          <w:lang w:val="en-US"/>
        </w:rPr>
        <w:t>2.6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w w:val="115"/>
          <w:lang w:val="en-US"/>
        </w:rPr>
        <w:t>±</w:t>
      </w:r>
      <w:r w:rsidRPr="00F51B67">
        <w:rPr>
          <w:color w:val="231F20"/>
          <w:spacing w:val="-15"/>
          <w:w w:val="11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0.9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mV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in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PBS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(</w:t>
      </w:r>
      <w:hyperlink w:anchor="_bookmark8" w:history="1">
        <w:r w:rsidRPr="00F51B67">
          <w:rPr>
            <w:color w:val="2E3092"/>
            <w:spacing w:val="-1"/>
            <w:lang w:val="en-US"/>
          </w:rPr>
          <w:t>Fig.</w:t>
        </w:r>
        <w:r w:rsidRPr="00F51B67">
          <w:rPr>
            <w:color w:val="2E3092"/>
            <w:spacing w:val="-7"/>
            <w:lang w:val="en-US"/>
          </w:rPr>
          <w:t xml:space="preserve"> </w:t>
        </w:r>
        <w:r w:rsidRPr="00F51B67">
          <w:rPr>
            <w:color w:val="2E3092"/>
            <w:spacing w:val="-1"/>
            <w:lang w:val="en-US"/>
          </w:rPr>
          <w:t>3</w:t>
        </w:r>
      </w:hyperlink>
      <w:r w:rsidRPr="00F51B67">
        <w:rPr>
          <w:color w:val="231F20"/>
          <w:spacing w:val="-1"/>
          <w:lang w:val="en-US"/>
        </w:rPr>
        <w:t>A).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Thus,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SL[LM] were suf</w:t>
      </w:r>
      <w:r w:rsidRPr="00F51B67">
        <w:rPr>
          <w:rFonts w:ascii="Book Antiqua" w:hAnsi="Book Antiqua"/>
          <w:color w:val="231F20"/>
          <w:w w:val="95"/>
          <w:lang w:val="en-US"/>
        </w:rPr>
        <w:t>fi</w:t>
      </w:r>
      <w:r w:rsidRPr="00F51B67">
        <w:rPr>
          <w:color w:val="231F20"/>
          <w:w w:val="95"/>
          <w:lang w:val="en-US"/>
        </w:rPr>
        <w:t>ciently small in diameter and characterized by a nar-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row</w:t>
      </w:r>
      <w:r w:rsidRPr="00F51B67">
        <w:rPr>
          <w:color w:val="231F20"/>
          <w:spacing w:val="-17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size</w:t>
      </w:r>
      <w:r w:rsidRPr="00F51B67">
        <w:rPr>
          <w:color w:val="231F20"/>
          <w:spacing w:val="-1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distribution</w:t>
      </w:r>
      <w:r w:rsidRPr="00F51B67">
        <w:rPr>
          <w:color w:val="231F20"/>
          <w:spacing w:val="-1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with</w:t>
      </w:r>
      <w:r w:rsidRPr="00F51B67">
        <w:rPr>
          <w:color w:val="231F20"/>
          <w:spacing w:val="-1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homogenously</w:t>
      </w:r>
      <w:r w:rsidRPr="00F51B67">
        <w:rPr>
          <w:color w:val="231F20"/>
          <w:spacing w:val="-1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negative</w:t>
      </w:r>
      <w:r w:rsidRPr="00F51B67">
        <w:rPr>
          <w:color w:val="231F20"/>
          <w:spacing w:val="-1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charge.</w:t>
      </w:r>
      <w:r w:rsidRPr="00F51B67">
        <w:rPr>
          <w:color w:val="231F20"/>
          <w:spacing w:val="-1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When</w:t>
      </w:r>
      <w:r w:rsidRPr="00F51B67">
        <w:rPr>
          <w:color w:val="231F20"/>
          <w:spacing w:val="-1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loaded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with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BTZ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(SL[LM-BTZ]),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liposomes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maintained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these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features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with-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out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any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signi</w:t>
      </w:r>
      <w:r w:rsidRPr="00F51B67">
        <w:rPr>
          <w:rFonts w:ascii="Book Antiqua" w:hAnsi="Book Antiqua"/>
          <w:color w:val="231F20"/>
          <w:spacing w:val="-1"/>
          <w:lang w:val="en-US"/>
        </w:rPr>
        <w:t>fi</w:t>
      </w:r>
      <w:r w:rsidRPr="00F51B67">
        <w:rPr>
          <w:color w:val="231F20"/>
          <w:spacing w:val="-1"/>
          <w:lang w:val="en-US"/>
        </w:rPr>
        <w:t>cant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differences,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thus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underlining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how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entrapment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BTZ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did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not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alter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liposome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shell.</w:t>
      </w:r>
    </w:p>
    <w:p w:rsidR="00E94AC4" w:rsidRPr="00F51B67" w:rsidRDefault="004C3A46">
      <w:pPr>
        <w:pStyle w:val="Corpotesto"/>
        <w:spacing w:line="254" w:lineRule="auto"/>
        <w:ind w:left="114" w:right="288" w:firstLine="239"/>
        <w:jc w:val="both"/>
        <w:rPr>
          <w:lang w:val="en-US"/>
        </w:rPr>
      </w:pPr>
      <w:r w:rsidRPr="00F51B67">
        <w:rPr>
          <w:color w:val="231F20"/>
          <w:w w:val="95"/>
          <w:lang w:val="en-US"/>
        </w:rPr>
        <w:t>In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order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to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target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APN-positive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endothelial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cells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angiogenic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tumor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blood vessels </w:t>
      </w:r>
      <w:hyperlink w:anchor="_bookmark18" w:history="1">
        <w:r w:rsidRPr="00F51B67">
          <w:rPr>
            <w:color w:val="2E3092"/>
            <w:lang w:val="en-US"/>
          </w:rPr>
          <w:t>[19]</w:t>
        </w:r>
      </w:hyperlink>
      <w:r w:rsidRPr="00F51B67">
        <w:rPr>
          <w:color w:val="231F20"/>
          <w:lang w:val="en-US"/>
        </w:rPr>
        <w:t xml:space="preserve">, an NGR-containing peptide </w:t>
      </w:r>
      <w:hyperlink w:anchor="_bookmark22" w:history="1">
        <w:r w:rsidRPr="00F51B67">
          <w:rPr>
            <w:color w:val="2E3092"/>
            <w:lang w:val="en-US"/>
          </w:rPr>
          <w:t>[22</w:t>
        </w:r>
        <w:r w:rsidRPr="00F51B67">
          <w:rPr>
            <w:rFonts w:ascii="Microsoft PhagsPa" w:hAnsi="Microsoft PhagsPa"/>
            <w:color w:val="2E3092"/>
            <w:lang w:val="en-US"/>
          </w:rPr>
          <w:t>–</w:t>
        </w:r>
        <w:r w:rsidRPr="00F51B67">
          <w:rPr>
            <w:color w:val="2E3092"/>
            <w:lang w:val="en-US"/>
          </w:rPr>
          <w:t>24]</w:t>
        </w:r>
      </w:hyperlink>
      <w:r w:rsidRPr="00F51B67">
        <w:rPr>
          <w:color w:val="2E3092"/>
          <w:lang w:val="en-US"/>
        </w:rPr>
        <w:t xml:space="preserve"> </w:t>
      </w:r>
      <w:r w:rsidRPr="00F51B67">
        <w:rPr>
          <w:color w:val="231F20"/>
          <w:lang w:val="en-US"/>
        </w:rPr>
        <w:t>was then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coupled to the exterior envelop of SL, obtaining NGR-targeted SL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(NGR-SL[LM-BTZ]). In accordance with our previous works </w:t>
      </w:r>
      <w:hyperlink w:anchor="_bookmark22" w:history="1">
        <w:r w:rsidRPr="00F51B67">
          <w:rPr>
            <w:color w:val="2E3092"/>
            <w:lang w:val="en-US"/>
          </w:rPr>
          <w:t>[22,23]</w:t>
        </w:r>
      </w:hyperlink>
      <w:r w:rsidRPr="00F51B67">
        <w:rPr>
          <w:color w:val="231F20"/>
          <w:lang w:val="en-US"/>
        </w:rPr>
        <w:t>,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the NGR density was in the range of 12 </w:t>
      </w:r>
      <w:r w:rsidRPr="00F51B67">
        <w:rPr>
          <w:color w:val="231F20"/>
          <w:w w:val="130"/>
          <w:lang w:val="en-US"/>
        </w:rPr>
        <w:t xml:space="preserve">± </w:t>
      </w:r>
      <w:r w:rsidRPr="00F51B67">
        <w:rPr>
          <w:color w:val="231F20"/>
          <w:lang w:val="en-US"/>
        </w:rPr>
        <w:t xml:space="preserve">3 </w:t>
      </w:r>
      <w:r>
        <w:rPr>
          <w:rFonts w:ascii="Calibri" w:hAnsi="Calibri"/>
          <w:color w:val="231F20"/>
        </w:rPr>
        <w:t>μ</w:t>
      </w:r>
      <w:r w:rsidRPr="00F51B67">
        <w:rPr>
          <w:color w:val="231F20"/>
          <w:lang w:val="en-US"/>
        </w:rPr>
        <w:t>g peptide/</w:t>
      </w:r>
      <w:r>
        <w:rPr>
          <w:rFonts w:ascii="Calibri" w:hAnsi="Calibri"/>
          <w:color w:val="231F20"/>
        </w:rPr>
        <w:t>μ</w:t>
      </w:r>
      <w:r w:rsidRPr="00F51B67">
        <w:rPr>
          <w:color w:val="231F20"/>
          <w:lang w:val="en-US"/>
        </w:rPr>
        <w:t>mole lipids,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resulting in an average cou</w:t>
      </w:r>
      <w:r w:rsidRPr="00F51B67">
        <w:rPr>
          <w:color w:val="231F20"/>
          <w:lang w:val="en-US"/>
        </w:rPr>
        <w:t>pling ef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 xml:space="preserve">ciency of 63 </w:t>
      </w:r>
      <w:r w:rsidRPr="00F51B67">
        <w:rPr>
          <w:color w:val="231F20"/>
          <w:w w:val="135"/>
          <w:lang w:val="en-US"/>
        </w:rPr>
        <w:t xml:space="preserve">± </w:t>
      </w:r>
      <w:r w:rsidRPr="00F51B67">
        <w:rPr>
          <w:color w:val="231F20"/>
          <w:lang w:val="en-US"/>
        </w:rPr>
        <w:t>7%. The physical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properties of SL were not affected by NGR coupling, having these nano-</w:t>
      </w:r>
      <w:r w:rsidRPr="00F51B67">
        <w:rPr>
          <w:color w:val="231F20"/>
          <w:spacing w:val="-4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particles the same parameters showed by the non-targeted counterpart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(</w:t>
      </w:r>
      <w:hyperlink w:anchor="_bookmark8" w:history="1">
        <w:r w:rsidRPr="00F51B67">
          <w:rPr>
            <w:color w:val="2E3092"/>
            <w:w w:val="95"/>
            <w:lang w:val="en-US"/>
          </w:rPr>
          <w:t>Fig.</w:t>
        </w:r>
        <w:r w:rsidRPr="00F51B67">
          <w:rPr>
            <w:color w:val="2E3092"/>
            <w:spacing w:val="-8"/>
            <w:w w:val="95"/>
            <w:lang w:val="en-US"/>
          </w:rPr>
          <w:t xml:space="preserve"> </w:t>
        </w:r>
        <w:r w:rsidRPr="00F51B67">
          <w:rPr>
            <w:color w:val="2E3092"/>
            <w:w w:val="95"/>
            <w:lang w:val="en-US"/>
          </w:rPr>
          <w:t>3</w:t>
        </w:r>
      </w:hyperlink>
      <w:r w:rsidRPr="00F51B67">
        <w:rPr>
          <w:color w:val="231F20"/>
          <w:w w:val="95"/>
          <w:lang w:val="en-US"/>
        </w:rPr>
        <w:t>A,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B).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Speci</w:t>
      </w:r>
      <w:r w:rsidRPr="00F51B67">
        <w:rPr>
          <w:rFonts w:ascii="Book Antiqua" w:hAnsi="Book Antiqua"/>
          <w:color w:val="231F20"/>
          <w:w w:val="95"/>
          <w:lang w:val="en-US"/>
        </w:rPr>
        <w:t>fi</w:t>
      </w:r>
      <w:r w:rsidRPr="00F51B67">
        <w:rPr>
          <w:color w:val="231F20"/>
          <w:w w:val="95"/>
          <w:lang w:val="en-US"/>
        </w:rPr>
        <w:t>cally,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they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possessed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diameter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around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175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nm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with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a</w:t>
      </w:r>
      <w:r w:rsidRPr="00F51B67">
        <w:rPr>
          <w:color w:val="231F20"/>
          <w:spacing w:val="-1"/>
          <w:lang w:val="en-US"/>
        </w:rPr>
        <w:t xml:space="preserve"> </w:t>
      </w:r>
      <w:r w:rsidRPr="00F51B67">
        <w:rPr>
          <w:color w:val="231F20"/>
          <w:lang w:val="en-US"/>
        </w:rPr>
        <w:t>mean PdI</w:t>
      </w:r>
      <w:r w:rsidRPr="00F51B67">
        <w:rPr>
          <w:color w:val="231F20"/>
          <w:spacing w:val="-1"/>
          <w:lang w:val="en-US"/>
        </w:rPr>
        <w:t xml:space="preserve"> </w:t>
      </w:r>
      <w:r w:rsidRPr="00F51B67">
        <w:rPr>
          <w:color w:val="231F20"/>
          <w:lang w:val="en-US"/>
        </w:rPr>
        <w:t>value</w:t>
      </w:r>
      <w:r w:rsidRPr="00F51B67">
        <w:rPr>
          <w:color w:val="231F20"/>
          <w:spacing w:val="-1"/>
          <w:lang w:val="en-US"/>
        </w:rPr>
        <w:t xml:space="preserve"> </w:t>
      </w:r>
      <w:r w:rsidRPr="00F51B67">
        <w:rPr>
          <w:color w:val="231F20"/>
          <w:lang w:val="en-US"/>
        </w:rPr>
        <w:t>less</w:t>
      </w:r>
      <w:r w:rsidRPr="00F51B67">
        <w:rPr>
          <w:color w:val="231F20"/>
          <w:spacing w:val="-1"/>
          <w:lang w:val="en-US"/>
        </w:rPr>
        <w:t xml:space="preserve"> </w:t>
      </w:r>
      <w:r w:rsidRPr="00F51B67">
        <w:rPr>
          <w:color w:val="231F20"/>
          <w:lang w:val="en-US"/>
        </w:rPr>
        <w:t>than 0.1</w:t>
      </w:r>
      <w:r w:rsidRPr="00F51B67">
        <w:rPr>
          <w:color w:val="231F20"/>
          <w:spacing w:val="-1"/>
          <w:lang w:val="en-US"/>
        </w:rPr>
        <w:t xml:space="preserve"> </w:t>
      </w:r>
      <w:r w:rsidRPr="00F51B67">
        <w:rPr>
          <w:color w:val="231F20"/>
          <w:lang w:val="en-US"/>
        </w:rPr>
        <w:t>indicating a</w:t>
      </w:r>
      <w:r w:rsidRPr="00F51B67">
        <w:rPr>
          <w:color w:val="231F20"/>
          <w:spacing w:val="-1"/>
          <w:lang w:val="en-US"/>
        </w:rPr>
        <w:t xml:space="preserve"> </w:t>
      </w:r>
      <w:r w:rsidRPr="00F51B67">
        <w:rPr>
          <w:color w:val="231F20"/>
          <w:lang w:val="en-US"/>
        </w:rPr>
        <w:t>very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good monodisperse</w:t>
      </w:r>
    </w:p>
    <w:p w:rsidR="00E94AC4" w:rsidRPr="00F51B67" w:rsidRDefault="00E94AC4">
      <w:pPr>
        <w:spacing w:line="254" w:lineRule="auto"/>
        <w:jc w:val="both"/>
        <w:rPr>
          <w:lang w:val="en-US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num="2" w:space="720" w:equalWidth="0">
            <w:col w:w="5178" w:space="182"/>
            <w:col w:w="5430"/>
          </w:cols>
        </w:sectPr>
      </w:pPr>
    </w:p>
    <w:p w:rsidR="00E94AC4" w:rsidRPr="00F51B67" w:rsidRDefault="00E94AC4">
      <w:pPr>
        <w:pStyle w:val="Corpotesto"/>
        <w:spacing w:before="7"/>
        <w:rPr>
          <w:sz w:val="10"/>
          <w:lang w:val="en-US"/>
        </w:rPr>
      </w:pPr>
    </w:p>
    <w:p w:rsidR="00E94AC4" w:rsidRPr="00F51B67" w:rsidRDefault="00E94AC4">
      <w:pPr>
        <w:rPr>
          <w:sz w:val="10"/>
          <w:lang w:val="en-US"/>
        </w:rPr>
        <w:sectPr w:rsidR="00E94AC4" w:rsidRPr="00F51B67">
          <w:pgSz w:w="11910" w:h="15880"/>
          <w:pgMar w:top="880" w:right="560" w:bottom="280" w:left="560" w:header="691" w:footer="0" w:gutter="0"/>
          <w:cols w:space="720"/>
        </w:sectPr>
      </w:pPr>
    </w:p>
    <w:p w:rsidR="00E94AC4" w:rsidRPr="00F51B67" w:rsidRDefault="004C3A46">
      <w:pPr>
        <w:pStyle w:val="Titolo1"/>
        <w:spacing w:before="106"/>
        <w:ind w:left="1867"/>
        <w:rPr>
          <w:lang w:val="en-US"/>
        </w:rPr>
      </w:pPr>
      <w:bookmarkStart w:id="25" w:name="_bookmark8"/>
      <w:bookmarkEnd w:id="25"/>
      <w:r w:rsidRPr="00F51B67">
        <w:rPr>
          <w:color w:val="231F20"/>
          <w:w w:val="99"/>
          <w:lang w:val="en-US"/>
        </w:rPr>
        <w:t>A</w:t>
      </w:r>
    </w:p>
    <w:p w:rsidR="00E94AC4" w:rsidRPr="00F51B67" w:rsidRDefault="004C3A46">
      <w:pPr>
        <w:pStyle w:val="Titolo4"/>
        <w:tabs>
          <w:tab w:val="left" w:pos="4790"/>
          <w:tab w:val="left" w:pos="5748"/>
        </w:tabs>
        <w:spacing w:before="181" w:line="256" w:lineRule="auto"/>
        <w:ind w:left="6053" w:hanging="2572"/>
        <w:rPr>
          <w:lang w:val="en-US"/>
        </w:rPr>
      </w:pPr>
      <w:r>
        <w:pict>
          <v:line id="_x0000_s1742" style="position:absolute;left:0;text-align:left;z-index:15742464;mso-position-horizontal-relative:page" from="119.25pt,6.1pt" to="466.65pt,6.1pt" strokecolor="#231f20" strokeweight=".24131mm">
            <w10:wrap anchorx="page"/>
          </v:line>
        </w:pict>
      </w:r>
      <w:r w:rsidRPr="00F51B67">
        <w:rPr>
          <w:color w:val="231F20"/>
          <w:w w:val="105"/>
          <w:lang w:val="en-US"/>
        </w:rPr>
        <w:t>Size</w:t>
      </w:r>
      <w:r w:rsidRPr="00F51B67">
        <w:rPr>
          <w:color w:val="231F20"/>
          <w:spacing w:val="-7"/>
          <w:w w:val="105"/>
          <w:lang w:val="en-US"/>
        </w:rPr>
        <w:t xml:space="preserve"> </w:t>
      </w:r>
      <w:r w:rsidRPr="00F51B67">
        <w:rPr>
          <w:color w:val="231F20"/>
          <w:w w:val="105"/>
          <w:lang w:val="en-US"/>
        </w:rPr>
        <w:t>(nm)</w:t>
      </w:r>
      <w:r w:rsidRPr="00F51B67">
        <w:rPr>
          <w:color w:val="231F20"/>
          <w:w w:val="105"/>
          <w:lang w:val="en-US"/>
        </w:rPr>
        <w:tab/>
        <w:t>PdI</w:t>
      </w:r>
      <w:r w:rsidRPr="00F51B67">
        <w:rPr>
          <w:color w:val="231F20"/>
          <w:w w:val="105"/>
          <w:lang w:val="en-US"/>
        </w:rPr>
        <w:tab/>
      </w:r>
      <w:r w:rsidRPr="00F51B67">
        <w:rPr>
          <w:color w:val="231F20"/>
          <w:lang w:val="en-US"/>
        </w:rPr>
        <w:t>Z-potential</w:t>
      </w:r>
      <w:r w:rsidRPr="00F51B67">
        <w:rPr>
          <w:color w:val="231F20"/>
          <w:spacing w:val="14"/>
          <w:lang w:val="en-US"/>
        </w:rPr>
        <w:t xml:space="preserve"> </w:t>
      </w:r>
      <w:r w:rsidRPr="00F51B67">
        <w:rPr>
          <w:color w:val="231F20"/>
          <w:lang w:val="en-US"/>
        </w:rPr>
        <w:t>(mV)</w:t>
      </w:r>
      <w:r w:rsidRPr="00F51B67">
        <w:rPr>
          <w:color w:val="231F20"/>
          <w:spacing w:val="-37"/>
          <w:lang w:val="en-US"/>
        </w:rPr>
        <w:t xml:space="preserve"> </w:t>
      </w:r>
      <w:r w:rsidRPr="00F51B67">
        <w:rPr>
          <w:color w:val="231F20"/>
          <w:w w:val="105"/>
          <w:lang w:val="en-US"/>
        </w:rPr>
        <w:t>in</w:t>
      </w:r>
      <w:r w:rsidRPr="00F51B67">
        <w:rPr>
          <w:color w:val="231F20"/>
          <w:spacing w:val="-3"/>
          <w:w w:val="105"/>
          <w:lang w:val="en-US"/>
        </w:rPr>
        <w:t xml:space="preserve"> </w:t>
      </w:r>
      <w:r w:rsidRPr="00F51B67">
        <w:rPr>
          <w:color w:val="231F20"/>
          <w:w w:val="105"/>
          <w:lang w:val="en-US"/>
        </w:rPr>
        <w:t>water</w:t>
      </w:r>
    </w:p>
    <w:p w:rsidR="00E94AC4" w:rsidRPr="00F51B67" w:rsidRDefault="004C3A46">
      <w:pPr>
        <w:rPr>
          <w:rFonts w:ascii="Times New Roman"/>
          <w:b/>
          <w:sz w:val="18"/>
          <w:lang w:val="en-US"/>
        </w:rPr>
      </w:pPr>
      <w:r w:rsidRPr="00F51B67">
        <w:rPr>
          <w:lang w:val="en-US"/>
        </w:rPr>
        <w:br w:type="column"/>
      </w:r>
    </w:p>
    <w:p w:rsidR="00E94AC4" w:rsidRPr="00F51B67" w:rsidRDefault="00E94AC4">
      <w:pPr>
        <w:pStyle w:val="Corpotesto"/>
        <w:rPr>
          <w:rFonts w:ascii="Times New Roman"/>
          <w:b/>
          <w:sz w:val="18"/>
          <w:lang w:val="en-US"/>
        </w:rPr>
      </w:pPr>
    </w:p>
    <w:p w:rsidR="00E94AC4" w:rsidRDefault="004C3A46">
      <w:pPr>
        <w:pStyle w:val="Titolo4"/>
        <w:spacing w:before="149" w:line="256" w:lineRule="auto"/>
        <w:ind w:left="731" w:right="2146" w:hanging="357"/>
      </w:pPr>
      <w:r>
        <w:rPr>
          <w:color w:val="231F20"/>
        </w:rPr>
        <w:t>Z-potential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(mV)</w:t>
      </w:r>
      <w:r>
        <w:rPr>
          <w:color w:val="231F20"/>
          <w:spacing w:val="-37"/>
        </w:rPr>
        <w:t xml:space="preserve"> </w:t>
      </w:r>
      <w:r>
        <w:rPr>
          <w:color w:val="231F20"/>
          <w:w w:val="105"/>
        </w:rPr>
        <w:t>in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PBS</w:t>
      </w:r>
    </w:p>
    <w:p w:rsidR="00E94AC4" w:rsidRDefault="00E94AC4">
      <w:pPr>
        <w:spacing w:line="256" w:lineRule="auto"/>
        <w:sectPr w:rsidR="00E94AC4">
          <w:type w:val="continuous"/>
          <w:pgSz w:w="11910" w:h="15880"/>
          <w:pgMar w:top="640" w:right="560" w:bottom="280" w:left="560" w:header="691" w:footer="0" w:gutter="0"/>
          <w:cols w:num="2" w:space="720" w:equalWidth="0">
            <w:col w:w="6939" w:space="40"/>
            <w:col w:w="3811"/>
          </w:cols>
        </w:sectPr>
      </w:pPr>
    </w:p>
    <w:p w:rsidR="00E94AC4" w:rsidRDefault="00E94AC4">
      <w:pPr>
        <w:pStyle w:val="Corpotesto"/>
        <w:spacing w:before="7"/>
        <w:rPr>
          <w:rFonts w:ascii="Times New Roman"/>
          <w:b/>
          <w:sz w:val="3"/>
        </w:rPr>
      </w:pPr>
    </w:p>
    <w:p w:rsidR="00E94AC4" w:rsidRDefault="004C3A46">
      <w:pPr>
        <w:pStyle w:val="Corpotesto"/>
        <w:spacing w:line="20" w:lineRule="exact"/>
        <w:ind w:left="1825"/>
        <w:rPr>
          <w:rFonts w:ascii="Times New Roman"/>
          <w:sz w:val="2"/>
        </w:rPr>
      </w:pPr>
      <w:r>
        <w:rPr>
          <w:rFonts w:ascii="Times New Roman"/>
          <w:sz w:val="2"/>
        </w:rPr>
      </w:r>
      <w:r>
        <w:rPr>
          <w:rFonts w:ascii="Times New Roman"/>
          <w:sz w:val="2"/>
        </w:rPr>
        <w:pict>
          <v:group id="docshapegroup92" o:spid="_x0000_s1740" style="width:347.4pt;height:.7pt;mso-position-horizontal-relative:char;mso-position-vertical-relative:line" coordsize="6948,14">
            <v:line id="_x0000_s1741" style="position:absolute" from="0,7" to="6948,7" strokecolor="#231f20" strokeweight=".24131mm"/>
            <w10:wrap type="none"/>
            <w10:anchorlock/>
          </v:group>
        </w:pict>
      </w:r>
    </w:p>
    <w:p w:rsidR="00E94AC4" w:rsidRDefault="004C3A46">
      <w:pPr>
        <w:pStyle w:val="Corpotesto"/>
        <w:tabs>
          <w:tab w:val="left" w:pos="3562"/>
          <w:tab w:val="left" w:pos="4465"/>
          <w:tab w:val="left" w:pos="5988"/>
          <w:tab w:val="left" w:pos="7637"/>
        </w:tabs>
        <w:spacing w:before="39"/>
        <w:ind w:left="1883"/>
        <w:rPr>
          <w:rFonts w:ascii="Times New Roman" w:hAnsi="Times New Roman"/>
        </w:rPr>
      </w:pPr>
      <w:r>
        <w:rPr>
          <w:rFonts w:ascii="Times New Roman" w:hAnsi="Times New Roman"/>
          <w:color w:val="231F20"/>
          <w:w w:val="105"/>
        </w:rPr>
        <w:t>SL[LM]</w:t>
      </w:r>
      <w:r>
        <w:rPr>
          <w:rFonts w:ascii="Times New Roman" w:hAnsi="Times New Roman"/>
          <w:color w:val="231F20"/>
          <w:w w:val="105"/>
        </w:rPr>
        <w:tab/>
        <w:t>165</w:t>
      </w:r>
      <w:r>
        <w:rPr>
          <w:rFonts w:ascii="Times New Roman" w:hAnsi="Times New Roman"/>
          <w:color w:val="231F20"/>
          <w:spacing w:val="-3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±</w:t>
      </w:r>
      <w:r>
        <w:rPr>
          <w:rFonts w:ascii="Times New Roman" w:hAnsi="Times New Roman"/>
          <w:color w:val="231F20"/>
          <w:spacing w:val="-3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9</w:t>
      </w:r>
      <w:r>
        <w:rPr>
          <w:rFonts w:ascii="Times New Roman" w:hAnsi="Times New Roman"/>
          <w:color w:val="231F20"/>
          <w:w w:val="105"/>
        </w:rPr>
        <w:tab/>
        <w:t>0.053</w:t>
      </w:r>
      <w:r>
        <w:rPr>
          <w:rFonts w:ascii="Times New Roman" w:hAnsi="Times New Roman"/>
          <w:color w:val="231F20"/>
          <w:spacing w:val="-5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±</w:t>
      </w:r>
      <w:r>
        <w:rPr>
          <w:rFonts w:ascii="Times New Roman" w:hAnsi="Times New Roman"/>
          <w:color w:val="231F20"/>
          <w:spacing w:val="-5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0.025</w:t>
      </w:r>
      <w:r>
        <w:rPr>
          <w:rFonts w:ascii="Times New Roman" w:hAnsi="Times New Roman"/>
          <w:color w:val="231F20"/>
          <w:w w:val="105"/>
        </w:rPr>
        <w:tab/>
        <w:t>-28.8</w:t>
      </w:r>
      <w:r>
        <w:rPr>
          <w:rFonts w:ascii="Times New Roman" w:hAnsi="Times New Roman"/>
          <w:color w:val="231F20"/>
          <w:spacing w:val="-4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±</w:t>
      </w:r>
      <w:r>
        <w:rPr>
          <w:rFonts w:ascii="Times New Roman" w:hAnsi="Times New Roman"/>
          <w:color w:val="231F20"/>
          <w:spacing w:val="-4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3.9</w:t>
      </w:r>
      <w:r>
        <w:rPr>
          <w:rFonts w:ascii="Times New Roman" w:hAnsi="Times New Roman"/>
          <w:color w:val="231F20"/>
          <w:w w:val="105"/>
        </w:rPr>
        <w:tab/>
        <w:t>-2.6</w:t>
      </w:r>
      <w:r>
        <w:rPr>
          <w:rFonts w:ascii="Times New Roman" w:hAnsi="Times New Roman"/>
          <w:color w:val="231F20"/>
          <w:spacing w:val="-7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±</w:t>
      </w:r>
      <w:r>
        <w:rPr>
          <w:rFonts w:ascii="Times New Roman" w:hAnsi="Times New Roman"/>
          <w:color w:val="231F20"/>
          <w:spacing w:val="-6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0.9</w:t>
      </w:r>
    </w:p>
    <w:p w:rsidR="00E94AC4" w:rsidRDefault="004C3A46">
      <w:pPr>
        <w:pStyle w:val="Corpotesto"/>
        <w:tabs>
          <w:tab w:val="left" w:pos="3563"/>
          <w:tab w:val="left" w:pos="4506"/>
          <w:tab w:val="left" w:pos="5988"/>
          <w:tab w:val="left" w:pos="7637"/>
        </w:tabs>
        <w:spacing w:before="114"/>
        <w:ind w:left="1883"/>
        <w:rPr>
          <w:rFonts w:ascii="Times New Roman" w:hAnsi="Times New Roman"/>
        </w:rPr>
      </w:pPr>
      <w:r>
        <w:rPr>
          <w:rFonts w:ascii="Times New Roman" w:hAnsi="Times New Roman"/>
          <w:color w:val="231F20"/>
          <w:w w:val="105"/>
        </w:rPr>
        <w:t>SL[LM-BTZ]</w:t>
      </w:r>
      <w:r>
        <w:rPr>
          <w:rFonts w:ascii="Times New Roman" w:hAnsi="Times New Roman"/>
          <w:color w:val="231F20"/>
          <w:w w:val="105"/>
        </w:rPr>
        <w:tab/>
        <w:t>179</w:t>
      </w:r>
      <w:r>
        <w:rPr>
          <w:rFonts w:ascii="Times New Roman" w:hAnsi="Times New Roman"/>
          <w:color w:val="231F20"/>
          <w:spacing w:val="-3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±</w:t>
      </w:r>
      <w:r>
        <w:rPr>
          <w:rFonts w:ascii="Times New Roman" w:hAnsi="Times New Roman"/>
          <w:color w:val="231F20"/>
          <w:spacing w:val="-3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3</w:t>
      </w:r>
      <w:r>
        <w:rPr>
          <w:rFonts w:ascii="Times New Roman" w:hAnsi="Times New Roman"/>
          <w:color w:val="231F20"/>
          <w:w w:val="105"/>
        </w:rPr>
        <w:tab/>
        <w:t>0.07</w:t>
      </w:r>
      <w:r>
        <w:rPr>
          <w:rFonts w:ascii="Times New Roman" w:hAnsi="Times New Roman"/>
          <w:color w:val="231F20"/>
          <w:spacing w:val="-5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±</w:t>
      </w:r>
      <w:r>
        <w:rPr>
          <w:rFonts w:ascii="Times New Roman" w:hAnsi="Times New Roman"/>
          <w:color w:val="231F20"/>
          <w:spacing w:val="-4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0.037</w:t>
      </w:r>
      <w:r>
        <w:rPr>
          <w:rFonts w:ascii="Times New Roman" w:hAnsi="Times New Roman"/>
          <w:color w:val="231F20"/>
          <w:w w:val="105"/>
        </w:rPr>
        <w:tab/>
        <w:t>-33.9</w:t>
      </w:r>
      <w:r>
        <w:rPr>
          <w:rFonts w:ascii="Times New Roman" w:hAnsi="Times New Roman"/>
          <w:color w:val="231F20"/>
          <w:spacing w:val="-4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±</w:t>
      </w:r>
      <w:r>
        <w:rPr>
          <w:rFonts w:ascii="Times New Roman" w:hAnsi="Times New Roman"/>
          <w:color w:val="231F20"/>
          <w:spacing w:val="-4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4.3</w:t>
      </w:r>
      <w:r>
        <w:rPr>
          <w:rFonts w:ascii="Times New Roman" w:hAnsi="Times New Roman"/>
          <w:color w:val="231F20"/>
          <w:w w:val="105"/>
        </w:rPr>
        <w:tab/>
        <w:t>-1.7</w:t>
      </w:r>
      <w:r>
        <w:rPr>
          <w:rFonts w:ascii="Times New Roman" w:hAnsi="Times New Roman"/>
          <w:color w:val="231F20"/>
          <w:spacing w:val="-7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±</w:t>
      </w:r>
      <w:r>
        <w:rPr>
          <w:rFonts w:ascii="Times New Roman" w:hAnsi="Times New Roman"/>
          <w:color w:val="231F20"/>
          <w:spacing w:val="-6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0.4</w:t>
      </w:r>
    </w:p>
    <w:p w:rsidR="00E94AC4" w:rsidRDefault="004C3A46">
      <w:pPr>
        <w:pStyle w:val="Corpotesto"/>
        <w:tabs>
          <w:tab w:val="left" w:pos="3562"/>
          <w:tab w:val="left" w:pos="4465"/>
          <w:tab w:val="left" w:pos="5988"/>
          <w:tab w:val="left" w:pos="7637"/>
        </w:tabs>
        <w:spacing w:before="114"/>
        <w:ind w:left="1883"/>
        <w:rPr>
          <w:rFonts w:ascii="Times New Roman" w:hAnsi="Times New Roman"/>
        </w:rPr>
      </w:pPr>
      <w:r>
        <w:rPr>
          <w:rFonts w:ascii="Times New Roman" w:hAnsi="Times New Roman"/>
          <w:color w:val="231F20"/>
          <w:w w:val="105"/>
        </w:rPr>
        <w:t>NGR-SL[LM]</w:t>
      </w:r>
      <w:r>
        <w:rPr>
          <w:rFonts w:ascii="Times New Roman" w:hAnsi="Times New Roman"/>
          <w:color w:val="231F20"/>
          <w:w w:val="105"/>
        </w:rPr>
        <w:tab/>
        <w:t>171</w:t>
      </w:r>
      <w:r>
        <w:rPr>
          <w:rFonts w:ascii="Times New Roman" w:hAnsi="Times New Roman"/>
          <w:color w:val="231F20"/>
          <w:spacing w:val="-4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±</w:t>
      </w:r>
      <w:r>
        <w:rPr>
          <w:rFonts w:ascii="Times New Roman" w:hAnsi="Times New Roman"/>
          <w:color w:val="231F20"/>
          <w:spacing w:val="-3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6</w:t>
      </w:r>
      <w:r>
        <w:rPr>
          <w:rFonts w:ascii="Times New Roman" w:hAnsi="Times New Roman"/>
          <w:color w:val="231F20"/>
          <w:w w:val="105"/>
        </w:rPr>
        <w:tab/>
        <w:t>0.087</w:t>
      </w:r>
      <w:r>
        <w:rPr>
          <w:rFonts w:ascii="Times New Roman" w:hAnsi="Times New Roman"/>
          <w:color w:val="231F20"/>
          <w:spacing w:val="-7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±</w:t>
      </w:r>
      <w:r>
        <w:rPr>
          <w:rFonts w:ascii="Times New Roman" w:hAnsi="Times New Roman"/>
          <w:color w:val="231F20"/>
          <w:spacing w:val="-7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0.015</w:t>
      </w:r>
      <w:r>
        <w:rPr>
          <w:rFonts w:ascii="Times New Roman" w:hAnsi="Times New Roman"/>
          <w:color w:val="231F20"/>
          <w:w w:val="105"/>
        </w:rPr>
        <w:tab/>
        <w:t>-29.6</w:t>
      </w:r>
      <w:r>
        <w:rPr>
          <w:rFonts w:ascii="Times New Roman" w:hAnsi="Times New Roman"/>
          <w:color w:val="231F20"/>
          <w:spacing w:val="-5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±</w:t>
      </w:r>
      <w:r>
        <w:rPr>
          <w:rFonts w:ascii="Times New Roman" w:hAnsi="Times New Roman"/>
          <w:color w:val="231F20"/>
          <w:spacing w:val="-5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2.7</w:t>
      </w:r>
      <w:r>
        <w:rPr>
          <w:rFonts w:ascii="Times New Roman" w:hAnsi="Times New Roman"/>
          <w:color w:val="231F20"/>
          <w:w w:val="105"/>
        </w:rPr>
        <w:tab/>
        <w:t>-2.3</w:t>
      </w:r>
      <w:r>
        <w:rPr>
          <w:rFonts w:ascii="Times New Roman" w:hAnsi="Times New Roman"/>
          <w:color w:val="231F20"/>
          <w:spacing w:val="-9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±</w:t>
      </w:r>
      <w:r>
        <w:rPr>
          <w:rFonts w:ascii="Times New Roman" w:hAnsi="Times New Roman"/>
          <w:color w:val="231F20"/>
          <w:spacing w:val="-10"/>
          <w:w w:val="105"/>
        </w:rPr>
        <w:t xml:space="preserve"> </w:t>
      </w:r>
      <w:r>
        <w:rPr>
          <w:rFonts w:ascii="Times New Roman" w:hAnsi="Times New Roman"/>
          <w:color w:val="231F20"/>
          <w:w w:val="105"/>
        </w:rPr>
        <w:t>1.7</w:t>
      </w:r>
    </w:p>
    <w:p w:rsidR="00E94AC4" w:rsidRPr="00F51B67" w:rsidRDefault="004C3A46">
      <w:pPr>
        <w:pStyle w:val="Corpotesto"/>
        <w:tabs>
          <w:tab w:val="left" w:pos="3563"/>
          <w:tab w:val="left" w:pos="4465"/>
          <w:tab w:val="left" w:pos="5988"/>
          <w:tab w:val="left" w:pos="7637"/>
        </w:tabs>
        <w:spacing w:before="113"/>
        <w:ind w:left="1883"/>
        <w:rPr>
          <w:rFonts w:ascii="Times New Roman" w:hAnsi="Times New Roman"/>
          <w:lang w:val="en-US"/>
        </w:rPr>
      </w:pPr>
      <w:r>
        <w:pict>
          <v:shape id="docshape93" o:spid="_x0000_s1739" style="position:absolute;left:0;text-align:left;margin-left:119.25pt;margin-top:17.6pt;width:347.4pt;height:.1pt;z-index:-15715840;mso-wrap-distance-left:0;mso-wrap-distance-right:0;mso-position-horizontal-relative:page" coordorigin="2385,352" coordsize="6948,0" path="m2385,352r6948,e" filled="f" strokecolor="#231f20" strokeweight=".24131mm">
            <v:path arrowok="t"/>
            <w10:wrap type="topAndBottom" anchorx="page"/>
          </v:shape>
        </w:pict>
      </w:r>
      <w:r w:rsidRPr="00F51B67">
        <w:rPr>
          <w:rFonts w:ascii="Times New Roman" w:hAnsi="Times New Roman"/>
          <w:color w:val="231F20"/>
          <w:w w:val="105"/>
          <w:lang w:val="en-US"/>
        </w:rPr>
        <w:t>NGR-SL[LM-BTZ]</w:t>
      </w:r>
      <w:r w:rsidRPr="00F51B67">
        <w:rPr>
          <w:rFonts w:ascii="Times New Roman" w:hAnsi="Times New Roman"/>
          <w:color w:val="231F20"/>
          <w:w w:val="105"/>
          <w:lang w:val="en-US"/>
        </w:rPr>
        <w:tab/>
        <w:t>173</w:t>
      </w:r>
      <w:r w:rsidRPr="00F51B67">
        <w:rPr>
          <w:rFonts w:ascii="Times New Roman" w:hAnsi="Times New Roman"/>
          <w:color w:val="231F20"/>
          <w:spacing w:val="-4"/>
          <w:w w:val="105"/>
          <w:lang w:val="en-US"/>
        </w:rPr>
        <w:t xml:space="preserve"> </w:t>
      </w:r>
      <w:r w:rsidRPr="00F51B67">
        <w:rPr>
          <w:rFonts w:ascii="Times New Roman" w:hAnsi="Times New Roman"/>
          <w:color w:val="231F20"/>
          <w:w w:val="105"/>
          <w:lang w:val="en-US"/>
        </w:rPr>
        <w:t>±</w:t>
      </w:r>
      <w:r w:rsidRPr="00F51B67">
        <w:rPr>
          <w:rFonts w:ascii="Times New Roman" w:hAnsi="Times New Roman"/>
          <w:color w:val="231F20"/>
          <w:spacing w:val="-3"/>
          <w:w w:val="105"/>
          <w:lang w:val="en-US"/>
        </w:rPr>
        <w:t xml:space="preserve"> </w:t>
      </w:r>
      <w:r w:rsidRPr="00F51B67">
        <w:rPr>
          <w:rFonts w:ascii="Times New Roman" w:hAnsi="Times New Roman"/>
          <w:color w:val="231F20"/>
          <w:w w:val="105"/>
          <w:lang w:val="en-US"/>
        </w:rPr>
        <w:t>8</w:t>
      </w:r>
      <w:r w:rsidRPr="00F51B67">
        <w:rPr>
          <w:rFonts w:ascii="Times New Roman" w:hAnsi="Times New Roman"/>
          <w:color w:val="231F20"/>
          <w:w w:val="105"/>
          <w:lang w:val="en-US"/>
        </w:rPr>
        <w:tab/>
        <w:t>0.093</w:t>
      </w:r>
      <w:r w:rsidRPr="00F51B67">
        <w:rPr>
          <w:rFonts w:ascii="Times New Roman" w:hAnsi="Times New Roman"/>
          <w:color w:val="231F20"/>
          <w:spacing w:val="-7"/>
          <w:w w:val="105"/>
          <w:lang w:val="en-US"/>
        </w:rPr>
        <w:t xml:space="preserve"> </w:t>
      </w:r>
      <w:r w:rsidRPr="00F51B67">
        <w:rPr>
          <w:rFonts w:ascii="Times New Roman" w:hAnsi="Times New Roman"/>
          <w:color w:val="231F20"/>
          <w:w w:val="105"/>
          <w:lang w:val="en-US"/>
        </w:rPr>
        <w:t>±</w:t>
      </w:r>
      <w:r w:rsidRPr="00F51B67">
        <w:rPr>
          <w:rFonts w:ascii="Times New Roman" w:hAnsi="Times New Roman"/>
          <w:color w:val="231F20"/>
          <w:spacing w:val="-7"/>
          <w:w w:val="105"/>
          <w:lang w:val="en-US"/>
        </w:rPr>
        <w:t xml:space="preserve"> </w:t>
      </w:r>
      <w:r w:rsidRPr="00F51B67">
        <w:rPr>
          <w:rFonts w:ascii="Times New Roman" w:hAnsi="Times New Roman"/>
          <w:color w:val="231F20"/>
          <w:w w:val="105"/>
          <w:lang w:val="en-US"/>
        </w:rPr>
        <w:t>0.032</w:t>
      </w:r>
      <w:r w:rsidRPr="00F51B67">
        <w:rPr>
          <w:rFonts w:ascii="Times New Roman" w:hAnsi="Times New Roman"/>
          <w:color w:val="231F20"/>
          <w:w w:val="105"/>
          <w:lang w:val="en-US"/>
        </w:rPr>
        <w:tab/>
        <w:t>-30.2</w:t>
      </w:r>
      <w:r w:rsidRPr="00F51B67">
        <w:rPr>
          <w:rFonts w:ascii="Times New Roman" w:hAnsi="Times New Roman"/>
          <w:color w:val="231F20"/>
          <w:spacing w:val="-5"/>
          <w:w w:val="105"/>
          <w:lang w:val="en-US"/>
        </w:rPr>
        <w:t xml:space="preserve"> </w:t>
      </w:r>
      <w:r w:rsidRPr="00F51B67">
        <w:rPr>
          <w:rFonts w:ascii="Times New Roman" w:hAnsi="Times New Roman"/>
          <w:color w:val="231F20"/>
          <w:w w:val="105"/>
          <w:lang w:val="en-US"/>
        </w:rPr>
        <w:t>±</w:t>
      </w:r>
      <w:r w:rsidRPr="00F51B67">
        <w:rPr>
          <w:rFonts w:ascii="Times New Roman" w:hAnsi="Times New Roman"/>
          <w:color w:val="231F20"/>
          <w:spacing w:val="-5"/>
          <w:w w:val="105"/>
          <w:lang w:val="en-US"/>
        </w:rPr>
        <w:t xml:space="preserve"> </w:t>
      </w:r>
      <w:r w:rsidRPr="00F51B67">
        <w:rPr>
          <w:rFonts w:ascii="Times New Roman" w:hAnsi="Times New Roman"/>
          <w:color w:val="231F20"/>
          <w:w w:val="105"/>
          <w:lang w:val="en-US"/>
        </w:rPr>
        <w:t>2.6</w:t>
      </w:r>
      <w:r w:rsidRPr="00F51B67">
        <w:rPr>
          <w:rFonts w:ascii="Times New Roman" w:hAnsi="Times New Roman"/>
          <w:color w:val="231F20"/>
          <w:w w:val="105"/>
          <w:lang w:val="en-US"/>
        </w:rPr>
        <w:tab/>
        <w:t>-1.2</w:t>
      </w:r>
      <w:r w:rsidRPr="00F51B67">
        <w:rPr>
          <w:rFonts w:ascii="Times New Roman" w:hAnsi="Times New Roman"/>
          <w:color w:val="231F20"/>
          <w:spacing w:val="-10"/>
          <w:w w:val="105"/>
          <w:lang w:val="en-US"/>
        </w:rPr>
        <w:t xml:space="preserve"> </w:t>
      </w:r>
      <w:r w:rsidRPr="00F51B67">
        <w:rPr>
          <w:rFonts w:ascii="Times New Roman" w:hAnsi="Times New Roman"/>
          <w:color w:val="231F20"/>
          <w:w w:val="105"/>
          <w:lang w:val="en-US"/>
        </w:rPr>
        <w:t>±</w:t>
      </w:r>
      <w:r w:rsidRPr="00F51B67">
        <w:rPr>
          <w:rFonts w:ascii="Times New Roman" w:hAnsi="Times New Roman"/>
          <w:color w:val="231F20"/>
          <w:spacing w:val="-9"/>
          <w:w w:val="105"/>
          <w:lang w:val="en-US"/>
        </w:rPr>
        <w:t xml:space="preserve"> </w:t>
      </w:r>
      <w:r w:rsidRPr="00F51B67">
        <w:rPr>
          <w:rFonts w:ascii="Times New Roman" w:hAnsi="Times New Roman"/>
          <w:color w:val="231F20"/>
          <w:w w:val="105"/>
          <w:lang w:val="en-US"/>
        </w:rPr>
        <w:t>0.5</w:t>
      </w:r>
    </w:p>
    <w:p w:rsidR="00E94AC4" w:rsidRPr="00F51B67" w:rsidRDefault="00E94AC4">
      <w:pPr>
        <w:pStyle w:val="Corpotesto"/>
        <w:spacing w:before="2"/>
        <w:rPr>
          <w:rFonts w:ascii="Times New Roman"/>
          <w:lang w:val="en-US"/>
        </w:rPr>
      </w:pPr>
    </w:p>
    <w:p w:rsidR="00E94AC4" w:rsidRPr="00F51B67" w:rsidRDefault="004C3A46">
      <w:pPr>
        <w:pStyle w:val="Titolo1"/>
        <w:tabs>
          <w:tab w:val="left" w:pos="6483"/>
        </w:tabs>
        <w:ind w:left="783"/>
        <w:rPr>
          <w:lang w:val="en-US"/>
        </w:rPr>
      </w:pPr>
      <w:r w:rsidRPr="00F51B67">
        <w:rPr>
          <w:color w:val="231F20"/>
          <w:lang w:val="en-US"/>
        </w:rPr>
        <w:t>B</w:t>
      </w:r>
      <w:r w:rsidRPr="00F51B67">
        <w:rPr>
          <w:color w:val="231F20"/>
          <w:lang w:val="en-US"/>
        </w:rPr>
        <w:tab/>
        <w:t>C</w:t>
      </w:r>
    </w:p>
    <w:p w:rsidR="00E94AC4" w:rsidRPr="00F51B67" w:rsidRDefault="00E94AC4">
      <w:pPr>
        <w:rPr>
          <w:lang w:val="en-US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space="720"/>
        </w:sectPr>
      </w:pPr>
    </w:p>
    <w:p w:rsidR="00E94AC4" w:rsidRPr="00F51B67" w:rsidRDefault="00E94AC4">
      <w:pPr>
        <w:pStyle w:val="Corpotesto"/>
        <w:spacing w:before="9"/>
        <w:rPr>
          <w:rFonts w:ascii="Arial"/>
          <w:b/>
          <w:sz w:val="25"/>
          <w:lang w:val="en-US"/>
        </w:rPr>
      </w:pPr>
    </w:p>
    <w:p w:rsidR="00E94AC4" w:rsidRPr="00F51B67" w:rsidRDefault="004C3A46">
      <w:pPr>
        <w:pStyle w:val="Titolo4"/>
        <w:tabs>
          <w:tab w:val="left" w:pos="4547"/>
        </w:tabs>
        <w:spacing w:before="0"/>
        <w:ind w:left="3158"/>
        <w:rPr>
          <w:lang w:val="en-US"/>
        </w:rPr>
      </w:pPr>
      <w:r w:rsidRPr="00F51B67">
        <w:rPr>
          <w:color w:val="231F20"/>
          <w:w w:val="105"/>
          <w:lang w:val="en-US"/>
        </w:rPr>
        <w:t>SL[LM-BTZ]</w:t>
      </w:r>
      <w:r w:rsidRPr="00F51B67">
        <w:rPr>
          <w:color w:val="231F20"/>
          <w:w w:val="105"/>
          <w:lang w:val="en-US"/>
        </w:rPr>
        <w:tab/>
      </w:r>
      <w:r w:rsidRPr="00F51B67">
        <w:rPr>
          <w:color w:val="231F20"/>
          <w:lang w:val="en-US"/>
        </w:rPr>
        <w:t>NGR-SL[LM-BTZ]</w:t>
      </w:r>
    </w:p>
    <w:p w:rsidR="00E94AC4" w:rsidRPr="00F51B67" w:rsidRDefault="00E94AC4">
      <w:pPr>
        <w:pStyle w:val="Corpotesto"/>
        <w:spacing w:before="6"/>
        <w:rPr>
          <w:rFonts w:ascii="Times New Roman"/>
          <w:b/>
          <w:sz w:val="15"/>
          <w:lang w:val="en-US"/>
        </w:rPr>
      </w:pPr>
    </w:p>
    <w:p w:rsidR="00E94AC4" w:rsidRDefault="004C3A46">
      <w:pPr>
        <w:tabs>
          <w:tab w:val="left" w:pos="3427"/>
          <w:tab w:val="left" w:pos="5029"/>
        </w:tabs>
        <w:ind w:left="819"/>
        <w:rPr>
          <w:rFonts w:ascii="Times New Roman" w:hAnsi="Times New Roman"/>
          <w:sz w:val="16"/>
        </w:rPr>
      </w:pPr>
      <w:r>
        <w:rPr>
          <w:rFonts w:ascii="Times New Roman" w:hAnsi="Times New Roman"/>
          <w:b/>
          <w:color w:val="231F20"/>
          <w:sz w:val="16"/>
        </w:rPr>
        <w:t>Encapsulation</w:t>
      </w:r>
      <w:r>
        <w:rPr>
          <w:rFonts w:ascii="Times New Roman" w:hAnsi="Times New Roman"/>
          <w:b/>
          <w:color w:val="231F20"/>
          <w:spacing w:val="7"/>
          <w:sz w:val="16"/>
        </w:rPr>
        <w:t xml:space="preserve"> </w:t>
      </w:r>
      <w:r>
        <w:rPr>
          <w:rFonts w:ascii="Times New Roman" w:hAnsi="Times New Roman"/>
          <w:b/>
          <w:color w:val="231F20"/>
          <w:sz w:val="16"/>
        </w:rPr>
        <w:t>Efficiency%</w:t>
      </w:r>
      <w:r>
        <w:rPr>
          <w:rFonts w:ascii="Times New Roman" w:hAnsi="Times New Roman"/>
          <w:b/>
          <w:color w:val="231F20"/>
          <w:sz w:val="16"/>
        </w:rPr>
        <w:tab/>
      </w:r>
      <w:r>
        <w:rPr>
          <w:rFonts w:ascii="Times New Roman" w:hAnsi="Times New Roman"/>
          <w:color w:val="231F20"/>
          <w:w w:val="105"/>
          <w:sz w:val="16"/>
        </w:rPr>
        <w:t>68</w:t>
      </w:r>
      <w:r>
        <w:rPr>
          <w:rFonts w:ascii="Times New Roman" w:hAnsi="Times New Roman"/>
          <w:color w:val="231F20"/>
          <w:spacing w:val="-2"/>
          <w:w w:val="105"/>
          <w:sz w:val="16"/>
        </w:rPr>
        <w:t xml:space="preserve"> </w:t>
      </w:r>
      <w:r>
        <w:rPr>
          <w:rFonts w:ascii="Times New Roman" w:hAnsi="Times New Roman"/>
          <w:color w:val="231F20"/>
          <w:w w:val="105"/>
          <w:sz w:val="16"/>
        </w:rPr>
        <w:t>±</w:t>
      </w:r>
      <w:r>
        <w:rPr>
          <w:rFonts w:ascii="Times New Roman" w:hAnsi="Times New Roman"/>
          <w:color w:val="231F20"/>
          <w:spacing w:val="-3"/>
          <w:w w:val="105"/>
          <w:sz w:val="16"/>
        </w:rPr>
        <w:t xml:space="preserve"> </w:t>
      </w:r>
      <w:r>
        <w:rPr>
          <w:rFonts w:ascii="Times New Roman" w:hAnsi="Times New Roman"/>
          <w:color w:val="231F20"/>
          <w:w w:val="105"/>
          <w:sz w:val="16"/>
        </w:rPr>
        <w:t>9</w:t>
      </w:r>
      <w:r>
        <w:rPr>
          <w:rFonts w:ascii="Times New Roman" w:hAnsi="Times New Roman"/>
          <w:color w:val="231F20"/>
          <w:w w:val="105"/>
          <w:sz w:val="16"/>
        </w:rPr>
        <w:tab/>
        <w:t>57</w:t>
      </w:r>
      <w:r>
        <w:rPr>
          <w:rFonts w:ascii="Times New Roman" w:hAnsi="Times New Roman"/>
          <w:color w:val="231F20"/>
          <w:spacing w:val="-2"/>
          <w:w w:val="105"/>
          <w:sz w:val="16"/>
        </w:rPr>
        <w:t xml:space="preserve"> </w:t>
      </w:r>
      <w:r>
        <w:rPr>
          <w:rFonts w:ascii="Times New Roman" w:hAnsi="Times New Roman"/>
          <w:color w:val="231F20"/>
          <w:w w:val="105"/>
          <w:sz w:val="16"/>
        </w:rPr>
        <w:t>±</w:t>
      </w:r>
      <w:r>
        <w:rPr>
          <w:rFonts w:ascii="Times New Roman" w:hAnsi="Times New Roman"/>
          <w:color w:val="231F20"/>
          <w:spacing w:val="-3"/>
          <w:w w:val="105"/>
          <w:sz w:val="16"/>
        </w:rPr>
        <w:t xml:space="preserve"> </w:t>
      </w:r>
      <w:r>
        <w:rPr>
          <w:rFonts w:ascii="Times New Roman" w:hAnsi="Times New Roman"/>
          <w:color w:val="231F20"/>
          <w:w w:val="105"/>
          <w:sz w:val="16"/>
        </w:rPr>
        <w:t>9</w:t>
      </w:r>
    </w:p>
    <w:p w:rsidR="00E94AC4" w:rsidRDefault="004C3A46">
      <w:pPr>
        <w:tabs>
          <w:tab w:val="left" w:pos="3181"/>
          <w:tab w:val="left" w:pos="4782"/>
        </w:tabs>
        <w:spacing w:before="111"/>
        <w:ind w:left="819"/>
        <w:rPr>
          <w:rFonts w:ascii="Times New Roman" w:hAnsi="Times New Roman"/>
          <w:sz w:val="16"/>
        </w:rPr>
      </w:pPr>
      <w:r>
        <w:rPr>
          <w:rFonts w:ascii="Times New Roman" w:hAnsi="Times New Roman"/>
          <w:b/>
          <w:color w:val="231F20"/>
          <w:sz w:val="16"/>
        </w:rPr>
        <w:t>Drug</w:t>
      </w:r>
      <w:r>
        <w:rPr>
          <w:rFonts w:ascii="Times New Roman" w:hAnsi="Times New Roman"/>
          <w:b/>
          <w:color w:val="231F20"/>
          <w:spacing w:val="5"/>
          <w:sz w:val="16"/>
        </w:rPr>
        <w:t xml:space="preserve"> </w:t>
      </w:r>
      <w:r>
        <w:rPr>
          <w:rFonts w:ascii="Times New Roman" w:hAnsi="Times New Roman"/>
          <w:b/>
          <w:color w:val="231F20"/>
          <w:sz w:val="16"/>
        </w:rPr>
        <w:t>concentration</w:t>
      </w:r>
      <w:r>
        <w:rPr>
          <w:rFonts w:ascii="Times New Roman" w:hAnsi="Times New Roman"/>
          <w:b/>
          <w:color w:val="231F20"/>
          <w:spacing w:val="8"/>
          <w:sz w:val="16"/>
        </w:rPr>
        <w:t xml:space="preserve"> </w:t>
      </w:r>
      <w:r>
        <w:rPr>
          <w:rFonts w:ascii="Times New Roman" w:hAnsi="Times New Roman"/>
          <w:b/>
          <w:color w:val="231F20"/>
          <w:sz w:val="16"/>
        </w:rPr>
        <w:t>(mM)</w:t>
      </w:r>
      <w:r>
        <w:rPr>
          <w:rFonts w:ascii="Times New Roman" w:hAnsi="Times New Roman"/>
          <w:b/>
          <w:color w:val="231F20"/>
          <w:sz w:val="16"/>
        </w:rPr>
        <w:tab/>
      </w:r>
      <w:r>
        <w:rPr>
          <w:rFonts w:ascii="Times New Roman" w:hAnsi="Times New Roman"/>
          <w:color w:val="231F20"/>
          <w:w w:val="105"/>
          <w:sz w:val="16"/>
        </w:rPr>
        <w:t>0.281</w:t>
      </w:r>
      <w:r>
        <w:rPr>
          <w:rFonts w:ascii="Times New Roman" w:hAnsi="Times New Roman"/>
          <w:color w:val="231F20"/>
          <w:spacing w:val="-5"/>
          <w:w w:val="105"/>
          <w:sz w:val="16"/>
        </w:rPr>
        <w:t xml:space="preserve"> </w:t>
      </w:r>
      <w:r>
        <w:rPr>
          <w:rFonts w:ascii="Times New Roman" w:hAnsi="Times New Roman"/>
          <w:color w:val="231F20"/>
          <w:w w:val="105"/>
          <w:sz w:val="16"/>
        </w:rPr>
        <w:t>±</w:t>
      </w:r>
      <w:r>
        <w:rPr>
          <w:rFonts w:ascii="Times New Roman" w:hAnsi="Times New Roman"/>
          <w:color w:val="231F20"/>
          <w:spacing w:val="-5"/>
          <w:w w:val="105"/>
          <w:sz w:val="16"/>
        </w:rPr>
        <w:t xml:space="preserve"> </w:t>
      </w:r>
      <w:r>
        <w:rPr>
          <w:rFonts w:ascii="Times New Roman" w:hAnsi="Times New Roman"/>
          <w:color w:val="231F20"/>
          <w:w w:val="105"/>
          <w:sz w:val="16"/>
        </w:rPr>
        <w:t>0.058</w:t>
      </w:r>
      <w:r>
        <w:rPr>
          <w:rFonts w:ascii="Times New Roman" w:hAnsi="Times New Roman"/>
          <w:color w:val="231F20"/>
          <w:w w:val="105"/>
          <w:sz w:val="16"/>
        </w:rPr>
        <w:tab/>
        <w:t>0.232</w:t>
      </w:r>
      <w:r>
        <w:rPr>
          <w:rFonts w:ascii="Times New Roman" w:hAnsi="Times New Roman"/>
          <w:color w:val="231F20"/>
          <w:spacing w:val="-10"/>
          <w:w w:val="105"/>
          <w:sz w:val="16"/>
        </w:rPr>
        <w:t xml:space="preserve"> </w:t>
      </w:r>
      <w:r>
        <w:rPr>
          <w:rFonts w:ascii="Times New Roman" w:hAnsi="Times New Roman"/>
          <w:color w:val="231F20"/>
          <w:w w:val="105"/>
          <w:sz w:val="16"/>
        </w:rPr>
        <w:t>±</w:t>
      </w:r>
      <w:r>
        <w:rPr>
          <w:rFonts w:ascii="Times New Roman" w:hAnsi="Times New Roman"/>
          <w:color w:val="231F20"/>
          <w:spacing w:val="-9"/>
          <w:w w:val="105"/>
          <w:sz w:val="16"/>
        </w:rPr>
        <w:t xml:space="preserve"> </w:t>
      </w:r>
      <w:r>
        <w:rPr>
          <w:rFonts w:ascii="Times New Roman" w:hAnsi="Times New Roman"/>
          <w:color w:val="231F20"/>
          <w:w w:val="105"/>
          <w:sz w:val="16"/>
        </w:rPr>
        <w:t>0.097</w:t>
      </w:r>
    </w:p>
    <w:p w:rsidR="00E94AC4" w:rsidRDefault="00E94AC4">
      <w:pPr>
        <w:pStyle w:val="Corpotesto"/>
        <w:spacing w:before="7"/>
        <w:rPr>
          <w:rFonts w:ascii="Times New Roman"/>
          <w:sz w:val="14"/>
        </w:rPr>
      </w:pPr>
    </w:p>
    <w:p w:rsidR="00E94AC4" w:rsidRDefault="004C3A46">
      <w:pPr>
        <w:tabs>
          <w:tab w:val="left" w:pos="3181"/>
          <w:tab w:val="left" w:pos="4803"/>
        </w:tabs>
        <w:ind w:left="819"/>
        <w:rPr>
          <w:rFonts w:ascii="Times New Roman" w:hAnsi="Times New Roman"/>
          <w:sz w:val="16"/>
        </w:rPr>
      </w:pPr>
      <w:r>
        <w:rPr>
          <w:rFonts w:ascii="Times New Roman" w:hAnsi="Times New Roman"/>
          <w:b/>
          <w:color w:val="231F20"/>
          <w:sz w:val="16"/>
        </w:rPr>
        <w:t>Lipid</w:t>
      </w:r>
      <w:r>
        <w:rPr>
          <w:rFonts w:ascii="Times New Roman" w:hAnsi="Times New Roman"/>
          <w:b/>
          <w:color w:val="231F20"/>
          <w:spacing w:val="11"/>
          <w:sz w:val="16"/>
        </w:rPr>
        <w:t xml:space="preserve"> </w:t>
      </w:r>
      <w:r>
        <w:rPr>
          <w:rFonts w:ascii="Times New Roman" w:hAnsi="Times New Roman"/>
          <w:b/>
          <w:color w:val="231F20"/>
          <w:sz w:val="16"/>
        </w:rPr>
        <w:t>concentration</w:t>
      </w:r>
      <w:r>
        <w:rPr>
          <w:rFonts w:ascii="Times New Roman" w:hAnsi="Times New Roman"/>
          <w:b/>
          <w:color w:val="231F20"/>
          <w:spacing w:val="12"/>
          <w:sz w:val="16"/>
        </w:rPr>
        <w:t xml:space="preserve"> </w:t>
      </w:r>
      <w:r>
        <w:rPr>
          <w:rFonts w:ascii="Times New Roman" w:hAnsi="Times New Roman"/>
          <w:b/>
          <w:color w:val="231F20"/>
          <w:sz w:val="16"/>
        </w:rPr>
        <w:t>(mM)</w:t>
      </w:r>
      <w:r>
        <w:rPr>
          <w:rFonts w:ascii="Times New Roman" w:hAnsi="Times New Roman"/>
          <w:b/>
          <w:color w:val="231F20"/>
          <w:sz w:val="16"/>
        </w:rPr>
        <w:tab/>
      </w:r>
      <w:r>
        <w:rPr>
          <w:rFonts w:ascii="Times New Roman" w:hAnsi="Times New Roman"/>
          <w:color w:val="231F20"/>
          <w:w w:val="105"/>
          <w:sz w:val="16"/>
        </w:rPr>
        <w:t>4.367</w:t>
      </w:r>
      <w:r>
        <w:rPr>
          <w:rFonts w:ascii="Times New Roman" w:hAnsi="Times New Roman"/>
          <w:color w:val="231F20"/>
          <w:spacing w:val="-5"/>
          <w:w w:val="105"/>
          <w:sz w:val="16"/>
        </w:rPr>
        <w:t xml:space="preserve"> </w:t>
      </w:r>
      <w:r>
        <w:rPr>
          <w:rFonts w:ascii="Times New Roman" w:hAnsi="Times New Roman"/>
          <w:color w:val="231F20"/>
          <w:w w:val="105"/>
          <w:sz w:val="16"/>
        </w:rPr>
        <w:t>±</w:t>
      </w:r>
      <w:r>
        <w:rPr>
          <w:rFonts w:ascii="Times New Roman" w:hAnsi="Times New Roman"/>
          <w:color w:val="231F20"/>
          <w:spacing w:val="-5"/>
          <w:w w:val="105"/>
          <w:sz w:val="16"/>
        </w:rPr>
        <w:t xml:space="preserve"> </w:t>
      </w:r>
      <w:r>
        <w:rPr>
          <w:rFonts w:ascii="Times New Roman" w:hAnsi="Times New Roman"/>
          <w:color w:val="231F20"/>
          <w:w w:val="105"/>
          <w:sz w:val="16"/>
        </w:rPr>
        <w:t>1.264</w:t>
      </w:r>
      <w:r>
        <w:rPr>
          <w:rFonts w:ascii="Times New Roman" w:hAnsi="Times New Roman"/>
          <w:color w:val="231F20"/>
          <w:w w:val="105"/>
          <w:sz w:val="16"/>
        </w:rPr>
        <w:tab/>
      </w:r>
      <w:r>
        <w:rPr>
          <w:rFonts w:ascii="Times New Roman" w:hAnsi="Times New Roman"/>
          <w:color w:val="231F20"/>
          <w:sz w:val="16"/>
        </w:rPr>
        <w:t>3.604±</w:t>
      </w:r>
      <w:r>
        <w:rPr>
          <w:rFonts w:ascii="Times New Roman" w:hAnsi="Times New Roman"/>
          <w:color w:val="231F20"/>
          <w:spacing w:val="24"/>
          <w:sz w:val="16"/>
        </w:rPr>
        <w:t xml:space="preserve"> </w:t>
      </w:r>
      <w:r>
        <w:rPr>
          <w:rFonts w:ascii="Times New Roman" w:hAnsi="Times New Roman"/>
          <w:color w:val="231F20"/>
          <w:sz w:val="16"/>
        </w:rPr>
        <w:t>1.665</w:t>
      </w:r>
    </w:p>
    <w:p w:rsidR="00E94AC4" w:rsidRDefault="004C3A46">
      <w:pPr>
        <w:tabs>
          <w:tab w:val="left" w:pos="3185"/>
          <w:tab w:val="left" w:pos="4782"/>
        </w:tabs>
        <w:spacing w:before="112"/>
        <w:ind w:left="819"/>
        <w:rPr>
          <w:rFonts w:ascii="Times New Roman" w:hAnsi="Times New Roman"/>
          <w:sz w:val="16"/>
        </w:rPr>
      </w:pPr>
      <w:r>
        <w:rPr>
          <w:rFonts w:ascii="Times New Roman" w:hAnsi="Times New Roman"/>
          <w:b/>
          <w:color w:val="231F20"/>
          <w:w w:val="105"/>
          <w:sz w:val="16"/>
        </w:rPr>
        <w:t>Drug/Lipid</w:t>
      </w:r>
      <w:r>
        <w:rPr>
          <w:rFonts w:ascii="Times New Roman" w:hAnsi="Times New Roman"/>
          <w:b/>
          <w:color w:val="231F20"/>
          <w:w w:val="105"/>
          <w:sz w:val="16"/>
        </w:rPr>
        <w:tab/>
      </w:r>
      <w:r>
        <w:rPr>
          <w:rFonts w:ascii="Times New Roman" w:hAnsi="Times New Roman"/>
          <w:color w:val="231F20"/>
          <w:w w:val="105"/>
          <w:sz w:val="16"/>
        </w:rPr>
        <w:t>0.066</w:t>
      </w:r>
      <w:r>
        <w:rPr>
          <w:rFonts w:ascii="Times New Roman" w:hAnsi="Times New Roman"/>
          <w:color w:val="231F20"/>
          <w:spacing w:val="-7"/>
          <w:w w:val="105"/>
          <w:sz w:val="16"/>
        </w:rPr>
        <w:t xml:space="preserve"> </w:t>
      </w:r>
      <w:r>
        <w:rPr>
          <w:rFonts w:ascii="Times New Roman" w:hAnsi="Times New Roman"/>
          <w:color w:val="231F20"/>
          <w:w w:val="105"/>
          <w:sz w:val="16"/>
        </w:rPr>
        <w:t>±</w:t>
      </w:r>
      <w:r>
        <w:rPr>
          <w:rFonts w:ascii="Times New Roman" w:hAnsi="Times New Roman"/>
          <w:color w:val="231F20"/>
          <w:spacing w:val="-7"/>
          <w:w w:val="105"/>
          <w:sz w:val="16"/>
        </w:rPr>
        <w:t xml:space="preserve"> </w:t>
      </w:r>
      <w:r>
        <w:rPr>
          <w:rFonts w:ascii="Times New Roman" w:hAnsi="Times New Roman"/>
          <w:color w:val="231F20"/>
          <w:w w:val="105"/>
          <w:sz w:val="16"/>
        </w:rPr>
        <w:t>0.011</w:t>
      </w:r>
      <w:r>
        <w:rPr>
          <w:rFonts w:ascii="Times New Roman" w:hAnsi="Times New Roman"/>
          <w:color w:val="231F20"/>
          <w:w w:val="105"/>
          <w:sz w:val="16"/>
        </w:rPr>
        <w:tab/>
      </w:r>
      <w:r>
        <w:rPr>
          <w:rFonts w:ascii="Times New Roman" w:hAnsi="Times New Roman"/>
          <w:color w:val="231F20"/>
          <w:w w:val="105"/>
          <w:sz w:val="16"/>
        </w:rPr>
        <w:t>0.068</w:t>
      </w:r>
      <w:r>
        <w:rPr>
          <w:rFonts w:ascii="Times New Roman" w:hAnsi="Times New Roman"/>
          <w:color w:val="231F20"/>
          <w:spacing w:val="-10"/>
          <w:w w:val="105"/>
          <w:sz w:val="16"/>
        </w:rPr>
        <w:t xml:space="preserve"> </w:t>
      </w:r>
      <w:r>
        <w:rPr>
          <w:rFonts w:ascii="Times New Roman" w:hAnsi="Times New Roman"/>
          <w:color w:val="231F20"/>
          <w:w w:val="105"/>
          <w:sz w:val="16"/>
        </w:rPr>
        <w:t>±</w:t>
      </w:r>
      <w:r>
        <w:rPr>
          <w:rFonts w:ascii="Times New Roman" w:hAnsi="Times New Roman"/>
          <w:color w:val="231F20"/>
          <w:spacing w:val="-9"/>
          <w:w w:val="105"/>
          <w:sz w:val="16"/>
        </w:rPr>
        <w:t xml:space="preserve"> </w:t>
      </w:r>
      <w:r>
        <w:rPr>
          <w:rFonts w:ascii="Times New Roman" w:hAnsi="Times New Roman"/>
          <w:color w:val="231F20"/>
          <w:w w:val="105"/>
          <w:sz w:val="16"/>
        </w:rPr>
        <w:t>0.017</w:t>
      </w:r>
    </w:p>
    <w:p w:rsidR="00E94AC4" w:rsidRDefault="004C3A46">
      <w:pPr>
        <w:spacing w:before="14"/>
        <w:ind w:right="2"/>
        <w:jc w:val="right"/>
        <w:rPr>
          <w:rFonts w:ascii="Times New Roman"/>
          <w:sz w:val="13"/>
        </w:rPr>
      </w:pPr>
      <w:r>
        <w:br w:type="column"/>
      </w:r>
      <w:r>
        <w:rPr>
          <w:rFonts w:ascii="Times New Roman"/>
          <w:color w:val="231F20"/>
          <w:sz w:val="13"/>
        </w:rPr>
        <w:t>120</w:t>
      </w:r>
    </w:p>
    <w:p w:rsidR="00E94AC4" w:rsidRDefault="00E94AC4">
      <w:pPr>
        <w:pStyle w:val="Corpotesto"/>
        <w:spacing w:before="10"/>
        <w:rPr>
          <w:rFonts w:ascii="Times New Roman"/>
          <w:sz w:val="12"/>
        </w:rPr>
      </w:pPr>
    </w:p>
    <w:p w:rsidR="00E94AC4" w:rsidRDefault="004C3A46">
      <w:pPr>
        <w:ind w:right="2"/>
        <w:jc w:val="right"/>
        <w:rPr>
          <w:rFonts w:ascii="Times New Roman"/>
          <w:sz w:val="13"/>
        </w:rPr>
      </w:pPr>
      <w:r>
        <w:pict>
          <v:line id="_x0000_s1738" style="position:absolute;left:0;text-align:left;z-index:15743488;mso-position-horizontal-relative:page" from="64.05pt,-3.6pt" to="334.85pt,-3.6pt" strokecolor="#231f20" strokeweight=".24131mm">
            <w10:wrap anchorx="page"/>
          </v:line>
        </w:pict>
      </w:r>
      <w:r>
        <w:pict>
          <v:shape id="docshape94" o:spid="_x0000_s1737" type="#_x0000_t202" style="position:absolute;left:0;text-align:left;margin-left:350.05pt;margin-top:-5.3pt;width:9.7pt;height:71pt;z-index:15745024;mso-position-horizontal-relative:page" filled="f" stroked="f">
            <v:textbox style="layout-flow:vertical;mso-layout-flow-alt:bottom-to-top" inset="0,0,0,0">
              <w:txbxContent>
                <w:p w:rsidR="00E94AC4" w:rsidRDefault="004C3A46">
                  <w:pPr>
                    <w:spacing w:before="23"/>
                    <w:ind w:left="20"/>
                    <w:rPr>
                      <w:rFonts w:ascii="Times New Roman" w:hAnsi="Times New Roman"/>
                      <w:b/>
                      <w:sz w:val="13"/>
                    </w:rPr>
                  </w:pPr>
                  <w:r>
                    <w:rPr>
                      <w:rFonts w:ascii="Times New Roman" w:hAnsi="Times New Roman"/>
                      <w:b/>
                      <w:color w:val="231F20"/>
                      <w:sz w:val="13"/>
                    </w:rPr>
                    <w:t>g</w:t>
                  </w:r>
                  <w:r>
                    <w:rPr>
                      <w:rFonts w:ascii="Times New Roman" w:hAnsi="Times New Roman"/>
                      <w:b/>
                      <w:color w:val="231F20"/>
                      <w:spacing w:val="17"/>
                      <w:sz w:val="13"/>
                    </w:rPr>
                    <w:t xml:space="preserve"> </w:t>
                  </w:r>
                  <w:r>
                    <w:rPr>
                      <w:rFonts w:ascii="Times New Roman" w:hAnsi="Times New Roman"/>
                      <w:b/>
                      <w:color w:val="231F20"/>
                      <w:sz w:val="13"/>
                    </w:rPr>
                    <w:t>BTZ/µmol</w:t>
                  </w:r>
                  <w:r>
                    <w:rPr>
                      <w:rFonts w:ascii="Times New Roman" w:hAnsi="Times New Roman"/>
                      <w:b/>
                      <w:color w:val="231F20"/>
                      <w:spacing w:val="17"/>
                      <w:sz w:val="13"/>
                    </w:rPr>
                    <w:t xml:space="preserve"> </w:t>
                  </w:r>
                  <w:r>
                    <w:rPr>
                      <w:rFonts w:ascii="Times New Roman" w:hAnsi="Times New Roman"/>
                      <w:b/>
                      <w:color w:val="231F20"/>
                      <w:sz w:val="13"/>
                    </w:rPr>
                    <w:t>Lipids</w:t>
                  </w:r>
                  <w:r>
                    <w:rPr>
                      <w:rFonts w:ascii="Times New Roman" w:hAnsi="Times New Roman"/>
                      <w:b/>
                      <w:color w:val="231F20"/>
                      <w:spacing w:val="9"/>
                      <w:sz w:val="13"/>
                    </w:rPr>
                    <w:t xml:space="preserve"> </w:t>
                  </w:r>
                  <w:r>
                    <w:rPr>
                      <w:rFonts w:ascii="Times New Roman" w:hAnsi="Times New Roman"/>
                      <w:b/>
                      <w:color w:val="231F20"/>
                      <w:sz w:val="13"/>
                    </w:rPr>
                    <w:t>(%)</w:t>
                  </w:r>
                </w:p>
              </w:txbxContent>
            </v:textbox>
            <w10:wrap anchorx="page"/>
          </v:shape>
        </w:pict>
      </w:r>
      <w:r>
        <w:rPr>
          <w:rFonts w:ascii="Times New Roman"/>
          <w:color w:val="231F20"/>
          <w:sz w:val="13"/>
        </w:rPr>
        <w:t>100</w:t>
      </w:r>
    </w:p>
    <w:p w:rsidR="00E94AC4" w:rsidRDefault="00E94AC4">
      <w:pPr>
        <w:pStyle w:val="Corpotesto"/>
        <w:spacing w:before="9"/>
        <w:rPr>
          <w:rFonts w:ascii="Times New Roman"/>
          <w:sz w:val="12"/>
        </w:rPr>
      </w:pPr>
    </w:p>
    <w:p w:rsidR="00E94AC4" w:rsidRDefault="004C3A46">
      <w:pPr>
        <w:ind w:right="2"/>
        <w:jc w:val="right"/>
        <w:rPr>
          <w:rFonts w:ascii="Times New Roman"/>
          <w:sz w:val="13"/>
        </w:rPr>
      </w:pPr>
      <w:r>
        <w:pict>
          <v:line id="_x0000_s1736" style="position:absolute;left:0;text-align:left;z-index:15742976;mso-position-horizontal-relative:page" from="64.05pt,-.35pt" to="334.85pt,-.35pt" strokecolor="#231f20" strokeweight=".24131mm">
            <w10:wrap anchorx="page"/>
          </v:line>
        </w:pict>
      </w:r>
      <w:r>
        <w:rPr>
          <w:rFonts w:ascii="Times New Roman"/>
          <w:color w:val="231F20"/>
          <w:sz w:val="13"/>
        </w:rPr>
        <w:t>80</w:t>
      </w:r>
    </w:p>
    <w:p w:rsidR="00E94AC4" w:rsidRDefault="00E94AC4">
      <w:pPr>
        <w:pStyle w:val="Corpotesto"/>
        <w:spacing w:before="10"/>
        <w:rPr>
          <w:rFonts w:ascii="Times New Roman"/>
          <w:sz w:val="12"/>
        </w:rPr>
      </w:pPr>
    </w:p>
    <w:p w:rsidR="00E94AC4" w:rsidRDefault="004C3A46">
      <w:pPr>
        <w:ind w:right="2"/>
        <w:jc w:val="right"/>
        <w:rPr>
          <w:rFonts w:ascii="Times New Roman"/>
          <w:sz w:val="13"/>
        </w:rPr>
      </w:pPr>
      <w:r>
        <w:rPr>
          <w:rFonts w:ascii="Times New Roman"/>
          <w:color w:val="231F20"/>
          <w:sz w:val="13"/>
        </w:rPr>
        <w:t>60</w:t>
      </w:r>
    </w:p>
    <w:p w:rsidR="00E94AC4" w:rsidRDefault="00E94AC4">
      <w:pPr>
        <w:pStyle w:val="Corpotesto"/>
        <w:rPr>
          <w:rFonts w:ascii="Times New Roman"/>
          <w:sz w:val="12"/>
        </w:rPr>
      </w:pPr>
    </w:p>
    <w:p w:rsidR="00E94AC4" w:rsidRDefault="004C3A46">
      <w:pPr>
        <w:ind w:right="2"/>
        <w:jc w:val="right"/>
        <w:rPr>
          <w:rFonts w:ascii="Times New Roman"/>
          <w:sz w:val="13"/>
        </w:rPr>
      </w:pPr>
      <w:r>
        <w:rPr>
          <w:rFonts w:ascii="Times New Roman"/>
          <w:color w:val="231F20"/>
          <w:sz w:val="13"/>
        </w:rPr>
        <w:t>40</w:t>
      </w:r>
    </w:p>
    <w:p w:rsidR="00E94AC4" w:rsidRDefault="00E94AC4">
      <w:pPr>
        <w:pStyle w:val="Corpotesto"/>
        <w:spacing w:before="10"/>
        <w:rPr>
          <w:rFonts w:ascii="Times New Roman"/>
          <w:sz w:val="12"/>
        </w:rPr>
      </w:pPr>
    </w:p>
    <w:p w:rsidR="00E94AC4" w:rsidRDefault="004C3A46">
      <w:pPr>
        <w:ind w:right="2"/>
        <w:jc w:val="right"/>
        <w:rPr>
          <w:rFonts w:ascii="Times New Roman"/>
          <w:sz w:val="13"/>
        </w:rPr>
      </w:pPr>
      <w:r>
        <w:pict>
          <v:shape id="docshape95" o:spid="_x0000_s1735" style="position:absolute;left:0;text-align:left;margin-left:353.9pt;margin-top:6.05pt;width:4.55pt;height:3.4pt;z-index:15744512;mso-position-horizontal-relative:page" coordorigin="7078,121" coordsize="91,68" path="m7129,121r-6,l7123,123r6,l7132,125r,3l7132,130r-3,2l7078,132r,18l7125,150r5,4l7133,157r,6l7132,164r-3,2l7126,166r-48,l7078,185r61,l7146,185r10,3l7159,188r7,l7169,185r,-8l7168,175r-3,-3l7162,171r-4,l7155,172r-8,2l7143,175r-4,1l7141,174r1,-3l7142,162r-3,-7l7132,150r7,-2l7142,143r,-11l7140,128r-6,-6l7129,121xe" fillcolor="#231f20" stroked="f">
            <v:path arrowok="t"/>
            <w10:wrap anchorx="page"/>
          </v:shape>
        </w:pict>
      </w:r>
      <w:r>
        <w:rPr>
          <w:rFonts w:ascii="Times New Roman"/>
          <w:color w:val="231F20"/>
          <w:sz w:val="13"/>
        </w:rPr>
        <w:t>20</w:t>
      </w:r>
    </w:p>
    <w:p w:rsidR="00E94AC4" w:rsidRDefault="00E94AC4">
      <w:pPr>
        <w:pStyle w:val="Corpotesto"/>
        <w:spacing w:before="9"/>
        <w:rPr>
          <w:rFonts w:ascii="Times New Roman"/>
          <w:sz w:val="12"/>
        </w:rPr>
      </w:pPr>
    </w:p>
    <w:p w:rsidR="00E94AC4" w:rsidRDefault="004C3A46">
      <w:pPr>
        <w:jc w:val="right"/>
        <w:rPr>
          <w:rFonts w:ascii="Times New Roman"/>
          <w:sz w:val="13"/>
        </w:rPr>
      </w:pPr>
      <w:r>
        <w:pict>
          <v:line id="_x0000_s1734" style="position:absolute;left:0;text-align:left;z-index:15744000;mso-position-horizontal-relative:page" from="64.05pt,2.6pt" to="334.85pt,2.6pt" strokecolor="#231f20" strokeweight=".24131mm">
            <w10:wrap anchorx="page"/>
          </v:line>
        </w:pict>
      </w:r>
      <w:r>
        <w:rPr>
          <w:rFonts w:ascii="Times New Roman"/>
          <w:color w:val="231F20"/>
          <w:w w:val="102"/>
          <w:sz w:val="13"/>
        </w:rPr>
        <w:t>0</w:t>
      </w:r>
    </w:p>
    <w:p w:rsidR="00E94AC4" w:rsidRDefault="004C3A46">
      <w:pPr>
        <w:spacing w:before="1" w:after="25"/>
        <w:rPr>
          <w:rFonts w:ascii="Times New Roman"/>
          <w:sz w:val="5"/>
        </w:rPr>
      </w:pPr>
      <w:r>
        <w:br w:type="column"/>
      </w:r>
    </w:p>
    <w:p w:rsidR="00E94AC4" w:rsidRDefault="004C3A46">
      <w:pPr>
        <w:pStyle w:val="Corpotesto"/>
        <w:ind w:left="11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group id="docshapegroup96" o:spid="_x0000_s1683" style="width:161.2pt;height:91pt;mso-position-horizontal-relative:char;mso-position-vertical-relative:line" coordsize="3224,1820">
            <v:line id="_x0000_s1733" style="position:absolute" from="41,5" to="41,1779" strokecolor="#231f20" strokeweight=".5pt"/>
            <v:line id="_x0000_s1732" style="position:absolute" from="0,1779" to="41,1779" strokecolor="#231f20" strokeweight=".5pt"/>
            <v:line id="_x0000_s1731" style="position:absolute" from="0,1481" to="41,1481" strokecolor="#231f20" strokeweight=".5pt"/>
            <v:line id="_x0000_s1730" style="position:absolute" from="0,1184" to="41,1184" strokecolor="#231f20" strokeweight=".5pt"/>
            <v:line id="_x0000_s1729" style="position:absolute" from="0,897" to="41,897" strokecolor="#231f20" strokeweight=".5pt"/>
            <v:line id="_x0000_s1728" style="position:absolute" from="0,600" to="41,600" strokecolor="#231f20" strokeweight=".5pt"/>
            <v:line id="_x0000_s1727" style="position:absolute" from="0,302" to="41,302" strokecolor="#231f20" strokeweight=".5pt"/>
            <v:line id="_x0000_s1726" style="position:absolute" from="0,5" to="41,5" strokecolor="#231f20" strokeweight=".5pt"/>
            <v:line id="_x0000_s1725" style="position:absolute" from="41,1779" to="3218,1779" strokecolor="#231f20" strokeweight=".5pt"/>
            <v:line id="_x0000_s1724" style="position:absolute" from="41,1820" to="41,1779" strokecolor="#231f20" strokeweight=".5pt"/>
            <v:line id="_x0000_s1723" style="position:absolute" from="841,1820" to="841,1779" strokecolor="#231f20" strokeweight=".5pt"/>
            <v:line id="_x0000_s1722" style="position:absolute" from="1630,1820" to="1630,1779" strokecolor="#231f20" strokeweight=".5pt"/>
            <v:line id="_x0000_s1721" style="position:absolute" from="2429,1820" to="2429,1779" strokecolor="#231f20" strokeweight=".5pt"/>
            <v:line id="_x0000_s1720" style="position:absolute" from="3218,1820" to="3218,1779" strokecolor="#231f20" strokeweight=".5pt"/>
            <v:shape id="docshape97" o:spid="_x0000_s1719" style="position:absolute;left:41;top:302;width:2860;height:247" coordorigin="41,302" coordsize="2860,247" path="m41,302l994,436r953,92l2900,549e" filled="f" strokecolor="#231f20" strokeweight=".18061mm">
              <v:path arrowok="t"/>
            </v:shape>
            <v:shape id="docshape98" o:spid="_x0000_s1718" style="position:absolute;left:35;top:297;width:11;height:11" coordorigin="36,297" coordsize="11,11" path="m36,302r1,-3l41,297r4,2l46,302r-1,4l41,308r-4,-2l36,302xe" fillcolor="#231f20" stroked="f">
              <v:path arrowok="t"/>
            </v:shape>
            <v:line id="_x0000_s1717" style="position:absolute" from="10,302" to="82,302" strokecolor="#231f20" strokeweight=".18061mm"/>
            <v:line id="_x0000_s1716" style="position:absolute" from="994,436" to="994,405" strokecolor="#231f20" strokeweight=".18061mm"/>
            <v:line id="_x0000_s1715" style="position:absolute" from="963,405" to="1035,405" strokecolor="#231f20" strokeweight=".18061mm"/>
            <v:line id="_x0000_s1714" style="position:absolute" from="1947,528" to="1947,487" strokecolor="#231f20" strokeweight=".18061mm"/>
            <v:line id="_x0000_s1713" style="position:absolute" from="1916,487" to="1988,487" strokecolor="#231f20" strokeweight=".18061mm"/>
            <v:line id="_x0000_s1712" style="position:absolute" from="2900,548" to="2900,518" strokecolor="#231f20" strokeweight=".18061mm"/>
            <v:line id="_x0000_s1711" style="position:absolute" from="2870,518" to="2942,518" strokecolor="#231f20" strokeweight=".18061mm"/>
            <v:shape id="docshape99" o:spid="_x0000_s1710" style="position:absolute;left:41;top:302;width:2860;height:216" coordorigin="41,302" coordsize="2860,216" path="m41,302r953,82l1947,477r953,41e" filled="f" strokecolor="#231f20" strokeweight=".18061mm">
              <v:path arrowok="t"/>
            </v:shape>
            <v:shape id="docshape100" o:spid="_x0000_s1709" style="position:absolute;left:35;top:297;width:11;height:11" coordorigin="36,297" coordsize="11,11" path="m36,302r1,-3l41,297r4,2l46,302r-1,4l41,307r-4,-1l36,302xe" fillcolor="#231f20" stroked="f">
              <v:path arrowok="t"/>
            </v:shape>
            <v:line id="_x0000_s1708" style="position:absolute" from="10,302" to="82,302" strokecolor="#231f20" strokeweight=".18061mm"/>
            <v:line id="_x0000_s1707" style="position:absolute" from="994,384" to="994,333" strokecolor="#231f20" strokeweight=".18061mm"/>
            <v:line id="_x0000_s1706" style="position:absolute" from="963,333" to="1035,333" strokecolor="#231f20" strokeweight=".18061mm"/>
            <v:line id="_x0000_s1705" style="position:absolute" from="1947,477" to="1947,425" strokecolor="#231f20" strokeweight=".18061mm"/>
            <v:line id="_x0000_s1704" style="position:absolute" from="1916,425" to="1988,425" strokecolor="#231f20" strokeweight=".18061mm"/>
            <v:line id="_x0000_s1703" style="position:absolute" from="2900,518" to="2900,477" strokecolor="#231f20" strokeweight=".18061mm"/>
            <v:line id="_x0000_s1702" style="position:absolute" from="2870,477" to="2942,477" strokecolor="#231f20" strokeweight=".18061mm"/>
            <v:rect id="docshape101" o:spid="_x0000_s1701" style="position:absolute;left:10;top:271;width:52;height:52" filled="f" strokecolor="#231f20" strokeweight=".18061mm"/>
            <v:rect id="docshape102" o:spid="_x0000_s1700" style="position:absolute;left:963;top:404;width:52;height:52" filled="f" strokecolor="#231f20" strokeweight=".18061mm"/>
            <v:rect id="docshape103" o:spid="_x0000_s1699" style="position:absolute;left:1916;top:497;width:52;height:52" filled="f" strokecolor="#231f20" strokeweight=".18061mm"/>
            <v:rect id="docshape104" o:spid="_x0000_s1698" style="position:absolute;left:2869;top:517;width:52;height:52" filled="f" strokecolor="#231f20" strokeweight=".18061mm"/>
            <v:rect id="docshape105" o:spid="_x0000_s1697" style="position:absolute;left:10;top:271;width:52;height:52" fillcolor="#231f20" stroked="f"/>
            <v:rect id="docshape106" o:spid="_x0000_s1696" style="position:absolute;left:10;top:271;width:52;height:52" filled="f" strokecolor="#231f20" strokeweight=".18061mm"/>
            <v:rect id="docshape107" o:spid="_x0000_s1695" style="position:absolute;left:963;top:353;width:52;height:52" fillcolor="#231f20" stroked="f"/>
            <v:rect id="docshape108" o:spid="_x0000_s1694" style="position:absolute;left:963;top:353;width:52;height:52" filled="f" strokecolor="#231f20" strokeweight=".18061mm"/>
            <v:rect id="docshape109" o:spid="_x0000_s1693" style="position:absolute;left:1916;top:445;width:52;height:52" fillcolor="#231f20" stroked="f"/>
            <v:rect id="docshape110" o:spid="_x0000_s1692" style="position:absolute;left:1916;top:445;width:52;height:52" filled="f" strokecolor="#231f20" strokeweight=".18061mm"/>
            <v:rect id="docshape111" o:spid="_x0000_s1691" style="position:absolute;left:2869;top:486;width:52;height:52" fillcolor="#231f20" stroked="f"/>
            <v:rect id="docshape112" o:spid="_x0000_s1690" style="position:absolute;left:2869;top:486;width:52;height:52" filled="f" strokecolor="#231f20" strokeweight=".18061mm"/>
            <v:line id="_x0000_s1689" style="position:absolute" from="1097,1020" to="1373,1020" strokecolor="#231f20" strokeweight=".18061mm"/>
            <v:rect id="docshape113" o:spid="_x0000_s1688" style="position:absolute;left:1199;top:989;width:52;height:52" filled="f" strokecolor="#231f20" strokeweight=".18061mm"/>
            <v:line id="_x0000_s1687" style="position:absolute" from="1097,1286" to="1373,1286" strokecolor="#231f20" strokeweight=".18061mm"/>
            <v:rect id="docshape114" o:spid="_x0000_s1686" style="position:absolute;left:1198;top:1255;width:52;height:52" fillcolor="#231f20" stroked="f"/>
            <v:rect id="docshape115" o:spid="_x0000_s1685" style="position:absolute;left:1199;top:1255;width:52;height:52" filled="f" strokecolor="#231f20" strokeweight=".18061mm"/>
            <v:shape id="docshape116" o:spid="_x0000_s1684" type="#_x0000_t202" style="position:absolute;width:3224;height:1820" filled="f" stroked="f">
              <v:textbox inset="0,0,0,0">
                <w:txbxContent>
                  <w:p w:rsidR="00E94AC4" w:rsidRDefault="00E94AC4">
                    <w:pPr>
                      <w:rPr>
                        <w:rFonts w:ascii="Times New Roman"/>
                        <w:sz w:val="12"/>
                      </w:rPr>
                    </w:pPr>
                  </w:p>
                  <w:p w:rsidR="00E94AC4" w:rsidRDefault="00E94AC4">
                    <w:pPr>
                      <w:rPr>
                        <w:rFonts w:ascii="Times New Roman"/>
                        <w:sz w:val="12"/>
                      </w:rPr>
                    </w:pPr>
                  </w:p>
                  <w:p w:rsidR="00E94AC4" w:rsidRDefault="00E94AC4">
                    <w:pPr>
                      <w:rPr>
                        <w:rFonts w:ascii="Times New Roman"/>
                        <w:sz w:val="12"/>
                      </w:rPr>
                    </w:pPr>
                  </w:p>
                  <w:p w:rsidR="00E94AC4" w:rsidRDefault="00E94AC4">
                    <w:pPr>
                      <w:rPr>
                        <w:rFonts w:ascii="Times New Roman"/>
                        <w:sz w:val="12"/>
                      </w:rPr>
                    </w:pPr>
                  </w:p>
                  <w:p w:rsidR="00E94AC4" w:rsidRDefault="00E94AC4">
                    <w:pPr>
                      <w:rPr>
                        <w:rFonts w:ascii="Times New Roman"/>
                        <w:sz w:val="12"/>
                      </w:rPr>
                    </w:pPr>
                  </w:p>
                  <w:p w:rsidR="00E94AC4" w:rsidRDefault="00E94AC4">
                    <w:pPr>
                      <w:rPr>
                        <w:rFonts w:ascii="Times New Roman"/>
                        <w:sz w:val="12"/>
                      </w:rPr>
                    </w:pPr>
                  </w:p>
                  <w:p w:rsidR="00E94AC4" w:rsidRDefault="00E94AC4">
                    <w:pPr>
                      <w:spacing w:before="4"/>
                      <w:rPr>
                        <w:rFonts w:ascii="Times New Roman"/>
                        <w:sz w:val="10"/>
                      </w:rPr>
                    </w:pPr>
                  </w:p>
                  <w:p w:rsidR="00E94AC4" w:rsidRPr="00F51B67" w:rsidRDefault="004C3A46">
                    <w:pPr>
                      <w:spacing w:line="506" w:lineRule="auto"/>
                      <w:ind w:left="1403" w:right="833"/>
                      <w:rPr>
                        <w:rFonts w:ascii="Arial" w:hAnsi="Arial"/>
                        <w:sz w:val="11"/>
                        <w:lang w:val="en-US"/>
                      </w:rPr>
                    </w:pPr>
                    <w:r w:rsidRPr="00F51B67">
                      <w:rPr>
                        <w:rFonts w:ascii="Arial" w:hAnsi="Arial"/>
                        <w:color w:val="231F20"/>
                        <w:sz w:val="11"/>
                        <w:lang w:val="en-US"/>
                      </w:rPr>
                      <w:t>SL[LM-BTZ]</w:t>
                    </w:r>
                    <w:r w:rsidRPr="00F51B67">
                      <w:rPr>
                        <w:rFonts w:ascii="Arial" w:hAnsi="Arial"/>
                        <w:color w:val="231F20"/>
                        <w:spacing w:val="-7"/>
                        <w:sz w:val="11"/>
                        <w:lang w:val="en-US"/>
                      </w:rPr>
                      <w:t xml:space="preserve"> </w:t>
                    </w:r>
                    <w:r w:rsidRPr="00F51B67">
                      <w:rPr>
                        <w:rFonts w:ascii="Arial" w:hAnsi="Arial"/>
                        <w:color w:val="231F20"/>
                        <w:sz w:val="11"/>
                        <w:lang w:val="en-US"/>
                      </w:rPr>
                      <w:t>at</w:t>
                    </w:r>
                    <w:r w:rsidRPr="00F51B67">
                      <w:rPr>
                        <w:rFonts w:ascii="Arial" w:hAnsi="Arial"/>
                        <w:color w:val="231F20"/>
                        <w:spacing w:val="-6"/>
                        <w:sz w:val="11"/>
                        <w:lang w:val="en-US"/>
                      </w:rPr>
                      <w:t xml:space="preserve"> </w:t>
                    </w:r>
                    <w:r w:rsidRPr="00F51B67">
                      <w:rPr>
                        <w:rFonts w:ascii="Arial" w:hAnsi="Arial"/>
                        <w:color w:val="231F20"/>
                        <w:sz w:val="11"/>
                        <w:lang w:val="en-US"/>
                      </w:rPr>
                      <w:t>37°C</w:t>
                    </w:r>
                    <w:r w:rsidRPr="00F51B67">
                      <w:rPr>
                        <w:rFonts w:ascii="Arial" w:hAnsi="Arial"/>
                        <w:color w:val="231F20"/>
                        <w:spacing w:val="-28"/>
                        <w:sz w:val="11"/>
                        <w:lang w:val="en-US"/>
                      </w:rPr>
                      <w:t xml:space="preserve"> </w:t>
                    </w:r>
                    <w:r w:rsidRPr="00F51B67">
                      <w:rPr>
                        <w:rFonts w:ascii="Arial" w:hAnsi="Arial"/>
                        <w:color w:val="231F20"/>
                        <w:sz w:val="11"/>
                        <w:lang w:val="en-US"/>
                      </w:rPr>
                      <w:t>SL[LM-BTZ]</w:t>
                    </w:r>
                    <w:r w:rsidRPr="00F51B67">
                      <w:rPr>
                        <w:rFonts w:ascii="Arial" w:hAnsi="Arial"/>
                        <w:color w:val="231F20"/>
                        <w:spacing w:val="-4"/>
                        <w:sz w:val="11"/>
                        <w:lang w:val="en-US"/>
                      </w:rPr>
                      <w:t xml:space="preserve"> </w:t>
                    </w:r>
                    <w:r w:rsidRPr="00F51B67">
                      <w:rPr>
                        <w:rFonts w:ascii="Arial" w:hAnsi="Arial"/>
                        <w:color w:val="231F20"/>
                        <w:sz w:val="11"/>
                        <w:lang w:val="en-US"/>
                      </w:rPr>
                      <w:t>at</w:t>
                    </w:r>
                    <w:r w:rsidRPr="00F51B67">
                      <w:rPr>
                        <w:rFonts w:ascii="Arial" w:hAnsi="Arial"/>
                        <w:color w:val="231F20"/>
                        <w:spacing w:val="-4"/>
                        <w:sz w:val="11"/>
                        <w:lang w:val="en-US"/>
                      </w:rPr>
                      <w:t xml:space="preserve"> </w:t>
                    </w:r>
                    <w:r w:rsidRPr="00F51B67">
                      <w:rPr>
                        <w:rFonts w:ascii="Arial" w:hAnsi="Arial"/>
                        <w:color w:val="231F20"/>
                        <w:sz w:val="11"/>
                        <w:lang w:val="en-US"/>
                      </w:rPr>
                      <w:t>4°C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E94AC4" w:rsidRPr="00F51B67" w:rsidRDefault="004C3A46">
      <w:pPr>
        <w:tabs>
          <w:tab w:val="left" w:pos="768"/>
          <w:tab w:val="left" w:pos="1557"/>
          <w:tab w:val="left" w:pos="2357"/>
          <w:tab w:val="left" w:pos="3146"/>
        </w:tabs>
        <w:spacing w:before="44"/>
        <w:ind w:right="536"/>
        <w:jc w:val="center"/>
        <w:rPr>
          <w:rFonts w:ascii="Times New Roman"/>
          <w:sz w:val="13"/>
          <w:lang w:val="en-US"/>
        </w:rPr>
      </w:pPr>
      <w:r w:rsidRPr="00F51B67">
        <w:rPr>
          <w:rFonts w:ascii="Times New Roman"/>
          <w:color w:val="231F20"/>
          <w:sz w:val="13"/>
          <w:lang w:val="en-US"/>
        </w:rPr>
        <w:t>0</w:t>
      </w:r>
      <w:r w:rsidRPr="00F51B67">
        <w:rPr>
          <w:rFonts w:ascii="Times New Roman"/>
          <w:color w:val="231F20"/>
          <w:sz w:val="13"/>
          <w:lang w:val="en-US"/>
        </w:rPr>
        <w:tab/>
        <w:t>20</w:t>
      </w:r>
      <w:r w:rsidRPr="00F51B67">
        <w:rPr>
          <w:rFonts w:ascii="Times New Roman"/>
          <w:color w:val="231F20"/>
          <w:sz w:val="13"/>
          <w:lang w:val="en-US"/>
        </w:rPr>
        <w:tab/>
        <w:t>40</w:t>
      </w:r>
      <w:r w:rsidRPr="00F51B67">
        <w:rPr>
          <w:rFonts w:ascii="Times New Roman"/>
          <w:color w:val="231F20"/>
          <w:sz w:val="13"/>
          <w:lang w:val="en-US"/>
        </w:rPr>
        <w:tab/>
        <w:t>60</w:t>
      </w:r>
      <w:r w:rsidRPr="00F51B67">
        <w:rPr>
          <w:rFonts w:ascii="Times New Roman"/>
          <w:color w:val="231F20"/>
          <w:sz w:val="13"/>
          <w:lang w:val="en-US"/>
        </w:rPr>
        <w:tab/>
        <w:t>80</w:t>
      </w:r>
    </w:p>
    <w:p w:rsidR="00E94AC4" w:rsidRPr="00F51B67" w:rsidRDefault="004C3A46">
      <w:pPr>
        <w:spacing w:before="86"/>
        <w:ind w:right="558"/>
        <w:jc w:val="center"/>
        <w:rPr>
          <w:rFonts w:ascii="Times New Roman"/>
          <w:b/>
          <w:sz w:val="13"/>
          <w:lang w:val="en-US"/>
        </w:rPr>
      </w:pPr>
      <w:r w:rsidRPr="00F51B67">
        <w:rPr>
          <w:rFonts w:ascii="Times New Roman"/>
          <w:b/>
          <w:color w:val="231F20"/>
          <w:sz w:val="13"/>
          <w:lang w:val="en-US"/>
        </w:rPr>
        <w:t>Time (hours)</w:t>
      </w:r>
    </w:p>
    <w:p w:rsidR="00E94AC4" w:rsidRPr="00F51B67" w:rsidRDefault="00E94AC4">
      <w:pPr>
        <w:jc w:val="center"/>
        <w:rPr>
          <w:rFonts w:ascii="Times New Roman"/>
          <w:sz w:val="13"/>
          <w:lang w:val="en-US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num="3" w:space="720" w:equalWidth="0">
            <w:col w:w="5925" w:space="40"/>
            <w:col w:w="915" w:space="39"/>
            <w:col w:w="3871"/>
          </w:cols>
        </w:sectPr>
      </w:pPr>
    </w:p>
    <w:p w:rsidR="00E94AC4" w:rsidRPr="00F51B67" w:rsidRDefault="00E94AC4">
      <w:pPr>
        <w:pStyle w:val="Corpotesto"/>
        <w:spacing w:before="3"/>
        <w:rPr>
          <w:rFonts w:ascii="Times New Roman"/>
          <w:b/>
          <w:sz w:val="14"/>
          <w:lang w:val="en-US"/>
        </w:rPr>
      </w:pPr>
    </w:p>
    <w:p w:rsidR="00E94AC4" w:rsidRPr="00F51B67" w:rsidRDefault="004C3A46">
      <w:pPr>
        <w:spacing w:before="108" w:line="280" w:lineRule="auto"/>
        <w:ind w:left="290" w:right="110"/>
        <w:jc w:val="both"/>
        <w:rPr>
          <w:sz w:val="12"/>
          <w:lang w:val="en-US"/>
        </w:rPr>
      </w:pPr>
      <w:r w:rsidRPr="00F51B67">
        <w:rPr>
          <w:rFonts w:ascii="Book Antiqua" w:hAnsi="Book Antiqua"/>
          <w:color w:val="231F20"/>
          <w:spacing w:val="-2"/>
          <w:w w:val="105"/>
          <w:sz w:val="12"/>
          <w:lang w:val="en-US"/>
        </w:rPr>
        <w:t>Fig.</w:t>
      </w:r>
      <w:r w:rsidRPr="00F51B67">
        <w:rPr>
          <w:rFonts w:ascii="Book Antiqua" w:hAnsi="Book Antiqua"/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rFonts w:ascii="Book Antiqua" w:hAnsi="Book Antiqua"/>
          <w:color w:val="231F20"/>
          <w:spacing w:val="-2"/>
          <w:w w:val="105"/>
          <w:sz w:val="12"/>
          <w:lang w:val="en-US"/>
        </w:rPr>
        <w:t>3.</w:t>
      </w:r>
      <w:r w:rsidRPr="00F51B67">
        <w:rPr>
          <w:rFonts w:ascii="Book Antiqua" w:hAnsi="Book Antiqua"/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w w:val="105"/>
          <w:sz w:val="12"/>
          <w:lang w:val="en-US"/>
        </w:rPr>
        <w:t>(A)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w w:val="105"/>
          <w:sz w:val="12"/>
          <w:lang w:val="en-US"/>
        </w:rPr>
        <w:t>Z-average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w w:val="105"/>
          <w:sz w:val="12"/>
          <w:lang w:val="en-US"/>
        </w:rPr>
        <w:t>particle</w:t>
      </w:r>
      <w:r w:rsidRPr="00F51B67">
        <w:rPr>
          <w:color w:val="231F20"/>
          <w:spacing w:val="-9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w w:val="105"/>
          <w:sz w:val="12"/>
          <w:lang w:val="en-US"/>
        </w:rPr>
        <w:t>size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2"/>
          <w:w w:val="105"/>
          <w:sz w:val="12"/>
          <w:lang w:val="en-US"/>
        </w:rPr>
        <w:t>(hydrodynamic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diameter),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polydispersity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index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(PdI)</w:t>
      </w:r>
      <w:r w:rsidRPr="00F51B67">
        <w:rPr>
          <w:color w:val="231F20"/>
          <w:spacing w:val="-9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and</w:t>
      </w:r>
      <w:r w:rsidRPr="00F51B67">
        <w:rPr>
          <w:color w:val="231F20"/>
          <w:spacing w:val="-9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zeta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potential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of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liposomal</w:t>
      </w:r>
      <w:r w:rsidRPr="00F51B67">
        <w:rPr>
          <w:color w:val="231F20"/>
          <w:spacing w:val="-9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preparations;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results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are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presented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as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the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average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values</w:t>
      </w:r>
      <w:r w:rsidRPr="00F51B67">
        <w:rPr>
          <w:color w:val="231F20"/>
          <w:spacing w:val="-9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obtained</w:t>
      </w:r>
      <w:r w:rsidRPr="00F51B67">
        <w:rPr>
          <w:color w:val="231F20"/>
          <w:w w:val="10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using samples from three different batches ± standard deviation. (B) Chemical-physical characterization of untargeted (SL[LM-BTZ]) and targeted (NGR-SL[LM-BTZ]) liposomal vesicles</w:t>
      </w:r>
      <w:r w:rsidRPr="00F51B67">
        <w:rPr>
          <w:color w:val="231F20"/>
          <w:spacing w:val="1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entrapping</w:t>
      </w:r>
      <w:r w:rsidRPr="00F51B67">
        <w:rPr>
          <w:color w:val="231F20"/>
          <w:spacing w:val="-6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BTZ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(C)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Leakage</w:t>
      </w:r>
      <w:r w:rsidRPr="00F51B67">
        <w:rPr>
          <w:color w:val="231F20"/>
          <w:spacing w:val="-7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experiments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of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BTZ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from</w:t>
      </w:r>
      <w:r w:rsidRPr="00F51B67">
        <w:rPr>
          <w:color w:val="231F20"/>
          <w:spacing w:val="-7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SL[LM-BTZ]</w:t>
      </w:r>
      <w:r w:rsidRPr="00F51B67">
        <w:rPr>
          <w:color w:val="231F20"/>
          <w:spacing w:val="-7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were</w:t>
      </w:r>
      <w:r w:rsidRPr="00F51B67">
        <w:rPr>
          <w:color w:val="231F20"/>
          <w:spacing w:val="-6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conducted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in</w:t>
      </w:r>
      <w:r w:rsidRPr="00F51B67">
        <w:rPr>
          <w:color w:val="231F20"/>
          <w:spacing w:val="-8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25%</w:t>
      </w:r>
      <w:r w:rsidRPr="00F51B67">
        <w:rPr>
          <w:color w:val="231F20"/>
          <w:spacing w:val="-6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human</w:t>
      </w:r>
      <w:r w:rsidRPr="00F51B67">
        <w:rPr>
          <w:color w:val="231F20"/>
          <w:spacing w:val="-7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plasma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in</w:t>
      </w:r>
      <w:r w:rsidRPr="00F51B67">
        <w:rPr>
          <w:color w:val="231F20"/>
          <w:spacing w:val="-7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HEPES</w:t>
      </w:r>
      <w:r w:rsidRPr="00F51B67">
        <w:rPr>
          <w:color w:val="231F20"/>
          <w:spacing w:val="-7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buffer</w:t>
      </w:r>
      <w:r w:rsidRPr="00F51B67">
        <w:rPr>
          <w:color w:val="231F20"/>
          <w:spacing w:val="-6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at</w:t>
      </w:r>
      <w:r w:rsidRPr="00F51B67">
        <w:rPr>
          <w:color w:val="231F20"/>
          <w:spacing w:val="-7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37</w:t>
      </w:r>
      <w:r w:rsidRPr="00F51B67">
        <w:rPr>
          <w:color w:val="231F20"/>
          <w:spacing w:val="-6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°C</w:t>
      </w:r>
      <w:r w:rsidRPr="00F51B67">
        <w:rPr>
          <w:color w:val="231F20"/>
          <w:spacing w:val="-7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and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in</w:t>
      </w:r>
      <w:r w:rsidRPr="00F51B67">
        <w:rPr>
          <w:color w:val="231F20"/>
          <w:spacing w:val="-8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HEPES</w:t>
      </w:r>
      <w:r w:rsidRPr="00F51B67">
        <w:rPr>
          <w:color w:val="231F20"/>
          <w:spacing w:val="-4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buffer</w:t>
      </w:r>
      <w:r w:rsidRPr="00F51B67">
        <w:rPr>
          <w:color w:val="231F20"/>
          <w:spacing w:val="-6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at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4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°C.</w:t>
      </w:r>
      <w:r w:rsidRPr="00F51B67">
        <w:rPr>
          <w:color w:val="231F20"/>
          <w:spacing w:val="-6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All</w:t>
      </w:r>
      <w:r w:rsidRPr="00F51B67">
        <w:rPr>
          <w:color w:val="231F20"/>
          <w:spacing w:val="-6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data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are</w:t>
      </w:r>
      <w:r w:rsidRPr="00F51B67">
        <w:rPr>
          <w:color w:val="231F20"/>
          <w:spacing w:val="-6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the</w:t>
      </w:r>
      <w:r w:rsidRPr="00F51B67">
        <w:rPr>
          <w:color w:val="231F20"/>
          <w:spacing w:val="-8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average</w:t>
      </w:r>
      <w:r w:rsidRPr="00F51B67">
        <w:rPr>
          <w:color w:val="231F20"/>
          <w:spacing w:val="-6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of</w:t>
      </w:r>
      <w:r w:rsidRPr="00F51B67">
        <w:rPr>
          <w:color w:val="231F20"/>
          <w:spacing w:val="1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three</w:t>
      </w:r>
      <w:r w:rsidRPr="00F51B67">
        <w:rPr>
          <w:color w:val="231F20"/>
          <w:spacing w:val="-4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different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experiments</w:t>
      </w:r>
      <w:r w:rsidRPr="00F51B67">
        <w:rPr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color w:val="231F20"/>
          <w:w w:val="150"/>
          <w:sz w:val="12"/>
          <w:lang w:val="en-US"/>
        </w:rPr>
        <w:t>±</w:t>
      </w:r>
      <w:r w:rsidRPr="00F51B67">
        <w:rPr>
          <w:color w:val="231F20"/>
          <w:spacing w:val="-18"/>
          <w:w w:val="150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SD.</w:t>
      </w:r>
    </w:p>
    <w:p w:rsidR="00E94AC4" w:rsidRPr="00F51B67" w:rsidRDefault="00E94AC4">
      <w:pPr>
        <w:pStyle w:val="Corpotesto"/>
        <w:spacing w:before="5"/>
        <w:rPr>
          <w:sz w:val="24"/>
          <w:lang w:val="en-US"/>
        </w:rPr>
      </w:pPr>
    </w:p>
    <w:p w:rsidR="00E94AC4" w:rsidRPr="00F51B67" w:rsidRDefault="00E94AC4">
      <w:pPr>
        <w:rPr>
          <w:sz w:val="24"/>
          <w:lang w:val="en-US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space="720"/>
        </w:sectPr>
      </w:pPr>
    </w:p>
    <w:p w:rsidR="00E94AC4" w:rsidRPr="00F51B67" w:rsidRDefault="004C3A46">
      <w:pPr>
        <w:pStyle w:val="Corpotesto"/>
        <w:spacing w:before="98" w:line="259" w:lineRule="auto"/>
        <w:ind w:left="290"/>
        <w:jc w:val="both"/>
        <w:rPr>
          <w:lang w:val="en-US"/>
        </w:rPr>
      </w:pPr>
      <w:r w:rsidRPr="00F51B67">
        <w:rPr>
          <w:color w:val="231F20"/>
          <w:lang w:val="en-US"/>
        </w:rPr>
        <w:t xml:space="preserve">liposomal preparation. Moreover, the negative </w:t>
      </w:r>
      <w:r w:rsidRPr="00F51B67">
        <w:rPr>
          <w:rFonts w:ascii="Cambria" w:hAnsi="Cambria"/>
          <w:i/>
          <w:color w:val="231F20"/>
          <w:lang w:val="en-US"/>
        </w:rPr>
        <w:t>Z</w:t>
      </w:r>
      <w:r w:rsidRPr="00F51B67">
        <w:rPr>
          <w:color w:val="231F20"/>
          <w:lang w:val="en-US"/>
        </w:rPr>
        <w:t>-potential values in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water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as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well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as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in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PBS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were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similar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to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untargeted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formulation.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Fur-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thermore,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BTZ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loading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ef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ciency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drug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lipid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ratio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were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similar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for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both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vascular-targeted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(57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w w:val="140"/>
          <w:lang w:val="en-US"/>
        </w:rPr>
        <w:t>±</w:t>
      </w:r>
      <w:r w:rsidRPr="00F51B67">
        <w:rPr>
          <w:color w:val="231F20"/>
          <w:spacing w:val="-25"/>
          <w:w w:val="140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9%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and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0.068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w w:val="140"/>
          <w:lang w:val="en-US"/>
        </w:rPr>
        <w:t>±</w:t>
      </w:r>
      <w:r w:rsidRPr="00F51B67">
        <w:rPr>
          <w:color w:val="231F20"/>
          <w:spacing w:val="-25"/>
          <w:w w:val="140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0.017,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respec-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tively)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and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untargeted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liposomes</w:t>
      </w:r>
      <w:r w:rsidRPr="00F51B67">
        <w:rPr>
          <w:color w:val="231F20"/>
          <w:spacing w:val="-2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(68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color w:val="231F20"/>
          <w:spacing w:val="-1"/>
          <w:w w:val="140"/>
          <w:lang w:val="en-US"/>
        </w:rPr>
        <w:t>±</w:t>
      </w:r>
      <w:r w:rsidRPr="00F51B67">
        <w:rPr>
          <w:color w:val="231F20"/>
          <w:spacing w:val="-21"/>
          <w:w w:val="14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9%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and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0.066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spacing w:val="-1"/>
          <w:w w:val="140"/>
          <w:lang w:val="en-US"/>
        </w:rPr>
        <w:t>±</w:t>
      </w:r>
      <w:r w:rsidRPr="00F51B67">
        <w:rPr>
          <w:color w:val="231F20"/>
          <w:spacing w:val="-22"/>
          <w:w w:val="14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0.011,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respec-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tively) (</w:t>
      </w:r>
      <w:hyperlink w:anchor="_bookmark8" w:history="1">
        <w:r w:rsidRPr="00F51B67">
          <w:rPr>
            <w:color w:val="2E3092"/>
            <w:lang w:val="en-US"/>
          </w:rPr>
          <w:t>Fig. 3</w:t>
        </w:r>
      </w:hyperlink>
      <w:r w:rsidRPr="00F51B67">
        <w:rPr>
          <w:color w:val="231F20"/>
          <w:lang w:val="en-US"/>
        </w:rPr>
        <w:t>B). To demonstrate that release of BTZ from SL was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negligible during time, leakage experiments were conducted in 25%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human plasma in HEPES buffer pH 7.4 at 37 °C and in HEPES buffer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</w:t>
      </w:r>
      <w:r w:rsidRPr="00F51B67">
        <w:rPr>
          <w:color w:val="231F20"/>
          <w:w w:val="95"/>
          <w:lang w:val="en-US"/>
        </w:rPr>
        <w:t>H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7.4</w:t>
      </w:r>
      <w:r w:rsidRPr="00F51B67">
        <w:rPr>
          <w:color w:val="231F20"/>
          <w:spacing w:val="-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at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4</w:t>
      </w:r>
      <w:r w:rsidRPr="00F51B67">
        <w:rPr>
          <w:color w:val="231F20"/>
          <w:spacing w:val="-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°C.</w:t>
      </w:r>
      <w:r w:rsidRPr="00F51B67">
        <w:rPr>
          <w:color w:val="231F20"/>
          <w:spacing w:val="-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Less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than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20%</w:t>
      </w:r>
      <w:r w:rsidRPr="00F51B67">
        <w:rPr>
          <w:color w:val="231F20"/>
          <w:spacing w:val="-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total</w:t>
      </w:r>
      <w:r w:rsidRPr="00F51B67">
        <w:rPr>
          <w:color w:val="231F20"/>
          <w:spacing w:val="-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amount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-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entrapped</w:t>
      </w:r>
      <w:r w:rsidRPr="00F51B67">
        <w:rPr>
          <w:color w:val="231F20"/>
          <w:spacing w:val="-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BTZ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was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released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up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72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h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from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beginning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observation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both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of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experimental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conditions,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as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reported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-8"/>
          <w:lang w:val="en-US"/>
        </w:rPr>
        <w:t xml:space="preserve"> </w:t>
      </w:r>
      <w:hyperlink w:anchor="_bookmark8" w:history="1">
        <w:r w:rsidRPr="00F51B67">
          <w:rPr>
            <w:color w:val="2E3092"/>
            <w:lang w:val="en-US"/>
          </w:rPr>
          <w:t>Fig.</w:t>
        </w:r>
        <w:r w:rsidRPr="00F51B67">
          <w:rPr>
            <w:color w:val="2E3092"/>
            <w:spacing w:val="-8"/>
            <w:lang w:val="en-US"/>
          </w:rPr>
          <w:t xml:space="preserve"> </w:t>
        </w:r>
        <w:r w:rsidRPr="00F51B67">
          <w:rPr>
            <w:color w:val="2E3092"/>
            <w:lang w:val="en-US"/>
          </w:rPr>
          <w:t>3</w:t>
        </w:r>
      </w:hyperlink>
      <w:r w:rsidRPr="00F51B67">
        <w:rPr>
          <w:color w:val="231F20"/>
          <w:lang w:val="en-US"/>
        </w:rPr>
        <w:t>C.</w:t>
      </w:r>
    </w:p>
    <w:p w:rsidR="00E94AC4" w:rsidRPr="00F51B67" w:rsidRDefault="004C3A46">
      <w:pPr>
        <w:pStyle w:val="Corpotesto"/>
        <w:spacing w:before="5" w:line="261" w:lineRule="auto"/>
        <w:ind w:left="290" w:firstLine="239"/>
        <w:jc w:val="both"/>
        <w:rPr>
          <w:lang w:val="en-US"/>
        </w:rPr>
      </w:pPr>
      <w:r w:rsidRPr="00F51B67">
        <w:rPr>
          <w:color w:val="231F20"/>
          <w:w w:val="95"/>
          <w:lang w:val="en-US"/>
        </w:rPr>
        <w:t>Since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physico-chemical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features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this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novel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delivery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system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are</w:t>
      </w:r>
      <w:r w:rsidRPr="00F51B67">
        <w:rPr>
          <w:color w:val="231F20"/>
          <w:spacing w:val="-3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similar to those obtained in our previously published studies performed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with other encapsulated drugs and nucleic acid liposomal formulations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hyperlink w:anchor="_bookmark22" w:history="1">
        <w:r w:rsidRPr="00F51B67">
          <w:rPr>
            <w:color w:val="2E3092"/>
            <w:spacing w:val="-1"/>
            <w:w w:val="95"/>
            <w:lang w:val="en-US"/>
          </w:rPr>
          <w:t>[22,24,36,37]</w:t>
        </w:r>
      </w:hyperlink>
      <w:r w:rsidRPr="00F51B67">
        <w:rPr>
          <w:color w:val="231F20"/>
          <w:spacing w:val="-1"/>
          <w:w w:val="95"/>
          <w:lang w:val="en-US"/>
        </w:rPr>
        <w:t>,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indicating</w:t>
      </w:r>
      <w:r w:rsidRPr="00F51B67">
        <w:rPr>
          <w:color w:val="231F20"/>
          <w:spacing w:val="-15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a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possible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cli</w:t>
      </w:r>
      <w:r w:rsidRPr="00F51B67">
        <w:rPr>
          <w:color w:val="231F20"/>
          <w:spacing w:val="-1"/>
          <w:w w:val="95"/>
          <w:lang w:val="en-US"/>
        </w:rPr>
        <w:t>nical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translatability,</w:t>
      </w:r>
      <w:r w:rsidRPr="00F51B67">
        <w:rPr>
          <w:color w:val="231F20"/>
          <w:spacing w:val="-1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we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selected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SL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as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eligible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BTZ</w:t>
      </w:r>
      <w:r w:rsidRPr="00F51B67">
        <w:rPr>
          <w:color w:val="231F20"/>
          <w:spacing w:val="-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lipidic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carriers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for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investigating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putative</w:t>
      </w:r>
      <w:r w:rsidRPr="00F51B67">
        <w:rPr>
          <w:color w:val="231F20"/>
          <w:spacing w:val="-2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anti-tumor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ef</w:t>
      </w:r>
      <w:r w:rsidRPr="00F51B67">
        <w:rPr>
          <w:rFonts w:asci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cacy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NGR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rFonts w:ascii="Cambria"/>
          <w:i/>
          <w:color w:val="231F20"/>
          <w:lang w:val="en-US"/>
        </w:rPr>
        <w:t>in</w:t>
      </w:r>
      <w:r w:rsidRPr="00F51B67">
        <w:rPr>
          <w:rFonts w:ascii="Cambria"/>
          <w:i/>
          <w:color w:val="231F20"/>
          <w:spacing w:val="3"/>
          <w:lang w:val="en-US"/>
        </w:rPr>
        <w:t xml:space="preserve"> </w:t>
      </w:r>
      <w:r w:rsidRPr="00F51B67">
        <w:rPr>
          <w:rFonts w:ascii="Cambria"/>
          <w:i/>
          <w:color w:val="231F20"/>
          <w:lang w:val="en-US"/>
        </w:rPr>
        <w:t>vivo</w:t>
      </w:r>
      <w:r w:rsidRPr="00F51B67">
        <w:rPr>
          <w:color w:val="231F20"/>
          <w:lang w:val="en-US"/>
        </w:rPr>
        <w:t>.</w:t>
      </w:r>
    </w:p>
    <w:p w:rsidR="00E94AC4" w:rsidRPr="00F51B67" w:rsidRDefault="00E94AC4">
      <w:pPr>
        <w:pStyle w:val="Corpotesto"/>
        <w:spacing w:before="9"/>
        <w:rPr>
          <w:lang w:val="en-US"/>
        </w:rPr>
      </w:pPr>
    </w:p>
    <w:p w:rsidR="00E94AC4" w:rsidRPr="00F51B67" w:rsidRDefault="004C3A46">
      <w:pPr>
        <w:pStyle w:val="Paragrafoelenco"/>
        <w:numPr>
          <w:ilvl w:val="1"/>
          <w:numId w:val="2"/>
        </w:numPr>
        <w:tabs>
          <w:tab w:val="left" w:pos="571"/>
        </w:tabs>
        <w:jc w:val="left"/>
        <w:rPr>
          <w:rFonts w:ascii="Cambria"/>
          <w:i/>
          <w:sz w:val="16"/>
          <w:lang w:val="en-US"/>
        </w:rPr>
      </w:pPr>
      <w:bookmarkStart w:id="26" w:name="3.2._Anti-tumor_efficacy_of_liposomal-bo"/>
      <w:bookmarkEnd w:id="26"/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Anti-tumor</w:t>
      </w:r>
      <w:r w:rsidRPr="00F51B67">
        <w:rPr>
          <w:rFonts w:ascii="Cambria"/>
          <w:i/>
          <w:color w:val="231F20"/>
          <w:spacing w:val="-6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ef</w:t>
      </w:r>
      <w:r w:rsidRPr="00F51B67">
        <w:rPr>
          <w:rFonts w:ascii="Book Antiqua"/>
          <w:i/>
          <w:color w:val="231F20"/>
          <w:spacing w:val="-2"/>
          <w:w w:val="105"/>
          <w:sz w:val="16"/>
          <w:lang w:val="en-US"/>
        </w:rPr>
        <w:t>fi</w:t>
      </w:r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cacy</w:t>
      </w:r>
      <w:r w:rsidRPr="00F51B67">
        <w:rPr>
          <w:rFonts w:ascii="Cambria"/>
          <w:i/>
          <w:color w:val="231F20"/>
          <w:spacing w:val="-5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of</w:t>
      </w:r>
      <w:r w:rsidRPr="00F51B67">
        <w:rPr>
          <w:rFonts w:ascii="Cambria"/>
          <w:i/>
          <w:color w:val="231F20"/>
          <w:spacing w:val="-5"/>
          <w:w w:val="105"/>
          <w:sz w:val="16"/>
          <w:lang w:val="en-US"/>
        </w:rPr>
        <w:t xml:space="preserve"> </w:t>
      </w:r>
      <w:r w:rsidRPr="00F51B67">
        <w:rPr>
          <w:rFonts w:ascii="Cambria"/>
          <w:i/>
          <w:color w:val="231F20"/>
          <w:spacing w:val="-2"/>
          <w:w w:val="105"/>
          <w:sz w:val="16"/>
          <w:lang w:val="en-US"/>
        </w:rPr>
        <w:t>liposomal-bortezomib</w:t>
      </w:r>
    </w:p>
    <w:p w:rsidR="00E94AC4" w:rsidRPr="00F51B67" w:rsidRDefault="00E94AC4">
      <w:pPr>
        <w:pStyle w:val="Corpotesto"/>
        <w:spacing w:before="5"/>
        <w:rPr>
          <w:rFonts w:ascii="Cambria"/>
          <w:i/>
          <w:sz w:val="18"/>
          <w:lang w:val="en-US"/>
        </w:rPr>
      </w:pPr>
    </w:p>
    <w:p w:rsidR="00E94AC4" w:rsidRPr="00F51B67" w:rsidRDefault="004C3A46">
      <w:pPr>
        <w:pStyle w:val="Corpotesto"/>
        <w:spacing w:line="259" w:lineRule="auto"/>
        <w:ind w:left="290" w:firstLine="239"/>
        <w:jc w:val="both"/>
        <w:rPr>
          <w:lang w:val="en-US"/>
        </w:rPr>
      </w:pPr>
      <w:r w:rsidRPr="00F51B67">
        <w:rPr>
          <w:color w:val="231F20"/>
          <w:w w:val="95"/>
          <w:lang w:val="en-US"/>
        </w:rPr>
        <w:t>The anti-tumor ef</w:t>
      </w:r>
      <w:r w:rsidRPr="00F51B67">
        <w:rPr>
          <w:rFonts w:ascii="Book Antiqua" w:hAnsi="Book Antiqua"/>
          <w:color w:val="231F20"/>
          <w:w w:val="95"/>
          <w:lang w:val="en-US"/>
        </w:rPr>
        <w:t>fi</w:t>
      </w:r>
      <w:r w:rsidRPr="00F51B67">
        <w:rPr>
          <w:color w:val="231F20"/>
          <w:w w:val="95"/>
          <w:lang w:val="en-US"/>
        </w:rPr>
        <w:t>cacy of BTZ is hampered by the emergence of ac-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quired resistance and systemic toxicity </w:t>
      </w:r>
      <w:hyperlink w:anchor="_bookmark12" w:history="1">
        <w:r w:rsidRPr="00F51B67">
          <w:rPr>
            <w:color w:val="2E3092"/>
            <w:lang w:val="en-US"/>
          </w:rPr>
          <w:t>[9,28</w:t>
        </w:r>
        <w:r w:rsidRPr="00F51B67">
          <w:rPr>
            <w:rFonts w:ascii="Microsoft PhagsPa" w:hAnsi="Microsoft PhagsPa"/>
            <w:color w:val="2E3092"/>
            <w:lang w:val="en-US"/>
          </w:rPr>
          <w:t>–</w:t>
        </w:r>
        <w:r w:rsidRPr="00F51B67">
          <w:rPr>
            <w:color w:val="2E3092"/>
            <w:lang w:val="en-US"/>
          </w:rPr>
          <w:t>30]</w:t>
        </w:r>
      </w:hyperlink>
      <w:r w:rsidRPr="00F51B67">
        <w:rPr>
          <w:color w:val="231F20"/>
          <w:lang w:val="en-US"/>
        </w:rPr>
        <w:t>; here, we tested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whether our novel untargeted and APN-targeted BTZ-loaded liposomal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formulations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were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able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to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avoid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free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drug-driven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systemic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toxicity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and to potentiate the therapeutic properties of BTZ. To verify this,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rFonts w:ascii="Cambria" w:hAnsi="Cambria"/>
          <w:i/>
          <w:color w:val="231F20"/>
          <w:spacing w:val="-1"/>
          <w:lang w:val="en-US"/>
        </w:rPr>
        <w:t>in</w:t>
      </w:r>
      <w:r w:rsidRPr="00F51B67">
        <w:rPr>
          <w:rFonts w:ascii="Cambria" w:hAnsi="Cambria"/>
          <w:i/>
          <w:color w:val="231F20"/>
          <w:lang w:val="en-US"/>
        </w:rPr>
        <w:t xml:space="preserve"> </w:t>
      </w:r>
      <w:r w:rsidRPr="00F51B67">
        <w:rPr>
          <w:rFonts w:ascii="Cambria" w:hAnsi="Cambria"/>
          <w:i/>
          <w:color w:val="231F20"/>
          <w:spacing w:val="-1"/>
          <w:lang w:val="en-US"/>
        </w:rPr>
        <w:t>vivo</w:t>
      </w:r>
      <w:r w:rsidRPr="00F51B67">
        <w:rPr>
          <w:rFonts w:ascii="Cambria" w:hAnsi="Cambria"/>
          <w:i/>
          <w:color w:val="231F2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experiments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were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performed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a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clinically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relevant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NB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mouse</w:t>
      </w:r>
      <w:r w:rsidRPr="00F51B67">
        <w:rPr>
          <w:color w:val="231F20"/>
          <w:spacing w:val="-42"/>
          <w:lang w:val="en-US"/>
        </w:rPr>
        <w:t xml:space="preserve"> </w:t>
      </w:r>
      <w:bookmarkStart w:id="27" w:name="3.3._Lyophilisation_of_liposomal-bortezo"/>
      <w:bookmarkEnd w:id="27"/>
      <w:r w:rsidRPr="00F51B67">
        <w:rPr>
          <w:color w:val="231F20"/>
          <w:spacing w:val="-3"/>
          <w:lang w:val="en-US"/>
        </w:rPr>
        <w:t>model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obtained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by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orthotopic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implantation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of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NB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cells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into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adrenal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gland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nude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mice,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to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mimic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highly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angiogenic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and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aggressive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pattern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of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human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NB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disease</w:t>
      </w:r>
      <w:r w:rsidRPr="00F51B67">
        <w:rPr>
          <w:color w:val="231F20"/>
          <w:spacing w:val="-10"/>
          <w:lang w:val="en-US"/>
        </w:rPr>
        <w:t xml:space="preserve"> </w:t>
      </w:r>
      <w:hyperlink w:anchor="_bookmark22" w:history="1">
        <w:r w:rsidRPr="00F51B67">
          <w:rPr>
            <w:color w:val="2E3092"/>
            <w:spacing w:val="-1"/>
            <w:lang w:val="en-US"/>
          </w:rPr>
          <w:t>[22,23,25]</w:t>
        </w:r>
      </w:hyperlink>
      <w:r w:rsidRPr="00F51B67">
        <w:rPr>
          <w:color w:val="231F20"/>
          <w:spacing w:val="-1"/>
          <w:lang w:val="en-US"/>
        </w:rPr>
        <w:t>.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As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shown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in</w:t>
      </w:r>
      <w:r w:rsidRPr="00F51B67">
        <w:rPr>
          <w:color w:val="231F20"/>
          <w:spacing w:val="-8"/>
          <w:lang w:val="en-US"/>
        </w:rPr>
        <w:t xml:space="preserve"> </w:t>
      </w:r>
      <w:hyperlink w:anchor="_bookmark9" w:history="1">
        <w:r w:rsidRPr="00F51B67">
          <w:rPr>
            <w:color w:val="2E3092"/>
            <w:spacing w:val="-1"/>
            <w:lang w:val="en-US"/>
          </w:rPr>
          <w:t>Fig.</w:t>
        </w:r>
        <w:r w:rsidRPr="00F51B67">
          <w:rPr>
            <w:color w:val="2E3092"/>
            <w:spacing w:val="-9"/>
            <w:lang w:val="en-US"/>
          </w:rPr>
          <w:t xml:space="preserve"> </w:t>
        </w:r>
        <w:r w:rsidRPr="00F51B67">
          <w:rPr>
            <w:color w:val="2E3092"/>
            <w:spacing w:val="-1"/>
            <w:lang w:val="en-US"/>
          </w:rPr>
          <w:t>4</w:t>
        </w:r>
      </w:hyperlink>
      <w:r w:rsidRPr="00F51B67">
        <w:rPr>
          <w:color w:val="231F20"/>
          <w:spacing w:val="-1"/>
          <w:lang w:val="en-US"/>
        </w:rPr>
        <w:t>A,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comparable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mean body weight values among all mice-treated groups indicated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that the administration of high dose of free BTZ (1.5 mg/Kg) caused se-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vere systemic side effects, as already observed in the LGL-leukemia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model</w:t>
      </w:r>
      <w:r w:rsidRPr="00F51B67">
        <w:rPr>
          <w:color w:val="231F20"/>
          <w:spacing w:val="-17"/>
          <w:lang w:val="en-US"/>
        </w:rPr>
        <w:t xml:space="preserve"> </w:t>
      </w:r>
      <w:hyperlink w:anchor="_bookmark15" w:history="1">
        <w:r w:rsidRPr="00F51B67">
          <w:rPr>
            <w:color w:val="2E3092"/>
            <w:spacing w:val="-2"/>
            <w:lang w:val="en-US"/>
          </w:rPr>
          <w:t>[38]</w:t>
        </w:r>
      </w:hyperlink>
      <w:r w:rsidRPr="00F51B67">
        <w:rPr>
          <w:color w:val="231F20"/>
          <w:spacing w:val="-2"/>
          <w:lang w:val="en-US"/>
        </w:rPr>
        <w:t>.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This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toxic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effect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was</w:t>
      </w:r>
      <w:r w:rsidRPr="00F51B67">
        <w:rPr>
          <w:color w:val="231F20"/>
          <w:spacing w:val="-1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completely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prevented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by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</w:t>
      </w:r>
      <w:r w:rsidRPr="00F51B67">
        <w:rPr>
          <w:color w:val="231F20"/>
          <w:spacing w:val="-1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treatment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of mice with </w:t>
      </w:r>
      <w:r w:rsidRPr="00F51B67">
        <w:rPr>
          <w:color w:val="231F20"/>
          <w:lang w:val="en-US"/>
        </w:rPr>
        <w:t>the same dose of BTZ entrapped into the liposomal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formulations. Moreover, in contrast to the treatment with high dose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naked</w:t>
      </w:r>
      <w:r w:rsidRPr="00F51B67">
        <w:rPr>
          <w:color w:val="231F20"/>
          <w:spacing w:val="10"/>
          <w:lang w:val="en-US"/>
        </w:rPr>
        <w:t xml:space="preserve"> </w:t>
      </w:r>
      <w:r w:rsidRPr="00F51B67">
        <w:rPr>
          <w:color w:val="231F20"/>
          <w:lang w:val="en-US"/>
        </w:rPr>
        <w:t>BTZ,</w:t>
      </w:r>
      <w:r w:rsidRPr="00F51B67">
        <w:rPr>
          <w:color w:val="231F20"/>
          <w:spacing w:val="10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10"/>
          <w:lang w:val="en-US"/>
        </w:rPr>
        <w:t xml:space="preserve"> </w:t>
      </w:r>
      <w:r w:rsidRPr="00F51B67">
        <w:rPr>
          <w:color w:val="231F20"/>
          <w:lang w:val="en-US"/>
        </w:rPr>
        <w:t>good</w:t>
      </w:r>
      <w:r w:rsidRPr="00F51B67">
        <w:rPr>
          <w:color w:val="231F20"/>
          <w:spacing w:val="10"/>
          <w:lang w:val="en-US"/>
        </w:rPr>
        <w:t xml:space="preserve"> </w:t>
      </w:r>
      <w:r w:rsidRPr="00F51B67">
        <w:rPr>
          <w:color w:val="231F20"/>
          <w:lang w:val="en-US"/>
        </w:rPr>
        <w:t>tolerability</w:t>
      </w:r>
      <w:r w:rsidRPr="00F51B67">
        <w:rPr>
          <w:color w:val="231F20"/>
          <w:spacing w:val="11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11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9"/>
          <w:lang w:val="en-US"/>
        </w:rPr>
        <w:t xml:space="preserve"> </w:t>
      </w:r>
      <w:r w:rsidRPr="00F51B67">
        <w:rPr>
          <w:color w:val="231F20"/>
          <w:lang w:val="en-US"/>
        </w:rPr>
        <w:t>novel</w:t>
      </w:r>
      <w:r w:rsidRPr="00F51B67">
        <w:rPr>
          <w:color w:val="231F20"/>
          <w:spacing w:val="9"/>
          <w:lang w:val="en-US"/>
        </w:rPr>
        <w:t xml:space="preserve"> </w:t>
      </w:r>
      <w:r w:rsidRPr="00F51B67">
        <w:rPr>
          <w:color w:val="231F20"/>
          <w:lang w:val="en-US"/>
        </w:rPr>
        <w:t>liposomal-bortezomib</w:t>
      </w:r>
    </w:p>
    <w:p w:rsidR="00E94AC4" w:rsidRPr="00F51B67" w:rsidRDefault="004C3A46">
      <w:pPr>
        <w:pStyle w:val="Corpotesto"/>
        <w:spacing w:before="98" w:line="247" w:lineRule="auto"/>
        <w:ind w:left="290" w:right="112"/>
        <w:jc w:val="both"/>
        <w:rPr>
          <w:lang w:val="en-US"/>
        </w:rPr>
      </w:pPr>
      <w:r w:rsidRPr="00F51B67">
        <w:rPr>
          <w:lang w:val="en-US"/>
        </w:rPr>
        <w:br w:type="column"/>
      </w:r>
      <w:r w:rsidRPr="00F51B67">
        <w:rPr>
          <w:color w:val="231F20"/>
          <w:spacing w:val="-1"/>
          <w:lang w:val="en-US"/>
        </w:rPr>
        <w:t>formulations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was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con</w:t>
      </w:r>
      <w:r w:rsidRPr="00F51B67">
        <w:rPr>
          <w:rFonts w:ascii="Book Antiqua"/>
          <w:color w:val="231F20"/>
          <w:spacing w:val="-1"/>
          <w:lang w:val="en-US"/>
        </w:rPr>
        <w:t>fi</w:t>
      </w:r>
      <w:r w:rsidRPr="00F51B67">
        <w:rPr>
          <w:color w:val="231F20"/>
          <w:spacing w:val="-1"/>
          <w:lang w:val="en-US"/>
        </w:rPr>
        <w:t>rmed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by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the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trend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both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liver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renal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enzy-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matic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values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throughout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experiments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(</w:t>
      </w:r>
      <w:hyperlink w:anchor="_bookmark9" w:history="1">
        <w:r w:rsidRPr="00F51B67">
          <w:rPr>
            <w:color w:val="2E3092"/>
            <w:lang w:val="en-US"/>
          </w:rPr>
          <w:t>Fig.</w:t>
        </w:r>
        <w:r w:rsidRPr="00F51B67">
          <w:rPr>
            <w:color w:val="2E3092"/>
            <w:spacing w:val="-7"/>
            <w:lang w:val="en-US"/>
          </w:rPr>
          <w:t xml:space="preserve"> </w:t>
        </w:r>
        <w:r w:rsidRPr="00F51B67">
          <w:rPr>
            <w:color w:val="2E3092"/>
            <w:lang w:val="en-US"/>
          </w:rPr>
          <w:t>4</w:t>
        </w:r>
      </w:hyperlink>
      <w:r w:rsidRPr="00F51B67">
        <w:rPr>
          <w:color w:val="231F20"/>
          <w:lang w:val="en-US"/>
        </w:rPr>
        <w:t>B).</w:t>
      </w:r>
    </w:p>
    <w:p w:rsidR="00E94AC4" w:rsidRPr="00F51B67" w:rsidRDefault="004C3A46">
      <w:pPr>
        <w:pStyle w:val="Corpotesto"/>
        <w:spacing w:before="2" w:line="256" w:lineRule="auto"/>
        <w:ind w:left="290" w:right="106" w:firstLine="239"/>
        <w:jc w:val="both"/>
        <w:rPr>
          <w:lang w:val="en-US"/>
        </w:rPr>
      </w:pPr>
      <w:r w:rsidRPr="00F51B67">
        <w:rPr>
          <w:color w:val="231F20"/>
          <w:lang w:val="en-US"/>
        </w:rPr>
        <w:t>Next, the therapeutic ef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 xml:space="preserve">cacy of the </w:t>
      </w:r>
      <w:r w:rsidRPr="00F51B67">
        <w:rPr>
          <w:rFonts w:ascii="Microsoft PhagsPa" w:hAnsi="Microsoft PhagsPa"/>
          <w:color w:val="231F20"/>
          <w:lang w:val="en-US"/>
        </w:rPr>
        <w:t>“</w:t>
      </w:r>
      <w:r w:rsidRPr="00F51B67">
        <w:rPr>
          <w:color w:val="231F20"/>
          <w:lang w:val="en-US"/>
        </w:rPr>
        <w:t>drugs</w:t>
      </w:r>
      <w:r w:rsidRPr="00F51B67">
        <w:rPr>
          <w:rFonts w:ascii="Microsoft PhagsPa" w:hAnsi="Microsoft PhagsPa"/>
          <w:color w:val="231F20"/>
          <w:lang w:val="en-US"/>
        </w:rPr>
        <w:t xml:space="preserve">” </w:t>
      </w:r>
      <w:r w:rsidRPr="00F51B67">
        <w:rPr>
          <w:color w:val="231F20"/>
          <w:lang w:val="en-US"/>
        </w:rPr>
        <w:t>was evaluated. Free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BTZ did not generate any signi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cant anti-tumor effect when com-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pared to saline-injected mice, while decreas</w:t>
      </w:r>
      <w:r w:rsidRPr="00F51B67">
        <w:rPr>
          <w:color w:val="231F20"/>
          <w:lang w:val="en-US"/>
        </w:rPr>
        <w:t>ing the median survival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times at the higher dose (30 </w:t>
      </w:r>
      <w:r w:rsidRPr="00F51B67">
        <w:rPr>
          <w:rFonts w:ascii="Cambria" w:hAnsi="Cambria"/>
          <w:i/>
          <w:color w:val="231F20"/>
          <w:lang w:val="en-US"/>
        </w:rPr>
        <w:t xml:space="preserve">vs </w:t>
      </w:r>
      <w:r w:rsidRPr="00F51B67">
        <w:rPr>
          <w:color w:val="231F20"/>
          <w:lang w:val="en-US"/>
        </w:rPr>
        <w:t>35 days), probably due the systemic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toxicity (</w:t>
      </w:r>
      <w:hyperlink w:anchor="_bookmark10" w:history="1">
        <w:r w:rsidRPr="00F51B67">
          <w:rPr>
            <w:color w:val="2E3092"/>
            <w:lang w:val="en-US"/>
          </w:rPr>
          <w:t>Fig. 5</w:t>
        </w:r>
      </w:hyperlink>
      <w:r w:rsidRPr="00F51B67">
        <w:rPr>
          <w:color w:val="231F20"/>
          <w:lang w:val="en-US"/>
        </w:rPr>
        <w:t>). Untargeted liposomes showed an improved BTZ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anti-tumor ef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cacy, mild but signi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cant, when compared to control,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at both doses used (SL[LM-BTZ] 1 mg/kg </w:t>
      </w:r>
      <w:r w:rsidRPr="00F51B67">
        <w:rPr>
          <w:rFonts w:ascii="Cambria" w:hAnsi="Cambria"/>
          <w:i/>
          <w:color w:val="231F20"/>
          <w:lang w:val="en-US"/>
        </w:rPr>
        <w:t xml:space="preserve">vs </w:t>
      </w:r>
      <w:r w:rsidRPr="00F51B67">
        <w:rPr>
          <w:color w:val="231F20"/>
          <w:lang w:val="en-US"/>
        </w:rPr>
        <w:t xml:space="preserve">Control </w:t>
      </w:r>
      <w:r w:rsidRPr="00F51B67">
        <w:rPr>
          <w:rFonts w:ascii="Cambria" w:hAnsi="Cambria"/>
          <w:i/>
          <w:color w:val="231F20"/>
          <w:lang w:val="en-US"/>
        </w:rPr>
        <w:t xml:space="preserve">P </w:t>
      </w:r>
      <w:r w:rsidRPr="00F51B67">
        <w:rPr>
          <w:color w:val="231F20"/>
          <w:w w:val="115"/>
          <w:lang w:val="en-US"/>
        </w:rPr>
        <w:t xml:space="preserve">= </w:t>
      </w:r>
      <w:r w:rsidRPr="00F51B67">
        <w:rPr>
          <w:color w:val="231F20"/>
          <w:lang w:val="en-US"/>
        </w:rPr>
        <w:t>0.0267, me-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dian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survival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41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rFonts w:ascii="Cambria" w:hAnsi="Cambria"/>
          <w:i/>
          <w:color w:val="231F20"/>
          <w:lang w:val="en-US"/>
        </w:rPr>
        <w:t>vs</w:t>
      </w:r>
      <w:r w:rsidRPr="00F51B67">
        <w:rPr>
          <w:rFonts w:ascii="Cambria" w:hAnsi="Cambria"/>
          <w:i/>
          <w:color w:val="231F20"/>
          <w:spacing w:val="4"/>
          <w:lang w:val="en-US"/>
        </w:rPr>
        <w:t xml:space="preserve"> </w:t>
      </w:r>
      <w:r w:rsidRPr="00F51B67">
        <w:rPr>
          <w:color w:val="231F20"/>
          <w:lang w:val="en-US"/>
        </w:rPr>
        <w:t>37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days;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1.5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mg/kg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rFonts w:ascii="Cambria" w:hAnsi="Cambria"/>
          <w:i/>
          <w:color w:val="231F20"/>
          <w:lang w:val="en-US"/>
        </w:rPr>
        <w:t>vs</w:t>
      </w:r>
      <w:r w:rsidRPr="00F51B67">
        <w:rPr>
          <w:rFonts w:ascii="Cambria" w:hAnsi="Cambria"/>
          <w:i/>
          <w:color w:val="231F20"/>
          <w:spacing w:val="3"/>
          <w:lang w:val="en-US"/>
        </w:rPr>
        <w:t xml:space="preserve"> </w:t>
      </w:r>
      <w:r w:rsidRPr="00F51B67">
        <w:rPr>
          <w:color w:val="231F20"/>
          <w:lang w:val="en-US"/>
        </w:rPr>
        <w:t>Control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rFonts w:ascii="Cambria" w:hAnsi="Cambria"/>
          <w:i/>
          <w:color w:val="231F20"/>
          <w:lang w:val="en-US"/>
        </w:rPr>
        <w:t>P</w:t>
      </w:r>
      <w:r w:rsidRPr="00F51B67">
        <w:rPr>
          <w:rFonts w:ascii="Cambria" w:hAnsi="Cambria"/>
          <w:i/>
          <w:color w:val="231F20"/>
          <w:spacing w:val="4"/>
          <w:lang w:val="en-US"/>
        </w:rPr>
        <w:t xml:space="preserve"> </w:t>
      </w:r>
      <w:r w:rsidRPr="00F51B67">
        <w:rPr>
          <w:color w:val="231F20"/>
          <w:w w:val="135"/>
          <w:lang w:val="en-US"/>
        </w:rPr>
        <w:t>=</w:t>
      </w:r>
      <w:r w:rsidRPr="00F51B67">
        <w:rPr>
          <w:color w:val="231F20"/>
          <w:spacing w:val="-21"/>
          <w:w w:val="135"/>
          <w:lang w:val="en-US"/>
        </w:rPr>
        <w:t xml:space="preserve"> </w:t>
      </w:r>
      <w:r w:rsidRPr="00F51B67">
        <w:rPr>
          <w:color w:val="231F20"/>
          <w:lang w:val="en-US"/>
        </w:rPr>
        <w:t>0.0466,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median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survival 42 </w:t>
      </w:r>
      <w:r w:rsidRPr="00F51B67">
        <w:rPr>
          <w:rFonts w:ascii="Cambria" w:hAnsi="Cambria"/>
          <w:i/>
          <w:color w:val="231F20"/>
          <w:lang w:val="en-US"/>
        </w:rPr>
        <w:t xml:space="preserve">vs </w:t>
      </w:r>
      <w:r w:rsidRPr="00F51B67">
        <w:rPr>
          <w:color w:val="231F20"/>
          <w:lang w:val="en-US"/>
        </w:rPr>
        <w:t>35 days). Importantly, NGR-SL[LM-BTZ] exerted a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more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statistically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signi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cant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increase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lifespan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compared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saline-treated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mice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(NGR-SL[LM-BTZ]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1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mg/kg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rFonts w:ascii="Cambria" w:hAnsi="Cambria"/>
          <w:i/>
          <w:color w:val="231F20"/>
          <w:lang w:val="en-US"/>
        </w:rPr>
        <w:t>vs</w:t>
      </w:r>
      <w:r w:rsidRPr="00F51B67">
        <w:rPr>
          <w:rFonts w:ascii="Cambria" w:hAnsi="Cambria"/>
          <w:i/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Control,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rFonts w:ascii="Cambria" w:hAnsi="Cambria"/>
          <w:i/>
          <w:color w:val="231F20"/>
          <w:lang w:val="en-US"/>
        </w:rPr>
        <w:t>P</w:t>
      </w:r>
      <w:r w:rsidRPr="00F51B67">
        <w:rPr>
          <w:rFonts w:ascii="Cambria" w:hAnsi="Cambria"/>
          <w:i/>
          <w:color w:val="231F20"/>
          <w:spacing w:val="1"/>
          <w:lang w:val="en-US"/>
        </w:rPr>
        <w:t xml:space="preserve"> </w:t>
      </w:r>
      <w:r w:rsidRPr="00F51B67">
        <w:rPr>
          <w:color w:val="231F20"/>
          <w:w w:val="135"/>
          <w:lang w:val="en-US"/>
        </w:rPr>
        <w:t>=</w:t>
      </w:r>
      <w:r w:rsidRPr="00F51B67">
        <w:rPr>
          <w:color w:val="231F20"/>
          <w:spacing w:val="1"/>
          <w:w w:val="135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0.0029, median survival 45 </w:t>
      </w:r>
      <w:r w:rsidRPr="00F51B67">
        <w:rPr>
          <w:rFonts w:ascii="Cambria" w:hAnsi="Cambria"/>
          <w:i/>
          <w:color w:val="231F20"/>
          <w:lang w:val="en-US"/>
        </w:rPr>
        <w:t xml:space="preserve">vs </w:t>
      </w:r>
      <w:r w:rsidRPr="00F51B67">
        <w:rPr>
          <w:color w:val="231F20"/>
          <w:lang w:val="en-US"/>
        </w:rPr>
        <w:t xml:space="preserve">37; 1.5 mg/kg </w:t>
      </w:r>
      <w:r w:rsidRPr="00F51B67">
        <w:rPr>
          <w:rFonts w:ascii="Cambria" w:hAnsi="Cambria"/>
          <w:i/>
          <w:color w:val="231F20"/>
          <w:lang w:val="en-US"/>
        </w:rPr>
        <w:t xml:space="preserve">vs </w:t>
      </w:r>
      <w:r w:rsidRPr="00F51B67">
        <w:rPr>
          <w:color w:val="231F20"/>
          <w:lang w:val="en-US"/>
        </w:rPr>
        <w:t xml:space="preserve">Control </w:t>
      </w:r>
      <w:r w:rsidRPr="00F51B67">
        <w:rPr>
          <w:rFonts w:ascii="Cambria" w:hAnsi="Cambria"/>
          <w:i/>
          <w:color w:val="231F20"/>
          <w:lang w:val="en-US"/>
        </w:rPr>
        <w:t xml:space="preserve">P </w:t>
      </w:r>
      <w:r w:rsidRPr="00F51B67">
        <w:rPr>
          <w:color w:val="231F20"/>
          <w:w w:val="135"/>
          <w:lang w:val="en-US"/>
        </w:rPr>
        <w:t xml:space="preserve">= </w:t>
      </w:r>
      <w:r w:rsidRPr="00F51B67">
        <w:rPr>
          <w:color w:val="231F20"/>
          <w:lang w:val="en-US"/>
        </w:rPr>
        <w:t>0.0018,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53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rFonts w:ascii="Cambria" w:hAnsi="Cambria"/>
          <w:i/>
          <w:color w:val="231F20"/>
          <w:lang w:val="en-US"/>
        </w:rPr>
        <w:t>vs</w:t>
      </w:r>
      <w:r w:rsidRPr="00F51B67">
        <w:rPr>
          <w:rFonts w:ascii="Cambria" w:hAnsi="Cambria"/>
          <w:i/>
          <w:color w:val="231F20"/>
          <w:spacing w:val="4"/>
          <w:lang w:val="en-US"/>
        </w:rPr>
        <w:t xml:space="preserve"> </w:t>
      </w:r>
      <w:r w:rsidRPr="00F51B67">
        <w:rPr>
          <w:color w:val="231F20"/>
          <w:lang w:val="en-US"/>
        </w:rPr>
        <w:t>35)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(</w:t>
      </w:r>
      <w:hyperlink w:anchor="_bookmark10" w:history="1">
        <w:r w:rsidRPr="00F51B67">
          <w:rPr>
            <w:color w:val="2E3092"/>
            <w:lang w:val="en-US"/>
          </w:rPr>
          <w:t>Fig.</w:t>
        </w:r>
        <w:r w:rsidRPr="00F51B67">
          <w:rPr>
            <w:color w:val="2E3092"/>
            <w:spacing w:val="-5"/>
            <w:lang w:val="en-US"/>
          </w:rPr>
          <w:t xml:space="preserve"> </w:t>
        </w:r>
        <w:r w:rsidRPr="00F51B67">
          <w:rPr>
            <w:color w:val="2E3092"/>
            <w:lang w:val="en-US"/>
          </w:rPr>
          <w:t>5</w:t>
        </w:r>
      </w:hyperlink>
      <w:r w:rsidRPr="00F51B67">
        <w:rPr>
          <w:color w:val="231F20"/>
          <w:lang w:val="en-US"/>
        </w:rPr>
        <w:t>A,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B).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Noteworthy,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high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dose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targeted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lipo-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somes demonstrated a signi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cantly enhanced anti-tumor ef</w:t>
      </w:r>
      <w:r w:rsidRPr="00F51B67">
        <w:rPr>
          <w:rFonts w:ascii="Book Antiqua" w:hAns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cacy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also when compared to the untargeted formulation (</w:t>
      </w:r>
      <w:r w:rsidRPr="00F51B67">
        <w:rPr>
          <w:rFonts w:ascii="Cambria" w:hAnsi="Cambria"/>
          <w:i/>
          <w:color w:val="231F20"/>
          <w:lang w:val="en-US"/>
        </w:rPr>
        <w:t>P</w:t>
      </w:r>
      <w:r w:rsidRPr="00F51B67">
        <w:rPr>
          <w:rFonts w:ascii="Cambria" w:hAnsi="Cambria"/>
          <w:i/>
          <w:color w:val="231F20"/>
          <w:spacing w:val="1"/>
          <w:lang w:val="en-US"/>
        </w:rPr>
        <w:t xml:space="preserve"> </w:t>
      </w:r>
      <w:r w:rsidRPr="00F51B67">
        <w:rPr>
          <w:color w:val="231F20"/>
          <w:w w:val="135"/>
          <w:lang w:val="en-US"/>
        </w:rPr>
        <w:t xml:space="preserve">= </w:t>
      </w:r>
      <w:r w:rsidRPr="00F51B67">
        <w:rPr>
          <w:color w:val="231F20"/>
          <w:lang w:val="en-US"/>
        </w:rPr>
        <w:t>0.0256,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median</w:t>
      </w:r>
      <w:r w:rsidRPr="00F51B67">
        <w:rPr>
          <w:color w:val="231F20"/>
          <w:spacing w:val="-1"/>
          <w:lang w:val="en-US"/>
        </w:rPr>
        <w:t xml:space="preserve"> </w:t>
      </w:r>
      <w:r w:rsidRPr="00F51B67">
        <w:rPr>
          <w:color w:val="231F20"/>
          <w:lang w:val="en-US"/>
        </w:rPr>
        <w:t>survival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53</w:t>
      </w:r>
      <w:r w:rsidRPr="00F51B67">
        <w:rPr>
          <w:color w:val="231F20"/>
          <w:spacing w:val="2"/>
          <w:lang w:val="en-US"/>
        </w:rPr>
        <w:t xml:space="preserve"> </w:t>
      </w:r>
      <w:r w:rsidRPr="00F51B67">
        <w:rPr>
          <w:rFonts w:ascii="Cambria" w:hAnsi="Cambria"/>
          <w:i/>
          <w:color w:val="231F20"/>
          <w:lang w:val="en-US"/>
        </w:rPr>
        <w:t>vs</w:t>
      </w:r>
      <w:r w:rsidRPr="00F51B67">
        <w:rPr>
          <w:rFonts w:ascii="Cambria" w:hAnsi="Cambria"/>
          <w:i/>
          <w:color w:val="231F20"/>
          <w:spacing w:val="10"/>
          <w:lang w:val="en-US"/>
        </w:rPr>
        <w:t xml:space="preserve"> </w:t>
      </w:r>
      <w:r w:rsidRPr="00F51B67">
        <w:rPr>
          <w:color w:val="231F20"/>
          <w:lang w:val="en-US"/>
        </w:rPr>
        <w:t>42).</w:t>
      </w:r>
    </w:p>
    <w:p w:rsidR="00E94AC4" w:rsidRPr="00F51B67" w:rsidRDefault="004C3A46">
      <w:pPr>
        <w:pStyle w:val="Corpotesto"/>
        <w:spacing w:line="254" w:lineRule="auto"/>
        <w:ind w:left="290" w:right="105" w:firstLine="239"/>
        <w:jc w:val="both"/>
        <w:rPr>
          <w:lang w:val="en-US"/>
        </w:rPr>
      </w:pPr>
      <w:r w:rsidRPr="00F51B67">
        <w:rPr>
          <w:color w:val="231F20"/>
          <w:lang w:val="en-US"/>
        </w:rPr>
        <w:t>These results highlight how the inhibitory effects of BTZ on NB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tumor growth </w:t>
      </w:r>
      <w:r w:rsidRPr="00F51B67">
        <w:rPr>
          <w:rFonts w:ascii="Cambria"/>
          <w:i/>
          <w:color w:val="231F20"/>
          <w:lang w:val="en-US"/>
        </w:rPr>
        <w:t>in</w:t>
      </w:r>
      <w:r w:rsidRPr="00F51B67">
        <w:rPr>
          <w:rFonts w:ascii="Cambria"/>
          <w:i/>
          <w:color w:val="231F20"/>
          <w:spacing w:val="35"/>
          <w:lang w:val="en-US"/>
        </w:rPr>
        <w:t xml:space="preserve"> </w:t>
      </w:r>
      <w:r w:rsidRPr="00F51B67">
        <w:rPr>
          <w:rFonts w:ascii="Cambria"/>
          <w:i/>
          <w:color w:val="231F20"/>
          <w:lang w:val="en-US"/>
        </w:rPr>
        <w:t>vivo</w:t>
      </w:r>
      <w:r w:rsidRPr="00F51B67">
        <w:rPr>
          <w:rFonts w:ascii="Cambria"/>
          <w:i/>
          <w:color w:val="231F20"/>
          <w:spacing w:val="35"/>
          <w:lang w:val="en-US"/>
        </w:rPr>
        <w:t xml:space="preserve"> </w:t>
      </w:r>
      <w:r w:rsidRPr="00F51B67">
        <w:rPr>
          <w:color w:val="231F20"/>
          <w:lang w:val="en-US"/>
        </w:rPr>
        <w:t>were enhanced when the drug was delivered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by means of our novel lipidic vehicle. Indeed, the ef</w:t>
      </w:r>
      <w:r w:rsidRPr="00F51B67">
        <w:rPr>
          <w:rFonts w:asci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cacy of the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passive targeting was ampli</w:t>
      </w:r>
      <w:r w:rsidRPr="00F51B67">
        <w:rPr>
          <w:rFonts w:asci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ed when BTZ-containing SL were di-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rected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CD13-positive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tumor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vasculature,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accordance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with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rFonts w:ascii="Book Antiqua"/>
          <w:color w:val="231F20"/>
          <w:lang w:val="en-US"/>
        </w:rPr>
        <w:t>fi</w:t>
      </w:r>
      <w:r w:rsidRPr="00F51B67">
        <w:rPr>
          <w:color w:val="231F20"/>
          <w:lang w:val="en-US"/>
        </w:rPr>
        <w:t>ndings showing that (NGR)-containing peptides are ligands for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enhancing drug delivery and to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alter drug penetration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barriers</w:t>
      </w:r>
      <w:r w:rsidRPr="00F51B67">
        <w:rPr>
          <w:color w:val="231F20"/>
          <w:spacing w:val="1"/>
          <w:lang w:val="en-US"/>
        </w:rPr>
        <w:t xml:space="preserve"> </w:t>
      </w:r>
      <w:hyperlink w:anchor="_bookmark18" w:history="1">
        <w:r w:rsidRPr="00F51B67">
          <w:rPr>
            <w:color w:val="2E3092"/>
            <w:lang w:val="en-US"/>
          </w:rPr>
          <w:t>[19,39]</w:t>
        </w:r>
      </w:hyperlink>
      <w:r w:rsidRPr="00F51B67">
        <w:rPr>
          <w:color w:val="231F20"/>
          <w:lang w:val="en-US"/>
        </w:rPr>
        <w:t>.</w:t>
      </w:r>
    </w:p>
    <w:p w:rsidR="00E94AC4" w:rsidRPr="00F51B67" w:rsidRDefault="00E94AC4">
      <w:pPr>
        <w:pStyle w:val="Corpotesto"/>
        <w:spacing w:before="10"/>
        <w:rPr>
          <w:sz w:val="17"/>
          <w:lang w:val="en-US"/>
        </w:rPr>
      </w:pPr>
    </w:p>
    <w:p w:rsidR="00E94AC4" w:rsidRDefault="004C3A46">
      <w:pPr>
        <w:pStyle w:val="Paragrafoelenco"/>
        <w:numPr>
          <w:ilvl w:val="1"/>
          <w:numId w:val="2"/>
        </w:numPr>
        <w:tabs>
          <w:tab w:val="left" w:pos="571"/>
        </w:tabs>
        <w:spacing w:before="1"/>
        <w:jc w:val="left"/>
        <w:rPr>
          <w:rFonts w:ascii="Cambria"/>
          <w:i/>
          <w:sz w:val="16"/>
        </w:rPr>
      </w:pPr>
      <w:r>
        <w:rPr>
          <w:rFonts w:ascii="Cambria"/>
          <w:i/>
          <w:color w:val="231F20"/>
          <w:spacing w:val="-3"/>
          <w:w w:val="105"/>
          <w:sz w:val="16"/>
        </w:rPr>
        <w:t>Lyophilisation</w:t>
      </w:r>
      <w:r>
        <w:rPr>
          <w:rFonts w:ascii="Cambria"/>
          <w:i/>
          <w:color w:val="231F20"/>
          <w:spacing w:val="-5"/>
          <w:w w:val="105"/>
          <w:sz w:val="16"/>
        </w:rPr>
        <w:t xml:space="preserve"> </w:t>
      </w:r>
      <w:r>
        <w:rPr>
          <w:rFonts w:ascii="Cambria"/>
          <w:i/>
          <w:color w:val="231F20"/>
          <w:spacing w:val="-2"/>
          <w:w w:val="105"/>
          <w:sz w:val="16"/>
        </w:rPr>
        <w:t>of</w:t>
      </w:r>
      <w:r>
        <w:rPr>
          <w:rFonts w:ascii="Cambria"/>
          <w:i/>
          <w:color w:val="231F20"/>
          <w:spacing w:val="-7"/>
          <w:w w:val="105"/>
          <w:sz w:val="16"/>
        </w:rPr>
        <w:t xml:space="preserve"> </w:t>
      </w:r>
      <w:r>
        <w:rPr>
          <w:rFonts w:ascii="Cambria"/>
          <w:i/>
          <w:color w:val="231F20"/>
          <w:spacing w:val="-2"/>
          <w:w w:val="105"/>
          <w:sz w:val="16"/>
        </w:rPr>
        <w:t>liposomal-bortezomib</w:t>
      </w:r>
    </w:p>
    <w:p w:rsidR="00E94AC4" w:rsidRDefault="00E94AC4">
      <w:pPr>
        <w:pStyle w:val="Corpotesto"/>
        <w:spacing w:before="2"/>
        <w:rPr>
          <w:rFonts w:ascii="Cambria"/>
          <w:i/>
          <w:sz w:val="19"/>
        </w:rPr>
      </w:pPr>
    </w:p>
    <w:p w:rsidR="00E94AC4" w:rsidRPr="00F51B67" w:rsidRDefault="004C3A46">
      <w:pPr>
        <w:pStyle w:val="Corpotesto"/>
        <w:spacing w:line="261" w:lineRule="auto"/>
        <w:ind w:left="290" w:right="110" w:firstLine="239"/>
        <w:jc w:val="both"/>
        <w:rPr>
          <w:lang w:val="en-US"/>
        </w:rPr>
      </w:pPr>
      <w:r w:rsidRPr="00F51B67">
        <w:rPr>
          <w:color w:val="231F20"/>
          <w:w w:val="95"/>
          <w:lang w:val="en-US"/>
        </w:rPr>
        <w:t>As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drug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carriers,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liposomes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have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been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extensively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studied,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and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many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 xml:space="preserve">clinical trials have led to their approval by regulatory agencies </w:t>
      </w:r>
      <w:hyperlink w:anchor="_bookmark14" w:history="1">
        <w:r w:rsidRPr="00F51B67">
          <w:rPr>
            <w:color w:val="2E3092"/>
            <w:w w:val="95"/>
            <w:lang w:val="en-US"/>
          </w:rPr>
          <w:t>[15,40]</w:t>
        </w:r>
      </w:hyperlink>
      <w:r w:rsidRPr="00F51B67">
        <w:rPr>
          <w:color w:val="231F20"/>
          <w:w w:val="95"/>
          <w:lang w:val="en-US"/>
        </w:rPr>
        <w:t>.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However,</w:t>
      </w:r>
      <w:r w:rsidRPr="00F51B67">
        <w:rPr>
          <w:color w:val="231F20"/>
          <w:spacing w:val="-15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their</w:t>
      </w:r>
      <w:r w:rsidRPr="00F51B67">
        <w:rPr>
          <w:color w:val="231F20"/>
          <w:spacing w:val="-17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potential</w:t>
      </w:r>
      <w:r w:rsidRPr="00F51B67">
        <w:rPr>
          <w:color w:val="231F20"/>
          <w:spacing w:val="-1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application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as</w:t>
      </w:r>
      <w:r w:rsidRPr="00F51B67">
        <w:rPr>
          <w:color w:val="231F20"/>
          <w:spacing w:val="-1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therapeutic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agents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is</w:t>
      </w:r>
      <w:r w:rsidRPr="00F51B67">
        <w:rPr>
          <w:color w:val="231F20"/>
          <w:spacing w:val="-1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still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partial-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ly challenged by their physico-chemical instabilities i</w:t>
      </w:r>
      <w:r w:rsidRPr="00F51B67">
        <w:rPr>
          <w:color w:val="231F20"/>
          <w:lang w:val="en-US"/>
        </w:rPr>
        <w:t>n the aqueous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state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(</w:t>
      </w:r>
      <w:r w:rsidRPr="00F51B67">
        <w:rPr>
          <w:rFonts w:ascii="Cambria"/>
          <w:i/>
          <w:color w:val="231F20"/>
          <w:spacing w:val="-3"/>
          <w:lang w:val="en-US"/>
        </w:rPr>
        <w:t>e</w:t>
      </w:r>
      <w:r w:rsidRPr="00F51B67">
        <w:rPr>
          <w:color w:val="231F20"/>
          <w:spacing w:val="-3"/>
          <w:lang w:val="en-US"/>
        </w:rPr>
        <w:t>.</w:t>
      </w:r>
      <w:r w:rsidRPr="00F51B67">
        <w:rPr>
          <w:rFonts w:ascii="Cambria"/>
          <w:i/>
          <w:color w:val="231F20"/>
          <w:spacing w:val="-3"/>
          <w:lang w:val="en-US"/>
        </w:rPr>
        <w:t>g</w:t>
      </w:r>
      <w:r w:rsidRPr="00F51B67">
        <w:rPr>
          <w:color w:val="231F20"/>
          <w:spacing w:val="-3"/>
          <w:lang w:val="en-US"/>
        </w:rPr>
        <w:t>.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hydrolysis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and</w:t>
      </w:r>
      <w:r w:rsidRPr="00F51B67">
        <w:rPr>
          <w:color w:val="231F20"/>
          <w:spacing w:val="-14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oxidation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of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phospholipids,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liposome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aggrega-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tion and drug leakage). With the aim to prepare pharmaceutical formu-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lations</w:t>
      </w:r>
      <w:r w:rsidRPr="00F51B67">
        <w:rPr>
          <w:color w:val="231F20"/>
          <w:spacing w:val="11"/>
          <w:lang w:val="en-US"/>
        </w:rPr>
        <w:t xml:space="preserve"> </w:t>
      </w:r>
      <w:r w:rsidRPr="00F51B67">
        <w:rPr>
          <w:color w:val="231F20"/>
          <w:lang w:val="en-US"/>
        </w:rPr>
        <w:t>able</w:t>
      </w:r>
      <w:r w:rsidRPr="00F51B67">
        <w:rPr>
          <w:color w:val="231F20"/>
          <w:spacing w:val="10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13"/>
          <w:lang w:val="en-US"/>
        </w:rPr>
        <w:t xml:space="preserve"> </w:t>
      </w:r>
      <w:r w:rsidRPr="00F51B67">
        <w:rPr>
          <w:color w:val="231F20"/>
          <w:lang w:val="en-US"/>
        </w:rPr>
        <w:t>achieve</w:t>
      </w:r>
      <w:r w:rsidRPr="00F51B67">
        <w:rPr>
          <w:color w:val="231F20"/>
          <w:spacing w:val="11"/>
          <w:lang w:val="en-US"/>
        </w:rPr>
        <w:t xml:space="preserve"> </w:t>
      </w:r>
      <w:r w:rsidRPr="00F51B67">
        <w:rPr>
          <w:color w:val="231F20"/>
          <w:lang w:val="en-US"/>
        </w:rPr>
        <w:t>commercially</w:t>
      </w:r>
      <w:r w:rsidRPr="00F51B67">
        <w:rPr>
          <w:color w:val="231F20"/>
          <w:spacing w:val="11"/>
          <w:lang w:val="en-US"/>
        </w:rPr>
        <w:t xml:space="preserve"> </w:t>
      </w:r>
      <w:r w:rsidRPr="00F51B67">
        <w:rPr>
          <w:color w:val="231F20"/>
          <w:lang w:val="en-US"/>
        </w:rPr>
        <w:t>practicable</w:t>
      </w:r>
      <w:r w:rsidRPr="00F51B67">
        <w:rPr>
          <w:color w:val="231F20"/>
          <w:spacing w:val="12"/>
          <w:lang w:val="en-US"/>
        </w:rPr>
        <w:t xml:space="preserve"> </w:t>
      </w:r>
      <w:r w:rsidRPr="00F51B67">
        <w:rPr>
          <w:color w:val="231F20"/>
          <w:lang w:val="en-US"/>
        </w:rPr>
        <w:t>shelf</w:t>
      </w:r>
      <w:r w:rsidRPr="00F51B67">
        <w:rPr>
          <w:color w:val="231F20"/>
          <w:spacing w:val="10"/>
          <w:lang w:val="en-US"/>
        </w:rPr>
        <w:t xml:space="preserve"> </w:t>
      </w:r>
      <w:r w:rsidRPr="00F51B67">
        <w:rPr>
          <w:color w:val="231F20"/>
          <w:lang w:val="en-US"/>
        </w:rPr>
        <w:t>life</w:t>
      </w:r>
      <w:r w:rsidRPr="00F51B67">
        <w:rPr>
          <w:color w:val="231F20"/>
          <w:spacing w:val="11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11"/>
          <w:lang w:val="en-US"/>
        </w:rPr>
        <w:t xml:space="preserve"> </w:t>
      </w:r>
      <w:r w:rsidRPr="00F51B67">
        <w:rPr>
          <w:color w:val="231F20"/>
          <w:lang w:val="en-US"/>
        </w:rPr>
        <w:t>easy</w:t>
      </w:r>
    </w:p>
    <w:p w:rsidR="00E94AC4" w:rsidRPr="00F51B67" w:rsidRDefault="00E94AC4">
      <w:pPr>
        <w:spacing w:line="261" w:lineRule="auto"/>
        <w:jc w:val="both"/>
        <w:rPr>
          <w:lang w:val="en-US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num="2" w:space="720" w:equalWidth="0">
            <w:col w:w="5314" w:space="46"/>
            <w:col w:w="5430"/>
          </w:cols>
        </w:sectPr>
      </w:pPr>
    </w:p>
    <w:p w:rsidR="00E94AC4" w:rsidRPr="00F51B67" w:rsidRDefault="004C3A46">
      <w:pPr>
        <w:pStyle w:val="Titolo2"/>
        <w:spacing w:before="184"/>
        <w:rPr>
          <w:lang w:val="en-US"/>
        </w:rPr>
      </w:pPr>
      <w:r>
        <w:pict>
          <v:group id="docshapegroup117" o:spid="_x0000_s1421" style="position:absolute;left:0;text-align:left;margin-left:93.7pt;margin-top:28.55pt;width:145.55pt;height:96.5pt;z-index:15747072;mso-position-horizontal-relative:page" coordorigin="1874,571" coordsize="2911,1930">
            <v:shape id="docshape118" o:spid="_x0000_s1682" style="position:absolute;left:1911;top:2236;width:1854;height:2" coordorigin="1912,2236" coordsize="1854,0" path="m1912,2236r,l3756,2236r9,e" filled="f" strokecolor="#231f20" strokeweight=".5pt">
              <v:path arrowok="t"/>
            </v:shape>
            <v:shape id="docshape119" o:spid="_x0000_s1681" style="position:absolute;left:3765;top:2236;width:927;height:2" coordorigin="3765,2236" coordsize="927,0" path="m3765,2236r,l4683,2236r9,e" filled="f" strokecolor="#231f20" strokeweight=".5pt">
              <v:path arrowok="t"/>
            </v:shape>
            <v:line id="_x0000_s1680" style="position:absolute" from="1912,2236" to="1912,2289" strokecolor="#231f20" strokeweight=".5pt"/>
            <v:line id="_x0000_s1679" style="position:absolute" from="2706,2236" to="2706,2289" strokecolor="#231f20" strokeweight=".5pt"/>
            <v:line id="_x0000_s1678" style="position:absolute" from="3103,2236" to="3103,2289" strokecolor="#231f20" strokeweight=".5pt"/>
            <v:line id="_x0000_s1677" style="position:absolute" from="3500,2236" to="3500,2289" strokecolor="#231f20" strokeweight=".5pt"/>
            <v:line id="_x0000_s1676" style="position:absolute" from="3896,2236" to="3896,2289" strokecolor="#231f20" strokeweight=".5pt"/>
            <v:line id="_x0000_s1675" style="position:absolute" from="4293,2236" to="4293,2289" strokecolor="#231f20" strokeweight=".5pt"/>
            <v:line id="_x0000_s1674" style="position:absolute" from="4691,2236" to="4691,2289" strokecolor="#231f20" strokeweight=".5pt"/>
            <v:shape id="docshape120" o:spid="_x0000_s1673" style="position:absolute;left:2308;top:647;width:2;height:1853" coordorigin="2309,648" coordsize="0,1853" path="m2309,2500r,l2309,657r,-9e" filled="f" strokecolor="#231f20" strokeweight=".5pt">
              <v:path arrowok="t"/>
            </v:shape>
            <v:line id="_x0000_s1672" style="position:absolute" from="2309,1972" to="2256,1972" strokecolor="#231f20" strokeweight=".5pt"/>
            <v:line id="_x0000_s1671" style="position:absolute" from="2309,1706" to="2256,1706" strokecolor="#231f20" strokeweight=".5pt"/>
            <v:line id="_x0000_s1670" style="position:absolute" from="2309,1443" to="2256,1443" strokecolor="#231f20" strokeweight=".5pt"/>
            <v:line id="_x0000_s1669" style="position:absolute" from="2309,1177" to="2256,1177" strokecolor="#231f20" strokeweight=".5pt"/>
            <v:line id="_x0000_s1668" style="position:absolute" from="2309,913" to="2256,913" strokecolor="#231f20" strokeweight=".5pt"/>
            <v:line id="_x0000_s1667" style="position:absolute" from="2309,649" to="2256,649" strokecolor="#231f20" strokeweight=".5pt"/>
            <v:line id="_x0000_s1666" style="position:absolute" from="2625,1160" to="2625,1302" strokecolor="#231f20" strokeweight=".5pt"/>
            <v:shape id="docshape121" o:spid="_x0000_s1665" style="position:absolute;left:2597;top:1160;width:56;height:2" coordorigin="2598,1160" coordsize="56,0" path="m2598,1160r55,l2598,1160e" filled="f" strokecolor="#231f20" strokeweight=".5pt">
              <v:path arrowok="t"/>
            </v:shape>
            <v:shape id="docshape122" o:spid="_x0000_s1664" style="position:absolute;left:2597;top:1302;width:56;height:2" coordorigin="2598,1302" coordsize="56,0" path="m2598,1302r55,l2598,1302e" filled="f" strokecolor="#231f20" strokeweight=".5pt">
              <v:path arrowok="t"/>
            </v:shape>
            <v:line id="_x0000_s1663" style="position:absolute" from="2625,1231" to="3024,1177" strokecolor="#231f20" strokeweight=".5pt"/>
            <v:line id="_x0000_s1662" style="position:absolute" from="3024,1083" to="3024,1273" strokecolor="#231f20" strokeweight=".5pt"/>
            <v:shape id="docshape123" o:spid="_x0000_s1661" style="position:absolute;left:2996;top:1083;width:56;height:2" coordorigin="2996,1083" coordsize="56,0" path="m2996,1083r56,l2996,1083e" filled="f" strokecolor="#231f20" strokeweight=".5pt">
              <v:path arrowok="t"/>
            </v:shape>
            <v:shape id="docshape124" o:spid="_x0000_s1660" style="position:absolute;left:2996;top:1272;width:56;height:2" coordorigin="2996,1273" coordsize="56,0" path="m2996,1273r56,l2996,1273e" filled="f" strokecolor="#231f20" strokeweight=".5pt">
              <v:path arrowok="t"/>
            </v:shape>
            <v:line id="_x0000_s1659" style="position:absolute" from="3024,1177" to="3421,1166" strokecolor="#231f20" strokeweight=".5pt"/>
            <v:line id="_x0000_s1658" style="position:absolute" from="3421,1072" to="3421,1262" strokecolor="#231f20" strokeweight=".5pt"/>
            <v:shape id="docshape125" o:spid="_x0000_s1657" style="position:absolute;left:3392;top:1072;width:56;height:2" coordorigin="3393,1072" coordsize="56,0" path="m3393,1072r56,l3393,1072e" filled="f" strokecolor="#231f20" strokeweight=".5pt">
              <v:path arrowok="t"/>
            </v:shape>
            <v:shape id="docshape126" o:spid="_x0000_s1656" style="position:absolute;left:3392;top:1261;width:56;height:2" coordorigin="3393,1262" coordsize="56,0" path="m3393,1262r56,l3393,1262e" filled="f" strokecolor="#231f20" strokeweight=".5pt">
              <v:path arrowok="t"/>
            </v:shape>
            <v:line id="_x0000_s1655" style="position:absolute" from="3421,1166" to="3818,1125" strokecolor="#231f20" strokeweight=".5pt"/>
            <v:line id="_x0000_s1654" style="position:absolute" from="3818,1006" to="3818,1243" strokecolor="#231f20" strokeweight=".5pt"/>
            <v:shape id="docshape127" o:spid="_x0000_s1653" style="position:absolute;left:3789;top:1005;width:56;height:2" coordorigin="3790,1006" coordsize="56,0" path="m3790,1006r55,l3790,1006e" filled="f" strokecolor="#231f20" strokeweight=".5pt">
              <v:path arrowok="t"/>
            </v:shape>
            <v:shape id="docshape128" o:spid="_x0000_s1652" style="position:absolute;left:3789;top:1243;width:56;height:2" coordorigin="3790,1243" coordsize="56,0" path="m3790,1243r55,l3790,1243e" filled="f" strokecolor="#231f20" strokeweight=".5pt">
              <v:path arrowok="t"/>
            </v:shape>
            <v:line id="_x0000_s1651" style="position:absolute" from="3818,1125" to="4215,1072" strokecolor="#231f20" strokeweight=".5pt"/>
            <v:line id="_x0000_s1650" style="position:absolute" from="4215,977" to="4215,1166" strokecolor="#231f20" strokeweight=".5pt"/>
            <v:shape id="docshape129" o:spid="_x0000_s1649" style="position:absolute;left:4186;top:976;width:56;height:2" coordorigin="4187,977" coordsize="56,0" path="m4187,977r55,l4187,977e" filled="f" strokecolor="#231f20" strokeweight=".5pt">
              <v:path arrowok="t"/>
            </v:shape>
            <v:shape id="docshape130" o:spid="_x0000_s1648" style="position:absolute;left:4186;top:1166;width:56;height:2" coordorigin="4187,1166" coordsize="56,0" path="m4187,1166r55,l4187,1166e" filled="f" strokecolor="#231f20" strokeweight=".5pt">
              <v:path arrowok="t"/>
            </v:shape>
            <v:line id="_x0000_s1647" style="position:absolute" from="4215,1072" to="4533,966" strokecolor="#231f20" strokeweight=".5pt"/>
            <v:line id="_x0000_s1646" style="position:absolute" from="4533,824" to="4533,1108" strokecolor="#231f20" strokeweight=".5pt"/>
            <v:shape id="docshape131" o:spid="_x0000_s1645" style="position:absolute;left:4505;top:823;width:56;height:2" coordorigin="4505,824" coordsize="56,0" path="m4505,824r56,l4505,824e" filled="f" strokecolor="#231f20" strokeweight=".5pt">
              <v:path arrowok="t"/>
            </v:shape>
            <v:shape id="docshape132" o:spid="_x0000_s1644" style="position:absolute;left:4505;top:1107;width:56;height:2" coordorigin="4505,1108" coordsize="56,0" path="m4505,1108r56,l4505,1108e" filled="f" strokecolor="#231f20" strokeweight=".5pt">
              <v:path arrowok="t"/>
            </v:shape>
            <v:shape id="docshape133" o:spid="_x0000_s1643" style="position:absolute;left:2592;top:1197;width:68;height:68" coordorigin="2592,1198" coordsize="68,68" path="m2626,1198r-34,34l2626,1266r34,-34l2626,1198xe" fillcolor="#231f20" stroked="f">
              <v:path arrowok="t"/>
            </v:shape>
            <v:shape id="docshape134" o:spid="_x0000_s1642" style="position:absolute;left:2592;top:1197;width:68;height:68" coordorigin="2592,1198" coordsize="68,68" path="m2592,1232r34,34l2660,1232r-34,-34l2592,1232xe" filled="f" strokecolor="#231f20" strokeweight=".09pt">
              <v:path arrowok="t"/>
            </v:shape>
            <v:shape id="docshape135" o:spid="_x0000_s1641" style="position:absolute;left:2990;top:1143;width:68;height:68" coordorigin="2991,1144" coordsize="68,68" path="m3025,1144r-34,34l3025,1212r34,-34l3025,1144xe" fillcolor="#231f20" stroked="f">
              <v:path arrowok="t"/>
            </v:shape>
            <v:shape id="docshape136" o:spid="_x0000_s1640" style="position:absolute;left:2990;top:1143;width:68;height:68" coordorigin="2991,1144" coordsize="68,68" path="m2991,1178r34,34l3059,1178r-34,-34l2991,1178xe" filled="f" strokecolor="#231f20" strokeweight=".09pt">
              <v:path arrowok="t"/>
            </v:shape>
            <v:shape id="docshape137" o:spid="_x0000_s1639" style="position:absolute;left:3387;top:1133;width:68;height:68" coordorigin="3388,1133" coordsize="68,68" path="m3422,1133r-34,34l3422,1201r33,-34l3422,1133xe" fillcolor="#231f20" stroked="f">
              <v:path arrowok="t"/>
            </v:shape>
            <v:shape id="docshape138" o:spid="_x0000_s1638" style="position:absolute;left:3387;top:1133;width:68;height:68" coordorigin="3388,1133" coordsize="68,68" path="m3388,1167r34,34l3455,1167r-33,-34l3388,1167xe" filled="f" strokecolor="#231f20" strokeweight=".09pt">
              <v:path arrowok="t"/>
            </v:shape>
            <v:shape id="docshape139" o:spid="_x0000_s1637" style="position:absolute;left:3784;top:1091;width:68;height:68" coordorigin="3784,1091" coordsize="68,68" path="m3818,1091r-34,34l3818,1159r34,-34l3818,1091xe" fillcolor="#231f20" stroked="f">
              <v:path arrowok="t"/>
            </v:shape>
            <v:shape id="docshape140" o:spid="_x0000_s1636" style="position:absolute;left:3784;top:1091;width:68;height:68" coordorigin="3784,1091" coordsize="68,68" path="m3784,1125r34,34l3852,1125r-34,-34l3784,1125xe" filled="f" strokecolor="#231f20" strokeweight=".09pt">
              <v:path arrowok="t"/>
            </v:shape>
            <v:shape id="docshape141" o:spid="_x0000_s1635" style="position:absolute;left:4181;top:1039;width:68;height:68" coordorigin="4181,1039" coordsize="68,68" path="m4215,1039r-34,34l4215,1107r34,-34l4215,1039xe" fillcolor="#231f20" stroked="f">
              <v:path arrowok="t"/>
            </v:shape>
            <v:shape id="docshape142" o:spid="_x0000_s1634" style="position:absolute;left:4181;top:1039;width:68;height:68" coordorigin="4181,1039" coordsize="68,68" path="m4181,1073r34,34l4249,1073r-34,-34l4181,1073xe" filled="f" strokecolor="#231f20" strokeweight=".09pt">
              <v:path arrowok="t"/>
            </v:shape>
            <v:shape id="docshape143" o:spid="_x0000_s1633" style="position:absolute;left:4499;top:932;width:68;height:69" coordorigin="4500,932" coordsize="68,69" path="m4534,932r-34,35l4534,1001r34,-34l4534,932xe" fillcolor="#231f20" stroked="f">
              <v:path arrowok="t"/>
            </v:shape>
            <v:shape id="docshape144" o:spid="_x0000_s1632" style="position:absolute;left:4499;top:932;width:68;height:69" coordorigin="4500,932" coordsize="68,69" path="m4500,967r34,34l4568,967r-34,-35l4500,967xe" filled="f" strokecolor="#231f20" strokeweight=".09pt">
              <v:path arrowok="t"/>
            </v:shape>
            <v:line id="_x0000_s1631" style="position:absolute" from="2625,1265" to="2625,1407" strokecolor="#231f20" strokeweight=".5pt"/>
            <v:shape id="docshape145" o:spid="_x0000_s1630" style="position:absolute;left:2597;top:1264;width:56;height:2" coordorigin="2598,1265" coordsize="56,0" path="m2598,1265r55,l2598,1265e" filled="f" strokecolor="#231f20" strokeweight=".5pt">
              <v:path arrowok="t"/>
            </v:shape>
            <v:shape id="docshape146" o:spid="_x0000_s1629" style="position:absolute;left:2597;top:1407;width:56;height:2" coordorigin="2598,1407" coordsize="56,0" path="m2598,1407r55,l2598,1407e" filled="f" strokecolor="#231f20" strokeweight=".5pt">
              <v:path arrowok="t"/>
            </v:shape>
            <v:line id="_x0000_s1628" style="position:absolute" from="2625,1336" to="3024,1537" strokecolor="#231f20" strokeweight=".5pt"/>
            <v:line id="_x0000_s1627" style="position:absolute" from="3024,1420" to="3024,1656" strokecolor="#231f20" strokeweight=".5pt"/>
            <v:shape id="docshape147" o:spid="_x0000_s1626" style="position:absolute;left:2996;top:1419;width:56;height:2" coordorigin="2996,1420" coordsize="56,0" path="m2996,1420r56,l2996,1420e" filled="f" strokecolor="#231f20" strokeweight=".5pt">
              <v:path arrowok="t"/>
            </v:shape>
            <v:shape id="docshape148" o:spid="_x0000_s1625" style="position:absolute;left:2996;top:1655;width:56;height:2" coordorigin="2996,1656" coordsize="56,0" path="m2996,1656r56,l2996,1656e" filled="f" strokecolor="#231f20" strokeweight=".5pt">
              <v:path arrowok="t"/>
            </v:shape>
            <v:line id="_x0000_s1624" style="position:absolute" from="3024,1537" to="3421,1548" strokecolor="#231f20" strokeweight=".5pt"/>
            <v:line id="_x0000_s1623" style="position:absolute" from="3421,1430" to="3421,1666" strokecolor="#231f20" strokeweight=".5pt"/>
            <v:shape id="docshape149" o:spid="_x0000_s1622" style="position:absolute;left:3392;top:1430;width:56;height:2" coordorigin="3393,1430" coordsize="56,0" path="m3393,1430r56,l3393,1430e" filled="f" strokecolor="#231f20" strokeweight=".5pt">
              <v:path arrowok="t"/>
            </v:shape>
            <v:shape id="docshape150" o:spid="_x0000_s1621" style="position:absolute;left:3392;top:1666;width:56;height:2" coordorigin="3393,1666" coordsize="56,0" path="m3393,1666r56,l3393,1666e" filled="f" strokecolor="#231f20" strokeweight=".5pt">
              <v:path arrowok="t"/>
            </v:shape>
            <v:line id="_x0000_s1620" style="position:absolute" from="3421,1548" to="3818,1580" strokecolor="#231f20" strokeweight=".5pt"/>
            <v:line id="_x0000_s1619" style="position:absolute" from="3818,1486" to="3818,1674" strokecolor="#231f20" strokeweight=".5pt"/>
            <v:shape id="docshape151" o:spid="_x0000_s1618" style="position:absolute;left:3789;top:1485;width:56;height:2" coordorigin="3790,1486" coordsize="56,0" path="m3790,1486r55,l3790,1486e" filled="f" strokecolor="#231f20" strokeweight=".5pt">
              <v:path arrowok="t"/>
            </v:shape>
            <v:shape id="docshape152" o:spid="_x0000_s1617" style="position:absolute;left:3789;top:1674;width:56;height:2" coordorigin="3790,1674" coordsize="56,0" path="m3790,1674r55,l3790,1674e" filled="f" strokecolor="#231f20" strokeweight=".5pt">
              <v:path arrowok="t"/>
            </v:shape>
            <v:line id="_x0000_s1616" style="position:absolute" from="3818,1580" to="4215,1706" strokecolor="#231f20" strokeweight=".5pt"/>
            <v:line id="_x0000_s1615" style="position:absolute" from="4215,1565" to="4215,1849" strokecolor="#231f20" strokeweight=".5pt"/>
            <v:shape id="docshape153" o:spid="_x0000_s1614" style="position:absolute;left:4186;top:1564;width:56;height:2" coordorigin="4187,1565" coordsize="56,0" path="m4187,1565r55,l4187,1565e" filled="f" strokecolor="#231f20" strokeweight=".5pt">
              <v:path arrowok="t"/>
            </v:shape>
            <v:shape id="docshape154" o:spid="_x0000_s1613" style="position:absolute;left:4186;top:1848;width:56;height:2" coordorigin="4187,1849" coordsize="56,0" path="m4187,1849r55,l4187,1849e" filled="f" strokecolor="#231f20" strokeweight=".5pt">
              <v:path arrowok="t"/>
            </v:shape>
            <v:line id="_x0000_s1612" style="position:absolute" from="4215,1706" to="4533,2025" strokecolor="#231f20" strokeweight=".5pt"/>
            <v:line id="_x0000_s1611" style="position:absolute" from="4533,1930" to="4533,2119" strokecolor="#231f20" strokeweight=".5pt"/>
            <v:shape id="docshape155" o:spid="_x0000_s1610" style="position:absolute;left:4505;top:1930;width:56;height:2" coordorigin="4505,1930" coordsize="56,0" path="m4505,1930r56,l4505,1930e" filled="f" strokecolor="#231f20" strokeweight=".5pt">
              <v:path arrowok="t"/>
            </v:shape>
            <v:shape id="docshape156" o:spid="_x0000_s1609" style="position:absolute;left:4505;top:2118;width:56;height:2" coordorigin="4505,2119" coordsize="56,0" path="m4505,2119r56,l4505,2119e" filled="f" strokecolor="#231f20" strokeweight=".5pt">
              <v:path arrowok="t"/>
            </v:shape>
            <v:shape id="docshape157" o:spid="_x0000_s1608" style="position:absolute;left:2598;top:1308;width:56;height:56" coordorigin="2598,1309" coordsize="56,56" path="m2654,1309r-56,l2626,1365r28,-56xe" fillcolor="#231f20" stroked="f">
              <v:path arrowok="t"/>
            </v:shape>
            <v:shape id="docshape158" o:spid="_x0000_s1607" style="position:absolute;left:2598;top:1308;width:56;height:56" coordorigin="2598,1309" coordsize="56,56" path="m2626,1365r28,-56l2598,1309r28,56xe" filled="f" strokecolor="#231f20" strokeweight=".09pt">
              <v:path arrowok="t"/>
            </v:shape>
            <v:shape id="docshape159" o:spid="_x0000_s1606" style="position:absolute;left:2996;top:1509;width:56;height:56" coordorigin="2997,1510" coordsize="56,56" path="m3052,1510r-55,l3025,1565r27,-55xe" fillcolor="#231f20" stroked="f">
              <v:path arrowok="t"/>
            </v:shape>
            <v:shape id="docshape160" o:spid="_x0000_s1605" style="position:absolute;left:2996;top:1509;width:56;height:56" coordorigin="2997,1510" coordsize="56,56" path="m3025,1565r27,-55l2997,1510r28,55xe" filled="f" strokecolor="#231f20" strokeweight=".09pt">
              <v:path arrowok="t"/>
            </v:shape>
            <v:shape id="docshape161" o:spid="_x0000_s1604" style="position:absolute;left:3393;top:1520;width:56;height:56" coordorigin="3394,1521" coordsize="56,56" path="m3449,1521r-55,l3422,1576r27,-55xe" fillcolor="#231f20" stroked="f">
              <v:path arrowok="t"/>
            </v:shape>
            <v:shape id="docshape162" o:spid="_x0000_s1603" style="position:absolute;left:3393;top:1520;width:56;height:56" coordorigin="3394,1521" coordsize="56,56" path="m3422,1576r27,-55l3394,1521r28,55xe" filled="f" strokecolor="#231f20" strokeweight=".09pt">
              <v:path arrowok="t"/>
            </v:shape>
            <v:shape id="docshape163" o:spid="_x0000_s1602" style="position:absolute;left:3790;top:1553;width:56;height:56" coordorigin="3791,1553" coordsize="56,56" path="m3846,1553r-55,l3818,1609r28,-56xe" fillcolor="#231f20" stroked="f">
              <v:path arrowok="t"/>
            </v:shape>
            <v:shape id="docshape164" o:spid="_x0000_s1601" style="position:absolute;left:3790;top:1553;width:56;height:56" coordorigin="3791,1553" coordsize="56,56" path="m3818,1609r28,-56l3791,1553r27,56xe" filled="f" strokecolor="#231f20" strokeweight=".09pt">
              <v:path arrowok="t"/>
            </v:shape>
            <v:shape id="docshape165" o:spid="_x0000_s1600" style="position:absolute;left:4187;top:1679;width:56;height:56" coordorigin="4188,1679" coordsize="56,56" path="m4243,1679r-55,l4215,1735r28,-56xe" fillcolor="#231f20" stroked="f">
              <v:path arrowok="t"/>
            </v:shape>
            <v:shape id="docshape166" o:spid="_x0000_s1599" style="position:absolute;left:4187;top:1679;width:56;height:56" coordorigin="4188,1679" coordsize="56,56" path="m4215,1735r28,-56l4188,1679r27,56xe" filled="f" strokecolor="#231f20" strokeweight=".09pt">
              <v:path arrowok="t"/>
            </v:shape>
            <v:shape id="docshape167" o:spid="_x0000_s1598" style="position:absolute;left:4506;top:1997;width:56;height:56" coordorigin="4506,1998" coordsize="56,56" path="m4562,1998r-56,l4534,2053r28,-55xe" fillcolor="#231f20" stroked="f">
              <v:path arrowok="t"/>
            </v:shape>
            <v:shape id="docshape168" o:spid="_x0000_s1597" style="position:absolute;left:4506;top:1997;width:56;height:56" coordorigin="4506,1998" coordsize="56,56" path="m4534,2053r28,-55l4506,1998r28,55xe" filled="f" strokecolor="#231f20" strokeweight=".09pt">
              <v:path arrowok="t"/>
            </v:shape>
            <v:line id="_x0000_s1596" style="position:absolute" from="2625,1115" to="2625,1239" strokecolor="#231f20" strokeweight=".5pt"/>
            <v:shape id="docshape169" o:spid="_x0000_s1595" style="position:absolute;left:2597;top:1115;width:56;height:2" coordorigin="2598,1115" coordsize="56,0" path="m2598,1115r55,l2598,1115e" filled="f" strokecolor="#231f20" strokeweight=".5pt">
              <v:path arrowok="t"/>
            </v:shape>
            <v:shape id="docshape170" o:spid="_x0000_s1594" style="position:absolute;left:2597;top:1238;width:56;height:2" coordorigin="2598,1239" coordsize="56,0" path="m2598,1239r55,l2598,1239e" filled="f" strokecolor="#231f20" strokeweight=".5pt">
              <v:path arrowok="t"/>
            </v:shape>
            <v:line id="_x0000_s1593" style="position:absolute" from="2625,1177" to="3024,1199" strokecolor="#231f20" strokeweight=".5pt"/>
            <v:line id="_x0000_s1592" style="position:absolute" from="3024,1134" to="3024,1263" strokecolor="#231f20" strokeweight=".5pt"/>
            <v:shape id="docshape171" o:spid="_x0000_s1591" style="position:absolute;left:2996;top:1133;width:56;height:2" coordorigin="2996,1134" coordsize="56,0" path="m2996,1134r56,l2996,1134e" filled="f" strokecolor="#231f20" strokeweight=".5pt">
              <v:path arrowok="t"/>
            </v:shape>
            <v:shape id="docshape172" o:spid="_x0000_s1590" style="position:absolute;left:2996;top:1263;width:56;height:2" coordorigin="2996,1263" coordsize="56,0" path="m2996,1263r56,l2996,1263e" filled="f" strokecolor="#231f20" strokeweight=".5pt">
              <v:path arrowok="t"/>
            </v:shape>
            <v:line id="_x0000_s1589" style="position:absolute" from="3024,1199" to="3421,1072" strokecolor="#231f20" strokeweight=".5pt"/>
            <v:line id="_x0000_s1588" style="position:absolute" from="3421,1024" to="3421,1118" strokecolor="#231f20" strokeweight=".5pt"/>
            <v:shape id="docshape173" o:spid="_x0000_s1587" style="position:absolute;left:3392;top:1024;width:56;height:2" coordorigin="3393,1024" coordsize="56,0" path="m3393,1024r56,l3393,1024e" filled="f" strokecolor="#231f20" strokeweight=".5pt">
              <v:path arrowok="t"/>
            </v:shape>
            <v:shape id="docshape174" o:spid="_x0000_s1586" style="position:absolute;left:3392;top:1118;width:56;height:2" coordorigin="3393,1118" coordsize="56,0" path="m3393,1118r56,l3393,1118e" filled="f" strokecolor="#231f20" strokeweight=".5pt">
              <v:path arrowok="t"/>
            </v:shape>
            <v:line id="_x0000_s1585" style="position:absolute" from="3421,1072" to="3818,1051" strokecolor="#231f20" strokeweight=".5pt"/>
            <v:line id="_x0000_s1584" style="position:absolute" from="3818,989" to="3818,1112" strokecolor="#231f20" strokeweight=".5pt"/>
            <v:shape id="docshape175" o:spid="_x0000_s1583" style="position:absolute;left:3789;top:988;width:56;height:2" coordorigin="3790,989" coordsize="56,0" path="m3790,989r55,l3790,989e" filled="f" strokecolor="#231f20" strokeweight=".5pt">
              <v:path arrowok="t"/>
            </v:shape>
            <v:shape id="docshape176" o:spid="_x0000_s1582" style="position:absolute;left:3789;top:1112;width:56;height:2" coordorigin="3790,1112" coordsize="56,0" path="m3790,1112r55,l3790,1112e" filled="f" strokecolor="#231f20" strokeweight=".5pt">
              <v:path arrowok="t"/>
            </v:shape>
            <v:line id="_x0000_s1581" style="position:absolute" from="3818,1051" to="4215,966" strokecolor="#231f20" strokeweight=".5pt"/>
            <v:line id="_x0000_s1580" style="position:absolute" from="4215,871" to="4215,1061" strokecolor="#231f20" strokeweight=".5pt"/>
            <v:shape id="docshape177" o:spid="_x0000_s1579" style="position:absolute;left:4186;top:871;width:56;height:2" coordorigin="4187,871" coordsize="56,0" path="m4187,871r55,l4187,871e" filled="f" strokecolor="#231f20" strokeweight=".5pt">
              <v:path arrowok="t"/>
            </v:shape>
            <v:shape id="docshape178" o:spid="_x0000_s1578" style="position:absolute;left:4186;top:1061;width:56;height:2" coordorigin="4187,1061" coordsize="56,0" path="m4187,1061r55,l4187,1061e" filled="f" strokecolor="#231f20" strokeweight=".5pt">
              <v:path arrowok="t"/>
            </v:shape>
            <v:line id="_x0000_s1577" style="position:absolute" from="4215,966" to="4533,861" strokecolor="#231f20" strokeweight=".5pt"/>
            <v:line id="_x0000_s1576" style="position:absolute" from="4533,770" to="4533,950" strokecolor="#231f20" strokeweight=".5pt"/>
            <v:shape id="docshape179" o:spid="_x0000_s1575" style="position:absolute;left:4505;top:769;width:56;height:2" coordorigin="4505,770" coordsize="56,0" path="m4505,770r56,l4505,770e" filled="f" strokecolor="#231f20" strokeweight=".5pt">
              <v:path arrowok="t"/>
            </v:shape>
            <v:shape id="docshape180" o:spid="_x0000_s1574" style="position:absolute;left:4505;top:950;width:56;height:2" coordorigin="4505,950" coordsize="56,0" path="m4505,950r56,l4505,950e" filled="f" strokecolor="#231f20" strokeweight=".5pt">
              <v:path arrowok="t"/>
            </v:shape>
            <v:shape id="docshape181" o:spid="_x0000_s1573" style="position:absolute;left:2598;top:1150;width:56;height:56" coordorigin="2598,1150" coordsize="56,56" path="m2626,1150r-28,56l2654,1206r-28,-56xe" fillcolor="#231f20" stroked="f">
              <v:path arrowok="t"/>
            </v:shape>
            <v:shape id="docshape182" o:spid="_x0000_s1572" style="position:absolute;left:2598;top:1150;width:56;height:56" coordorigin="2598,1150" coordsize="56,56" path="m2598,1206r56,l2626,1150r-28,56xe" filled="f" strokecolor="#231f20" strokeweight=".09pt">
              <v:path arrowok="t"/>
            </v:shape>
            <v:shape id="docshape183" o:spid="_x0000_s1571" style="position:absolute;left:2996;top:1171;width:56;height:56" coordorigin="2997,1172" coordsize="56,56" path="m3025,1172r-28,55l3052,1227r-27,-55xe" fillcolor="#231f20" stroked="f">
              <v:path arrowok="t"/>
            </v:shape>
            <v:shape id="docshape184" o:spid="_x0000_s1570" style="position:absolute;left:2996;top:1171;width:56;height:56" coordorigin="2997,1172" coordsize="56,56" path="m2997,1227r55,l3025,1172r-28,55xe" filled="f" strokecolor="#231f20" strokeweight=".09pt">
              <v:path arrowok="t"/>
            </v:shape>
            <v:shape id="docshape185" o:spid="_x0000_s1569" style="position:absolute;left:3393;top:1045;width:56;height:56" coordorigin="3394,1045" coordsize="56,56" path="m3422,1045r-28,56l3449,1101r-27,-56xe" fillcolor="#231f20" stroked="f">
              <v:path arrowok="t"/>
            </v:shape>
            <v:shape id="docshape186" o:spid="_x0000_s1568" style="position:absolute;left:3393;top:1045;width:56;height:56" coordorigin="3394,1045" coordsize="56,56" path="m3394,1101r55,l3422,1045r-28,56xe" filled="f" strokecolor="#231f20" strokeweight=".09pt">
              <v:path arrowok="t"/>
            </v:shape>
            <v:shape id="docshape187" o:spid="_x0000_s1567" style="position:absolute;left:3790;top:1023;width:56;height:56" coordorigin="3791,1024" coordsize="56,56" path="m3818,1024r-27,55l3846,1079r-28,-55xe" fillcolor="#231f20" stroked="f">
              <v:path arrowok="t"/>
            </v:shape>
            <v:shape id="docshape188" o:spid="_x0000_s1566" style="position:absolute;left:3790;top:1023;width:56;height:56" coordorigin="3791,1024" coordsize="56,56" path="m3791,1079r55,l3818,1024r-27,55xe" filled="f" strokecolor="#231f20" strokeweight=".09pt">
              <v:path arrowok="t"/>
            </v:shape>
            <v:shape id="docshape189" o:spid="_x0000_s1565" style="position:absolute;left:4187;top:938;width:56;height:56" coordorigin="4188,939" coordsize="56,56" path="m4215,939r-27,55l4243,994r-28,-55xe" fillcolor="#231f20" stroked="f">
              <v:path arrowok="t"/>
            </v:shape>
            <v:shape id="docshape190" o:spid="_x0000_s1564" style="position:absolute;left:4187;top:938;width:56;height:56" coordorigin="4188,939" coordsize="56,56" path="m4188,994r55,l4215,939r-27,55xe" filled="f" strokecolor="#231f20" strokeweight=".09pt">
              <v:path arrowok="t"/>
            </v:shape>
            <v:shape id="docshape191" o:spid="_x0000_s1563" style="position:absolute;left:4506;top:833;width:56;height:56" coordorigin="4506,834" coordsize="56,56" path="m4534,834r-28,55l4562,889r-28,-55xe" fillcolor="#231f20" stroked="f">
              <v:path arrowok="t"/>
            </v:shape>
            <v:shape id="docshape192" o:spid="_x0000_s1562" style="position:absolute;left:4506;top:833;width:56;height:56" coordorigin="4506,834" coordsize="56,56" path="m4506,889r56,l4534,834r-28,55xe" filled="f" strokecolor="#231f20" strokeweight=".09pt">
              <v:path arrowok="t"/>
            </v:shape>
            <v:line id="_x0000_s1561" style="position:absolute" from="2625,1128" to="2625,1270" strokecolor="#231f20" strokeweight=".5pt"/>
            <v:shape id="docshape193" o:spid="_x0000_s1560" style="position:absolute;left:2597;top:1127;width:56;height:2" coordorigin="2598,1128" coordsize="56,0" path="m2598,1128r55,l2598,1128e" filled="f" strokecolor="#231f20" strokeweight=".5pt">
              <v:path arrowok="t"/>
            </v:shape>
            <v:shape id="docshape194" o:spid="_x0000_s1559" style="position:absolute;left:2597;top:1269;width:56;height:2" coordorigin="2598,1270" coordsize="56,0" path="m2598,1270r55,l2598,1270e" filled="f" strokecolor="#231f20" strokeweight=".5pt">
              <v:path arrowok="t"/>
            </v:shape>
            <v:line id="_x0000_s1558" style="position:absolute" from="2625,1199" to="3024,1177" strokecolor="#231f20" strokeweight=".5pt"/>
            <v:line id="_x0000_s1557" style="position:absolute" from="3024,1083" to="3024,1273" strokecolor="#231f20" strokeweight=".5pt"/>
            <v:shape id="docshape195" o:spid="_x0000_s1556" style="position:absolute;left:2996;top:1083;width:56;height:2" coordorigin="2996,1083" coordsize="56,0" path="m2996,1083r56,l2996,1083e" filled="f" strokecolor="#231f20" strokeweight=".5pt">
              <v:path arrowok="t"/>
            </v:shape>
            <v:shape id="docshape196" o:spid="_x0000_s1555" style="position:absolute;left:2996;top:1272;width:56;height:2" coordorigin="2996,1273" coordsize="56,0" path="m2996,1273r56,l2996,1273e" filled="f" strokecolor="#231f20" strokeweight=".5pt">
              <v:path arrowok="t"/>
            </v:shape>
            <v:line id="_x0000_s1554" style="position:absolute" from="3024,1177" to="3421,1083" strokecolor="#231f20" strokeweight=".5pt"/>
            <v:line id="_x0000_s1553" style="position:absolute" from="3421,1003" to="3421,1163" strokecolor="#231f20" strokeweight=".5pt"/>
            <v:shape id="docshape197" o:spid="_x0000_s1552" style="position:absolute;left:3392;top:1002;width:56;height:2" coordorigin="3393,1003" coordsize="56,0" path="m3393,1003r56,l3393,1003e" filled="f" strokecolor="#231f20" strokeweight=".5pt">
              <v:path arrowok="t"/>
            </v:shape>
            <v:shape id="docshape198" o:spid="_x0000_s1551" style="position:absolute;left:3392;top:1163;width:56;height:2" coordorigin="3393,1163" coordsize="56,0" path="m3393,1163r56,l3393,1163e" filled="f" strokecolor="#231f20" strokeweight=".5pt">
              <v:path arrowok="t"/>
            </v:shape>
            <v:line id="_x0000_s1550" style="position:absolute" from="3421,1083" to="3818,1061" strokecolor="#231f20" strokeweight=".5pt"/>
            <v:line id="_x0000_s1549" style="position:absolute" from="3818,1009" to="3818,1114" strokecolor="#231f20" strokeweight=".5pt"/>
            <v:shape id="docshape199" o:spid="_x0000_s1548" style="position:absolute;left:3789;top:1008;width:56;height:2" coordorigin="3790,1009" coordsize="56,0" path="m3790,1009r55,l3790,1009e" filled="f" strokecolor="#231f20" strokeweight=".5pt">
              <v:path arrowok="t"/>
            </v:shape>
            <v:shape id="docshape200" o:spid="_x0000_s1547" style="position:absolute;left:3789;top:1113;width:56;height:2" coordorigin="3790,1114" coordsize="56,0" path="m3790,1114r55,l3790,1114e" filled="f" strokecolor="#231f20" strokeweight=".5pt">
              <v:path arrowok="t"/>
            </v:shape>
            <v:line id="_x0000_s1546" style="position:absolute" from="3818,1061" to="4215,998" strokecolor="#231f20" strokeweight=".5pt"/>
            <v:line id="_x0000_s1545" style="position:absolute" from="4215,936" to="4215,1060" strokecolor="#231f20" strokeweight=".5pt"/>
            <v:shape id="docshape201" o:spid="_x0000_s1544" style="position:absolute;left:4186;top:936;width:56;height:2" coordorigin="4187,936" coordsize="56,0" path="m4187,936r55,l4187,936e" filled="f" strokecolor="#231f20" strokeweight=".5pt">
              <v:path arrowok="t"/>
            </v:shape>
            <v:shape id="docshape202" o:spid="_x0000_s1543" style="position:absolute;left:4186;top:1059;width:56;height:2" coordorigin="4187,1060" coordsize="56,0" path="m4187,1060r55,l4187,1060e" filled="f" strokecolor="#231f20" strokeweight=".5pt">
              <v:path arrowok="t"/>
            </v:shape>
            <v:line id="_x0000_s1542" style="position:absolute" from="4215,998" to="4533,902" strokecolor="#231f20" strokeweight=".5pt"/>
            <v:line id="_x0000_s1541" style="position:absolute" from="4533,808" to="4533,997" strokecolor="#231f20" strokeweight=".5pt"/>
            <v:shape id="docshape203" o:spid="_x0000_s1540" style="position:absolute;left:4505;top:808;width:56;height:2" coordorigin="4505,808" coordsize="56,0" path="m4505,808r56,l4505,808e" filled="f" strokecolor="#231f20" strokeweight=".5pt">
              <v:path arrowok="t"/>
            </v:shape>
            <v:shape id="docshape204" o:spid="_x0000_s1539" style="position:absolute;left:4505;top:996;width:56;height:2" coordorigin="4505,997" coordsize="56,0" path="m4505,997r56,l4505,997e" filled="f" strokecolor="#231f20" strokeweight=".5pt">
              <v:path arrowok="t"/>
            </v:shape>
            <v:rect id="docshape205" o:spid="_x0000_s1538" style="position:absolute;left:2597;top:1170;width:56;height:56" fillcolor="#231f20" stroked="f"/>
            <v:rect id="docshape206" o:spid="_x0000_s1537" style="position:absolute;left:2597;top:1170;width:56;height:56" filled="f" strokecolor="#231f20" strokeweight=".09pt"/>
            <v:rect id="docshape207" o:spid="_x0000_s1536" style="position:absolute;left:2996;top:1149;width:56;height:56" fillcolor="#231f20" stroked="f"/>
            <v:rect id="docshape208" o:spid="_x0000_s1535" style="position:absolute;left:2996;top:1149;width:56;height:56" filled="f" strokecolor="#231f20" strokeweight=".09pt"/>
            <v:rect id="docshape209" o:spid="_x0000_s1534" style="position:absolute;left:3392;top:1055;width:56;height:56" fillcolor="#231f20" stroked="f"/>
            <v:rect id="docshape210" o:spid="_x0000_s1533" style="position:absolute;left:3392;top:1055;width:56;height:56" filled="f" strokecolor="#231f20" strokeweight=".09pt"/>
            <v:rect id="docshape211" o:spid="_x0000_s1532" style="position:absolute;left:3789;top:1033;width:56;height:56" fillcolor="#231f20" stroked="f"/>
            <v:rect id="docshape212" o:spid="_x0000_s1531" style="position:absolute;left:3789;top:1033;width:56;height:56" filled="f" strokecolor="#231f20" strokeweight=".09pt"/>
            <v:rect id="docshape213" o:spid="_x0000_s1530" style="position:absolute;left:4186;top:970;width:56;height:56" fillcolor="#231f20" stroked="f"/>
            <v:rect id="docshape214" o:spid="_x0000_s1529" style="position:absolute;left:4186;top:970;width:56;height:56" filled="f" strokecolor="#231f20" strokeweight=".09pt"/>
            <v:rect id="docshape215" o:spid="_x0000_s1528" style="position:absolute;left:4505;top:874;width:56;height:56" fillcolor="#231f20" stroked="f"/>
            <v:rect id="docshape216" o:spid="_x0000_s1527" style="position:absolute;left:4505;top:874;width:56;height:56" filled="f" strokecolor="#231f20" strokeweight=".09pt"/>
            <v:line id="_x0000_s1526" style="position:absolute" from="2625,1160" to="2625,1302" strokecolor="#231f20" strokeweight=".5pt"/>
            <v:shape id="docshape217" o:spid="_x0000_s1525" style="position:absolute;left:2597;top:1160;width:56;height:2" coordorigin="2598,1160" coordsize="56,0" path="m2598,1160r55,l2598,1160e" filled="f" strokecolor="#231f20" strokeweight=".5pt">
              <v:path arrowok="t"/>
            </v:shape>
            <v:shape id="docshape218" o:spid="_x0000_s1524" style="position:absolute;left:2597;top:1302;width:56;height:2" coordorigin="2598,1302" coordsize="56,0" path="m2598,1302r55,l2598,1302e" filled="f" strokecolor="#231f20" strokeweight=".5pt">
              <v:path arrowok="t"/>
            </v:shape>
            <v:line id="_x0000_s1523" style="position:absolute" from="2625,1231" to="3024,1177" strokecolor="#231f20" strokeweight=".5pt"/>
            <v:line id="_x0000_s1522" style="position:absolute" from="3024,1060" to="3024,1296" strokecolor="#231f20" strokeweight=".5pt"/>
            <v:shape id="docshape219" o:spid="_x0000_s1521" style="position:absolute;left:2996;top:1059;width:56;height:2" coordorigin="2996,1060" coordsize="56,0" path="m2996,1060r56,l2996,1060e" filled="f" strokecolor="#231f20" strokeweight=".5pt">
              <v:path arrowok="t"/>
            </v:shape>
            <v:shape id="docshape220" o:spid="_x0000_s1520" style="position:absolute;left:2996;top:1295;width:56;height:2" coordorigin="2996,1296" coordsize="56,0" path="m2996,1296r56,l2996,1296e" filled="f" strokecolor="#231f20" strokeweight=".5pt">
              <v:path arrowok="t"/>
            </v:shape>
            <v:line id="_x0000_s1519" style="position:absolute" from="3024,1177" to="3421,1177" strokecolor="#231f20" strokeweight=".5pt"/>
            <v:line id="_x0000_s1518" style="position:absolute" from="3421,1060" to="3421,1296" strokecolor="#231f20" strokeweight=".5pt"/>
            <v:shape id="docshape221" o:spid="_x0000_s1517" style="position:absolute;left:3392;top:1059;width:56;height:2" coordorigin="3393,1060" coordsize="56,0" path="m3393,1060r56,l3393,1060e" filled="f" strokecolor="#231f20" strokeweight=".5pt">
              <v:path arrowok="t"/>
            </v:shape>
            <v:shape id="docshape222" o:spid="_x0000_s1516" style="position:absolute;left:3392;top:1295;width:56;height:2" coordorigin="3393,1296" coordsize="56,0" path="m3393,1296r56,l3393,1296e" filled="f" strokecolor="#231f20" strokeweight=".5pt">
              <v:path arrowok="t"/>
            </v:shape>
            <v:line id="_x0000_s1515" style="position:absolute" from="3421,1177" to="3818,1231" strokecolor="#231f20" strokeweight=".5pt"/>
            <v:line id="_x0000_s1514" style="position:absolute" from="3818,1089" to="3818,1373" strokecolor="#231f20" strokeweight=".5pt"/>
            <v:shape id="docshape223" o:spid="_x0000_s1513" style="position:absolute;left:3789;top:1089;width:56;height:2" coordorigin="3790,1089" coordsize="56,0" path="m3790,1089r55,l3790,1089e" filled="f" strokecolor="#231f20" strokeweight=".5pt">
              <v:path arrowok="t"/>
            </v:shape>
            <v:shape id="docshape224" o:spid="_x0000_s1512" style="position:absolute;left:3789;top:1373;width:56;height:2" coordorigin="3790,1373" coordsize="56,0" path="m3790,1373r55,l3790,1373e" filled="f" strokecolor="#231f20" strokeweight=".5pt">
              <v:path arrowok="t"/>
            </v:shape>
            <v:line id="_x0000_s1511" style="position:absolute" from="3818,1231" to="4215,1177" strokecolor="#231f20" strokeweight=".5pt"/>
            <v:line id="_x0000_s1510" style="position:absolute" from="4215,1035" to="4215,1319" strokecolor="#231f20" strokeweight=".5pt"/>
            <v:shape id="docshape225" o:spid="_x0000_s1509" style="position:absolute;left:4186;top:1035;width:56;height:2" coordorigin="4187,1035" coordsize="56,0" path="m4187,1035r55,l4187,1035e" filled="f" strokecolor="#231f20" strokeweight=".5pt">
              <v:path arrowok="t"/>
            </v:shape>
            <v:shape id="docshape226" o:spid="_x0000_s1508" style="position:absolute;left:4186;top:1318;width:56;height:2" coordorigin="4187,1319" coordsize="56,0" path="m4187,1319r55,l4187,1319e" filled="f" strokecolor="#231f20" strokeweight=".5pt">
              <v:path arrowok="t"/>
            </v:shape>
            <v:line id="_x0000_s1507" style="position:absolute" from="4215,1177" to="4533,1072" strokecolor="#231f20" strokeweight=".5pt"/>
            <v:shape id="docshape227" o:spid="_x0000_s1506" style="position:absolute;left:2597;top:1203;width:56;height:56" coordorigin="2598,1203" coordsize="56,56" path="m2641,1203r-31,l2598,1216r,15l2598,1246r12,13l2641,1259r12,-13l2653,1216r-12,-13xe" fillcolor="#231f20" stroked="f">
              <v:path arrowok="t"/>
            </v:shape>
            <v:shape id="docshape228" o:spid="_x0000_s1505" style="position:absolute;left:2597;top:1203;width:56;height:56" coordorigin="2598,1203" coordsize="56,56" path="m2598,1231r,15l2610,1259r15,l2641,1259r12,-13l2653,1231r,-15l2641,1203r-16,l2610,1203r-12,13l2598,1231xe" filled="f" strokecolor="#231f20" strokeweight=".09pt">
              <v:path arrowok="t"/>
            </v:shape>
            <v:shape id="docshape229" o:spid="_x0000_s1504" style="position:absolute;left:2996;top:1149;width:56;height:56" coordorigin="2996,1149" coordsize="56,56" path="m3039,1149r-31,l2996,1162r,15l2996,1193r12,12l3039,1205r13,-12l3052,1162r-13,-13xe" fillcolor="#231f20" stroked="f">
              <v:path arrowok="t"/>
            </v:shape>
            <v:shape id="docshape230" o:spid="_x0000_s1503" style="position:absolute;left:2996;top:1149;width:56;height:56" coordorigin="2996,1149" coordsize="56,56" path="m2996,1177r,16l3008,1205r16,l3039,1205r13,-12l3052,1177r,-15l3039,1149r-15,l3008,1149r-12,13l2996,1177xe" filled="f" strokecolor="#231f20" strokeweight=".09pt">
              <v:path arrowok="t"/>
            </v:shape>
            <v:shape id="docshape231" o:spid="_x0000_s1502" style="position:absolute;left:3392;top:1149;width:56;height:56" coordorigin="3393,1149" coordsize="56,56" path="m3436,1149r-31,l3393,1162r,15l3393,1193r12,12l3436,1205r13,-12l3449,1162r-13,-13xe" fillcolor="#231f20" stroked="f">
              <v:path arrowok="t"/>
            </v:shape>
            <v:shape id="docshape232" o:spid="_x0000_s1501" style="position:absolute;left:3392;top:1149;width:56;height:56" coordorigin="3393,1149" coordsize="56,56" path="m3393,1177r,16l3405,1205r16,l3436,1205r13,-12l3449,1177r,-15l3436,1149r-15,l3405,1149r-12,13l3393,1177xe" filled="f" strokecolor="#231f20" strokeweight=".09pt">
              <v:path arrowok="t"/>
            </v:shape>
            <v:shape id="docshape233" o:spid="_x0000_s1500" style="position:absolute;left:3789;top:1203;width:56;height:56" coordorigin="3790,1203" coordsize="56,56" path="m3833,1203r-31,l3790,1216r,15l3790,1246r12,13l3833,1259r12,-13l3845,1216r-12,-13xe" fillcolor="#231f20" stroked="f">
              <v:path arrowok="t"/>
            </v:shape>
            <v:shape id="docshape234" o:spid="_x0000_s1499" style="position:absolute;left:3789;top:1203;width:56;height:56" coordorigin="3790,1203" coordsize="56,56" path="m3790,1231r,15l3802,1259r16,l3833,1259r12,-13l3845,1231r,-15l3833,1203r-15,l3802,1203r-12,13l3790,1231xe" filled="f" strokecolor="#231f20" strokeweight=".09pt">
              <v:path arrowok="t"/>
            </v:shape>
            <v:shape id="docshape235" o:spid="_x0000_s1498" style="position:absolute;left:4186;top:1149;width:56;height:56" coordorigin="4187,1149" coordsize="56,56" path="m4230,1149r-31,l4187,1162r,15l4187,1193r12,12l4230,1205r12,-12l4242,1162r-12,-13xe" fillcolor="#231f20" stroked="f">
              <v:path arrowok="t"/>
            </v:shape>
            <v:shape id="docshape236" o:spid="_x0000_s1497" style="position:absolute;left:4186;top:1149;width:56;height:56" coordorigin="4187,1149" coordsize="56,56" path="m4187,1177r,16l4199,1205r16,l4230,1205r12,-12l4242,1177r,-15l4230,1149r-15,l4199,1149r-12,13l4187,1177xe" filled="f" strokecolor="#231f20" strokeweight=".09pt">
              <v:path arrowok="t"/>
            </v:shape>
            <v:shape id="docshape237" o:spid="_x0000_s1496" style="position:absolute;left:4505;top:1044;width:56;height:56" coordorigin="4505,1044" coordsize="56,56" path="m4548,1044r-30,l4505,1057r,15l4505,1088r13,12l4548,1100r13,-12l4561,1057r-13,-13xe" fillcolor="#231f20" stroked="f">
              <v:path arrowok="t"/>
            </v:shape>
            <v:shape id="docshape238" o:spid="_x0000_s1495" style="position:absolute;left:4505;top:1044;width:56;height:56" coordorigin="4505,1044" coordsize="56,56" path="m4505,1072r,16l4518,1100r15,l4548,1100r13,-12l4561,1072r,-15l4548,1044r-15,l4518,1044r-13,13l4505,1072xe" filled="f" strokecolor="#231f20" strokeweight=".09pt">
              <v:path arrowok="t"/>
            </v:shape>
            <v:line id="_x0000_s1494" style="position:absolute" from="2625,1213" to="2625,1256" strokecolor="#231f20" strokeweight=".5pt"/>
            <v:line id="_x0000_s1493" style="position:absolute" from="2625,1354" to="2625,1311" strokecolor="#231f20" strokeweight=".5pt"/>
            <v:shape id="docshape239" o:spid="_x0000_s1492" style="position:absolute;left:2597;top:1212;width:56;height:2" coordorigin="2598,1213" coordsize="56,0" path="m2598,1213r55,l2598,1213e" filled="f" strokecolor="#231f20" strokeweight=".5pt">
              <v:path arrowok="t"/>
            </v:shape>
            <v:shape id="docshape240" o:spid="_x0000_s1491" style="position:absolute;left:2597;top:1354;width:56;height:2" coordorigin="2598,1354" coordsize="56,0" path="m2598,1354r55,l2598,1354e" filled="f" strokecolor="#231f20" strokeweight=".5pt">
              <v:path arrowok="t"/>
            </v:shape>
            <v:line id="_x0000_s1490" style="position:absolute" from="2625,1284" to="3024,1231" strokecolor="#231f20" strokeweight=".5pt"/>
            <v:line id="_x0000_s1489" style="position:absolute" from="3024,1135" to="3024,1203" strokecolor="#231f20" strokeweight=".5pt"/>
            <v:line id="_x0000_s1488" style="position:absolute" from="3024,1325" to="3024,1259" strokecolor="#231f20" strokeweight=".5pt"/>
            <v:shape id="docshape241" o:spid="_x0000_s1487" style="position:absolute;left:2996;top:1135;width:56;height:2" coordorigin="2996,1135" coordsize="56,0" path="m2996,1135r56,l2996,1135e" filled="f" strokecolor="#231f20" strokeweight=".5pt">
              <v:path arrowok="t"/>
            </v:shape>
            <v:shape id="docshape242" o:spid="_x0000_s1486" style="position:absolute;left:2996;top:1325;width:56;height:2" coordorigin="2996,1325" coordsize="56,0" path="m2996,1325r56,l2996,1325e" filled="f" strokecolor="#231f20" strokeweight=".5pt">
              <v:path arrowok="t"/>
            </v:shape>
            <v:line id="_x0000_s1485" style="position:absolute" from="3024,1231" to="3421,1188" strokecolor="#231f20" strokeweight=".5pt"/>
            <v:line id="_x0000_s1484" style="position:absolute" from="3421,1094" to="3421,1160" strokecolor="#231f20" strokeweight=".5pt"/>
            <v:line id="_x0000_s1483" style="position:absolute" from="3421,1283" to="3421,1216" strokecolor="#231f20" strokeweight=".5pt"/>
            <v:shape id="docshape243" o:spid="_x0000_s1482" style="position:absolute;left:3392;top:1093;width:56;height:2" coordorigin="3393,1094" coordsize="56,0" path="m3393,1094r56,l3393,1094e" filled="f" strokecolor="#231f20" strokeweight=".5pt">
              <v:path arrowok="t"/>
            </v:shape>
            <v:shape id="docshape244" o:spid="_x0000_s1481" style="position:absolute;left:3392;top:1283;width:56;height:2" coordorigin="3393,1283" coordsize="56,0" path="m3393,1283r56,l3393,1283e" filled="f" strokecolor="#231f20" strokeweight=".5pt">
              <v:path arrowok="t"/>
            </v:shape>
            <v:line id="_x0000_s1480" style="position:absolute" from="3421,1188" to="3818,1125" strokecolor="#231f20" strokeweight=".5pt"/>
            <v:line id="_x0000_s1479" style="position:absolute" from="3818,1006" to="3818,1097" strokecolor="#231f20" strokeweight=".5pt"/>
            <v:line id="_x0000_s1478" style="position:absolute" from="3818,1243" to="3818,1152" strokecolor="#231f20" strokeweight=".5pt"/>
            <v:shape id="docshape245" o:spid="_x0000_s1477" style="position:absolute;left:3789;top:1005;width:56;height:2" coordorigin="3790,1006" coordsize="56,0" path="m3790,1006r55,l3790,1006e" filled="f" strokecolor="#231f20" strokeweight=".5pt">
              <v:path arrowok="t"/>
            </v:shape>
            <v:shape id="docshape246" o:spid="_x0000_s1476" style="position:absolute;left:3789;top:1243;width:56;height:2" coordorigin="3790,1243" coordsize="56,0" path="m3790,1243r55,l3790,1243e" filled="f" strokecolor="#231f20" strokeweight=".5pt">
              <v:path arrowok="t"/>
            </v:shape>
            <v:line id="_x0000_s1475" style="position:absolute" from="3818,1125" to="4215,1018" strokecolor="#231f20" strokeweight=".5pt"/>
            <v:line id="_x0000_s1474" style="position:absolute" from="4215,924" to="4215,990" strokecolor="#231f20" strokeweight=".5pt"/>
            <v:line id="_x0000_s1473" style="position:absolute" from="4215,1114" to="4215,1046" strokecolor="#231f20" strokeweight=".5pt"/>
            <v:shape id="docshape247" o:spid="_x0000_s1472" style="position:absolute;left:4186;top:923;width:56;height:2" coordorigin="4187,924" coordsize="56,0" path="m4187,924r55,l4187,924e" filled="f" strokecolor="#231f20" strokeweight=".5pt">
              <v:path arrowok="t"/>
            </v:shape>
            <v:shape id="docshape248" o:spid="_x0000_s1471" style="position:absolute;left:4186;top:1113;width:56;height:2" coordorigin="4187,1114" coordsize="56,0" path="m4187,1114r55,l4187,1114e" filled="f" strokecolor="#231f20" strokeweight=".5pt">
              <v:path arrowok="t"/>
            </v:shape>
            <v:line id="_x0000_s1470" style="position:absolute" from="4215,1018" to="4533,1009" strokecolor="#231f20" strokeweight=".5pt"/>
            <v:line id="_x0000_s1469" style="position:absolute" from="4533,890" to="4533,981" strokecolor="#231f20" strokeweight=".5pt"/>
            <v:line id="_x0000_s1468" style="position:absolute" from="4533,1126" to="4533,1037" strokecolor="#231f20" strokeweight=".5pt"/>
            <v:shape id="docshape249" o:spid="_x0000_s1467" style="position:absolute;left:4505;top:889;width:56;height:2" coordorigin="4505,890" coordsize="56,0" path="m4505,890r56,l4505,890e" filled="f" strokecolor="#231f20" strokeweight=".5pt">
              <v:path arrowok="t"/>
            </v:shape>
            <v:shape id="docshape250" o:spid="_x0000_s1466" style="position:absolute;left:4505;top:1126;width:56;height:2" coordorigin="4505,1126" coordsize="56,0" path="m4505,1126r56,l4505,1126e" filled="f" strokecolor="#231f20" strokeweight=".5pt">
              <v:path arrowok="t"/>
            </v:shape>
            <v:rect id="docshape251" o:spid="_x0000_s1465" style="position:absolute;left:2597;top:1255;width:56;height:56" filled="f" strokecolor="#231f20" strokeweight=".5pt"/>
            <v:rect id="docshape252" o:spid="_x0000_s1464" style="position:absolute;left:2996;top:1203;width:56;height:56" filled="f" strokecolor="#231f20" strokeweight=".5pt"/>
            <v:rect id="docshape253" o:spid="_x0000_s1463" style="position:absolute;left:3392;top:1160;width:56;height:56" filled="f" strokecolor="#231f20" strokeweight=".5pt"/>
            <v:rect id="docshape254" o:spid="_x0000_s1462" style="position:absolute;left:3789;top:1096;width:56;height:56" filled="f" strokecolor="#231f20" strokeweight=".5pt"/>
            <v:rect id="docshape255" o:spid="_x0000_s1461" style="position:absolute;left:4186;top:990;width:56;height:56" filled="f" strokecolor="#231f20" strokeweight=".5pt"/>
            <v:rect id="docshape256" o:spid="_x0000_s1460" style="position:absolute;left:4505;top:981;width:56;height:56" filled="f" strokecolor="#231f20" strokeweight=".5pt"/>
            <v:line id="_x0000_s1459" style="position:absolute" from="2625,1135" to="2625,1203" strokecolor="#231f20" strokeweight=".5pt"/>
            <v:line id="_x0000_s1458" style="position:absolute" from="2625,1325" to="2625,1259" strokecolor="#231f20" strokeweight=".5pt"/>
            <v:shape id="docshape257" o:spid="_x0000_s1457" style="position:absolute;left:2597;top:1135;width:56;height:2" coordorigin="2598,1135" coordsize="56,0" path="m2598,1135r55,l2598,1135e" filled="f" strokecolor="#231f20" strokeweight=".5pt">
              <v:path arrowok="t"/>
            </v:shape>
            <v:shape id="docshape258" o:spid="_x0000_s1456" style="position:absolute;left:2597;top:1325;width:56;height:2" coordorigin="2598,1325" coordsize="56,0" path="m2598,1325r55,l2598,1325e" filled="f" strokecolor="#231f20" strokeweight=".5pt">
              <v:path arrowok="t"/>
            </v:shape>
            <v:line id="_x0000_s1455" style="position:absolute" from="2625,1231" to="3024,1231" strokecolor="#231f20" strokeweight=".5pt"/>
            <v:line id="_x0000_s1454" style="position:absolute" from="3024,1135" to="3024,1203" strokecolor="#231f20" strokeweight=".5pt"/>
            <v:line id="_x0000_s1453" style="position:absolute" from="3024,1325" to="3024,1259" strokecolor="#231f20" strokeweight=".5pt"/>
            <v:shape id="docshape259" o:spid="_x0000_s1452" style="position:absolute;left:2996;top:1135;width:56;height:2" coordorigin="2996,1135" coordsize="56,0" path="m2996,1135r56,l2996,1135e" filled="f" strokecolor="#231f20" strokeweight=".5pt">
              <v:path arrowok="t"/>
            </v:shape>
            <v:shape id="docshape260" o:spid="_x0000_s1451" style="position:absolute;left:2996;top:1325;width:56;height:2" coordorigin="2996,1325" coordsize="56,0" path="m2996,1325r56,l2996,1325e" filled="f" strokecolor="#231f20" strokeweight=".5pt">
              <v:path arrowok="t"/>
            </v:shape>
            <v:line id="_x0000_s1450" style="position:absolute" from="3024,1231" to="3421,1125" strokecolor="#231f20" strokeweight=".5pt"/>
            <v:line id="_x0000_s1449" style="position:absolute" from="3421,1031" to="3421,1097" strokecolor="#231f20" strokeweight=".5pt"/>
            <v:line id="_x0000_s1448" style="position:absolute" from="3421,1219" to="3421,1152" strokecolor="#231f20" strokeweight=".5pt"/>
            <v:shape id="docshape261" o:spid="_x0000_s1447" style="position:absolute;left:3393;top:1030;width:56;height:2" coordorigin="3393,1031" coordsize="56,0" path="m3393,1031r56,l3393,1031e" filled="f" strokecolor="#231f20" strokeweight=".5pt">
              <v:path arrowok="t"/>
            </v:shape>
            <v:shape id="docshape262" o:spid="_x0000_s1446" style="position:absolute;left:3393;top:1218;width:56;height:2" coordorigin="3393,1219" coordsize="56,0" path="m3393,1219r56,l3393,1219e" filled="f" strokecolor="#231f20" strokeweight=".5pt">
              <v:path arrowok="t"/>
            </v:shape>
            <v:line id="_x0000_s1445" style="position:absolute" from="3421,1125" to="3818,1177" strokecolor="#231f20" strokeweight=".5pt"/>
            <v:line id="_x0000_s1444" style="position:absolute" from="3818,1035" to="3818,1149" strokecolor="#231f20" strokeweight=".5pt"/>
            <v:line id="_x0000_s1443" style="position:absolute" from="3818,1319" to="3818,1205" strokecolor="#231f20" strokeweight=".5pt"/>
            <v:shape id="docshape263" o:spid="_x0000_s1442" style="position:absolute;left:3789;top:1035;width:56;height:2" coordorigin="3790,1035" coordsize="56,0" path="m3790,1035r55,l3790,1035e" filled="f" strokecolor="#231f20" strokeweight=".5pt">
              <v:path arrowok="t"/>
            </v:shape>
            <v:shape id="docshape264" o:spid="_x0000_s1441" style="position:absolute;left:3789;top:1318;width:56;height:2" coordorigin="3790,1319" coordsize="56,0" path="m3790,1319r55,l3790,1319e" filled="f" strokecolor="#231f20" strokeweight=".5pt">
              <v:path arrowok="t"/>
            </v:shape>
            <v:line id="_x0000_s1440" style="position:absolute" from="3818,1177" to="4215,1072" strokecolor="#231f20" strokeweight=".5pt"/>
            <v:line id="_x0000_s1439" style="position:absolute" from="4215,953" to="4215,1044" strokecolor="#231f20" strokeweight=".5pt"/>
            <v:line id="_x0000_s1438" style="position:absolute" from="4215,1189" to="4215,1100" strokecolor="#231f20" strokeweight=".5pt"/>
            <v:shape id="docshape265" o:spid="_x0000_s1437" style="position:absolute;left:4186;top:953;width:56;height:2" coordorigin="4187,953" coordsize="56,0" path="m4187,953r56,l4187,953e" filled="f" strokecolor="#231f20" strokeweight=".5pt">
              <v:path arrowok="t"/>
            </v:shape>
            <v:shape id="docshape266" o:spid="_x0000_s1436" style="position:absolute;left:4186;top:1189;width:56;height:2" coordorigin="4187,1189" coordsize="56,0" path="m4187,1189r56,l4187,1189e" filled="f" strokecolor="#231f20" strokeweight=".5pt">
              <v:path arrowok="t"/>
            </v:shape>
            <v:line id="_x0000_s1435" style="position:absolute" from="4215,1072" to="4533,966" strokecolor="#231f20" strokeweight=".5pt"/>
            <v:line id="_x0000_s1434" style="position:absolute" from="4533,861" to="4533,938" strokecolor="#231f20" strokeweight=".5pt"/>
            <v:line id="_x0000_s1433" style="position:absolute" from="4533,1072" to="4533,993" strokecolor="#231f20" strokeweight=".5pt"/>
            <v:shape id="docshape267" o:spid="_x0000_s1432" style="position:absolute;left:4505;top:860;width:56;height:2" coordorigin="4505,861" coordsize="56,0" path="m4505,861r56,l4505,861e" filled="f" strokecolor="#231f20" strokeweight=".5pt">
              <v:path arrowok="t"/>
            </v:shape>
            <v:shape id="docshape268" o:spid="_x0000_s1431" style="position:absolute;left:4505;top:1072;width:56;height:2" coordorigin="4505,1072" coordsize="56,0" path="m4505,1072r56,l4505,1072e" filled="f" strokecolor="#231f20" strokeweight=".5pt">
              <v:path arrowok="t"/>
            </v:shape>
            <v:shape id="docshape269" o:spid="_x0000_s1430" style="position:absolute;left:2597;top:1203;width:56;height:56" coordorigin="2598,1203" coordsize="56,56" path="m2598,1259r55,l2625,1203r-27,56xe" filled="f" strokecolor="#231f20" strokeweight=".5pt">
              <v:path arrowok="t"/>
            </v:shape>
            <v:shape id="docshape270" o:spid="_x0000_s1429" style="position:absolute;left:2996;top:1203;width:56;height:56" coordorigin="2996,1203" coordsize="56,56" path="m2996,1259r56,l3024,1203r-28,56xe" filled="f" strokecolor="#231f20" strokeweight=".5pt">
              <v:path arrowok="t"/>
            </v:shape>
            <v:shape id="docshape271" o:spid="_x0000_s1428" style="position:absolute;left:3393;top:1096;width:56;height:56" coordorigin="3393,1097" coordsize="56,56" path="m3393,1152r56,l3421,1097r-28,55xe" filled="f" strokecolor="#231f20" strokeweight=".5pt">
              <v:path arrowok="t"/>
            </v:shape>
            <v:shape id="docshape272" o:spid="_x0000_s1427" style="position:absolute;left:3789;top:1149;width:56;height:56" coordorigin="3790,1149" coordsize="56,56" path="m3790,1205r55,l3818,1149r-28,56xe" filled="f" strokecolor="#231f20" strokeweight=".5pt">
              <v:path arrowok="t"/>
            </v:shape>
            <v:shape id="docshape273" o:spid="_x0000_s1426" style="position:absolute;left:4186;top:1044;width:56;height:56" coordorigin="4187,1044" coordsize="56,56" path="m4187,1100r56,l4215,1044r-28,56xe" filled="f" strokecolor="#231f20" strokeweight=".5pt">
              <v:path arrowok="t"/>
            </v:shape>
            <v:shape id="docshape274" o:spid="_x0000_s1425" style="position:absolute;left:4505;top:937;width:56;height:56" coordorigin="4505,938" coordsize="56,56" path="m4505,993r56,l4533,938r-28,55xe" filled="f" strokecolor="#231f20" strokeweight=".5pt">
              <v:path arrowok="t"/>
            </v:shape>
            <v:shape id="docshape275" o:spid="_x0000_s1424" type="#_x0000_t202" style="position:absolute;left:1977;top:570;width:276;height:1476" filled="f" stroked="f">
              <v:textbox inset="0,0,0,0">
                <w:txbxContent>
                  <w:p w:rsidR="00E94AC4" w:rsidRDefault="004C3A46">
                    <w:pPr>
                      <w:spacing w:before="1"/>
                      <w:rPr>
                        <w:rFonts w:ascii="Arial"/>
                        <w:b/>
                        <w:sz w:val="13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3"/>
                      </w:rPr>
                      <w:t>30.0</w:t>
                    </w:r>
                  </w:p>
                  <w:p w:rsidR="00E94AC4" w:rsidRDefault="004C3A46">
                    <w:pPr>
                      <w:spacing w:before="115"/>
                      <w:rPr>
                        <w:rFonts w:ascii="Arial"/>
                        <w:b/>
                        <w:sz w:val="13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3"/>
                      </w:rPr>
                      <w:t>27.5</w:t>
                    </w:r>
                  </w:p>
                  <w:p w:rsidR="00E94AC4" w:rsidRDefault="004C3A46">
                    <w:pPr>
                      <w:spacing w:before="114"/>
                      <w:rPr>
                        <w:rFonts w:ascii="Arial"/>
                        <w:b/>
                        <w:sz w:val="13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3"/>
                      </w:rPr>
                      <w:t>25.0</w:t>
                    </w:r>
                  </w:p>
                  <w:p w:rsidR="00E94AC4" w:rsidRDefault="004C3A46">
                    <w:pPr>
                      <w:spacing w:before="116"/>
                      <w:rPr>
                        <w:rFonts w:ascii="Arial"/>
                        <w:b/>
                        <w:sz w:val="13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3"/>
                      </w:rPr>
                      <w:t>22.5</w:t>
                    </w:r>
                  </w:p>
                  <w:p w:rsidR="00E94AC4" w:rsidRDefault="004C3A46">
                    <w:pPr>
                      <w:spacing w:before="114"/>
                      <w:rPr>
                        <w:rFonts w:ascii="Arial"/>
                        <w:b/>
                        <w:sz w:val="13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3"/>
                      </w:rPr>
                      <w:t>20.0</w:t>
                    </w:r>
                  </w:p>
                  <w:p w:rsidR="00E94AC4" w:rsidRDefault="004C3A46">
                    <w:pPr>
                      <w:spacing w:before="116"/>
                      <w:rPr>
                        <w:rFonts w:ascii="Arial"/>
                        <w:b/>
                        <w:sz w:val="13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3"/>
                      </w:rPr>
                      <w:t>17.5</w:t>
                    </w:r>
                  </w:p>
                </w:txbxContent>
              </v:textbox>
            </v:shape>
            <v:shape id="docshape276" o:spid="_x0000_s1423" type="#_x0000_t202" style="position:absolute;left:1874;top:2302;width:92;height:153" filled="f" stroked="f">
              <v:textbox inset="0,0,0,0">
                <w:txbxContent>
                  <w:p w:rsidR="00E94AC4" w:rsidRDefault="004C3A46">
                    <w:pPr>
                      <w:spacing w:before="1"/>
                      <w:rPr>
                        <w:rFonts w:ascii="Arial"/>
                        <w:b/>
                        <w:sz w:val="13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98"/>
                        <w:sz w:val="13"/>
                      </w:rPr>
                      <w:t>5</w:t>
                    </w:r>
                  </w:p>
                </w:txbxContent>
              </v:textbox>
            </v:shape>
            <v:shape id="docshape277" o:spid="_x0000_s1422" type="#_x0000_t202" style="position:absolute;left:2631;top:2302;width:2154;height:153" filled="f" stroked="f">
              <v:textbox inset="0,0,0,0">
                <w:txbxContent>
                  <w:p w:rsidR="00E94AC4" w:rsidRDefault="004C3A46">
                    <w:pPr>
                      <w:tabs>
                        <w:tab w:val="left" w:pos="396"/>
                        <w:tab w:val="left" w:pos="793"/>
                        <w:tab w:val="left" w:pos="1190"/>
                        <w:tab w:val="left" w:pos="1587"/>
                        <w:tab w:val="left" w:pos="1984"/>
                      </w:tabs>
                      <w:spacing w:before="1"/>
                      <w:rPr>
                        <w:rFonts w:ascii="Arial"/>
                        <w:b/>
                        <w:sz w:val="13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3"/>
                      </w:rPr>
                      <w:t>15</w:t>
                    </w:r>
                    <w:r>
                      <w:rPr>
                        <w:rFonts w:ascii="Arial"/>
                        <w:b/>
                        <w:color w:val="231F20"/>
                        <w:sz w:val="13"/>
                      </w:rPr>
                      <w:tab/>
                      <w:t>20</w:t>
                    </w:r>
                    <w:r>
                      <w:rPr>
                        <w:rFonts w:ascii="Arial"/>
                        <w:b/>
                        <w:color w:val="231F20"/>
                        <w:sz w:val="13"/>
                      </w:rPr>
                      <w:tab/>
                      <w:t>25</w:t>
                    </w:r>
                    <w:r>
                      <w:rPr>
                        <w:rFonts w:ascii="Arial"/>
                        <w:b/>
                        <w:color w:val="231F20"/>
                        <w:sz w:val="13"/>
                      </w:rPr>
                      <w:tab/>
                      <w:t>30</w:t>
                    </w:r>
                    <w:r>
                      <w:rPr>
                        <w:rFonts w:ascii="Arial"/>
                        <w:b/>
                        <w:color w:val="231F20"/>
                        <w:sz w:val="13"/>
                      </w:rPr>
                      <w:tab/>
                      <w:t>35</w:t>
                    </w:r>
                    <w:r>
                      <w:rPr>
                        <w:rFonts w:ascii="Arial"/>
                        <w:b/>
                        <w:color w:val="231F20"/>
                        <w:sz w:val="13"/>
                      </w:rPr>
                      <w:tab/>
                      <w:t>40</w:t>
                    </w:r>
                  </w:p>
                </w:txbxContent>
              </v:textbox>
            </v:shape>
            <w10:wrap anchorx="page"/>
          </v:group>
        </w:pict>
      </w:r>
      <w:r>
        <w:pict>
          <v:shape id="docshape278" o:spid="_x0000_s1420" type="#_x0000_t202" style="position:absolute;left:0;text-align:left;margin-left:83.5pt;margin-top:48.35pt;width:11.2pt;height:40.2pt;z-index:15751168;mso-position-horizontal-relative:page" filled="f" stroked="f">
            <v:textbox style="layout-flow:vertical;mso-layout-flow-alt:bottom-to-top" inset="0,0,0,0">
              <w:txbxContent>
                <w:p w:rsidR="00E94AC4" w:rsidRDefault="004C3A46">
                  <w:pPr>
                    <w:spacing w:before="28"/>
                    <w:ind w:left="20"/>
                    <w:rPr>
                      <w:rFonts w:ascii="Arial"/>
                      <w:b/>
                      <w:sz w:val="15"/>
                    </w:rPr>
                  </w:pPr>
                  <w:r>
                    <w:rPr>
                      <w:rFonts w:ascii="Arial"/>
                      <w:b/>
                      <w:color w:val="231F20"/>
                      <w:w w:val="105"/>
                      <w:sz w:val="15"/>
                    </w:rPr>
                    <w:t>Weight</w:t>
                  </w:r>
                  <w:r>
                    <w:rPr>
                      <w:rFonts w:ascii="Arial"/>
                      <w:b/>
                      <w:color w:val="231F20"/>
                      <w:spacing w:val="-5"/>
                      <w:w w:val="105"/>
                      <w:sz w:val="15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231F20"/>
                      <w:w w:val="105"/>
                      <w:sz w:val="15"/>
                    </w:rPr>
                    <w:t>(g)</w:t>
                  </w:r>
                </w:p>
              </w:txbxContent>
            </v:textbox>
            <w10:wrap anchorx="page"/>
          </v:shape>
        </w:pict>
      </w:r>
      <w:bookmarkStart w:id="28" w:name="_bookmark9"/>
      <w:bookmarkEnd w:id="28"/>
      <w:r w:rsidRPr="00F51B67">
        <w:rPr>
          <w:color w:val="231F20"/>
          <w:lang w:val="en-US"/>
        </w:rPr>
        <w:t>A</w:t>
      </w:r>
    </w:p>
    <w:p w:rsidR="00E94AC4" w:rsidRPr="00F51B67" w:rsidRDefault="00E94AC4">
      <w:pPr>
        <w:pStyle w:val="Corpotesto"/>
        <w:rPr>
          <w:rFonts w:ascii="Arial"/>
          <w:sz w:val="28"/>
          <w:lang w:val="en-US"/>
        </w:rPr>
      </w:pPr>
    </w:p>
    <w:p w:rsidR="00E94AC4" w:rsidRPr="00F51B67" w:rsidRDefault="00E94AC4">
      <w:pPr>
        <w:pStyle w:val="Corpotesto"/>
        <w:rPr>
          <w:rFonts w:ascii="Arial"/>
          <w:sz w:val="28"/>
          <w:lang w:val="en-US"/>
        </w:rPr>
      </w:pPr>
    </w:p>
    <w:p w:rsidR="00E94AC4" w:rsidRPr="00F51B67" w:rsidRDefault="00E94AC4">
      <w:pPr>
        <w:pStyle w:val="Corpotesto"/>
        <w:rPr>
          <w:rFonts w:ascii="Arial"/>
          <w:sz w:val="28"/>
          <w:lang w:val="en-US"/>
        </w:rPr>
      </w:pPr>
    </w:p>
    <w:p w:rsidR="00E94AC4" w:rsidRPr="00F51B67" w:rsidRDefault="00E94AC4">
      <w:pPr>
        <w:pStyle w:val="Corpotesto"/>
        <w:rPr>
          <w:rFonts w:ascii="Arial"/>
          <w:sz w:val="28"/>
          <w:lang w:val="en-US"/>
        </w:rPr>
      </w:pPr>
    </w:p>
    <w:p w:rsidR="00E94AC4" w:rsidRPr="00F51B67" w:rsidRDefault="00E94AC4">
      <w:pPr>
        <w:pStyle w:val="Corpotesto"/>
        <w:rPr>
          <w:rFonts w:ascii="Arial"/>
          <w:sz w:val="28"/>
          <w:lang w:val="en-US"/>
        </w:rPr>
      </w:pPr>
    </w:p>
    <w:p w:rsidR="00E94AC4" w:rsidRPr="00F51B67" w:rsidRDefault="00E94AC4">
      <w:pPr>
        <w:pStyle w:val="Corpotesto"/>
        <w:spacing w:before="6"/>
        <w:rPr>
          <w:rFonts w:ascii="Arial"/>
          <w:sz w:val="38"/>
          <w:lang w:val="en-US"/>
        </w:rPr>
      </w:pPr>
    </w:p>
    <w:p w:rsidR="00E94AC4" w:rsidRPr="00F51B67" w:rsidRDefault="004C3A46">
      <w:pPr>
        <w:ind w:left="2114"/>
        <w:rPr>
          <w:rFonts w:ascii="Arial"/>
          <w:b/>
          <w:sz w:val="15"/>
          <w:lang w:val="en-US"/>
        </w:rPr>
      </w:pPr>
      <w:r w:rsidRPr="00F51B67">
        <w:rPr>
          <w:rFonts w:ascii="Arial"/>
          <w:b/>
          <w:color w:val="231F20"/>
          <w:sz w:val="15"/>
          <w:lang w:val="en-US"/>
        </w:rPr>
        <w:t>Days after</w:t>
      </w:r>
      <w:r w:rsidRPr="00F51B67">
        <w:rPr>
          <w:rFonts w:ascii="Arial"/>
          <w:b/>
          <w:color w:val="231F20"/>
          <w:spacing w:val="8"/>
          <w:sz w:val="15"/>
          <w:lang w:val="en-US"/>
        </w:rPr>
        <w:t xml:space="preserve"> </w:t>
      </w:r>
      <w:r w:rsidRPr="00F51B67">
        <w:rPr>
          <w:rFonts w:ascii="Arial"/>
          <w:b/>
          <w:color w:val="231F20"/>
          <w:sz w:val="15"/>
          <w:lang w:val="en-US"/>
        </w:rPr>
        <w:t>cell</w:t>
      </w:r>
      <w:r w:rsidRPr="00F51B67">
        <w:rPr>
          <w:rFonts w:ascii="Arial"/>
          <w:b/>
          <w:color w:val="231F20"/>
          <w:spacing w:val="-4"/>
          <w:sz w:val="15"/>
          <w:lang w:val="en-US"/>
        </w:rPr>
        <w:t xml:space="preserve"> </w:t>
      </w:r>
      <w:r w:rsidRPr="00F51B67">
        <w:rPr>
          <w:rFonts w:ascii="Arial"/>
          <w:b/>
          <w:color w:val="231F20"/>
          <w:sz w:val="15"/>
          <w:lang w:val="en-US"/>
        </w:rPr>
        <w:t>inoculation</w:t>
      </w:r>
    </w:p>
    <w:p w:rsidR="00E94AC4" w:rsidRPr="00F51B67" w:rsidRDefault="00E94AC4">
      <w:pPr>
        <w:pStyle w:val="Corpotesto"/>
        <w:spacing w:before="11"/>
        <w:rPr>
          <w:rFonts w:ascii="Arial"/>
          <w:b/>
          <w:sz w:val="18"/>
          <w:lang w:val="en-US"/>
        </w:rPr>
      </w:pPr>
    </w:p>
    <w:p w:rsidR="00E94AC4" w:rsidRPr="00F51B67" w:rsidRDefault="004C3A46">
      <w:pPr>
        <w:pStyle w:val="Titolo2"/>
        <w:rPr>
          <w:lang w:val="en-US"/>
        </w:rPr>
      </w:pPr>
      <w:r>
        <w:pict>
          <v:group id="docshapegroup279" o:spid="_x0000_s1394" style="position:absolute;left:0;text-align:left;margin-left:65.25pt;margin-top:12.95pt;width:468.35pt;height:153.3pt;z-index:15746560;mso-position-horizontal-relative:page" coordorigin="1305,259" coordsize="9367,3066">
            <v:line id="_x0000_s1419" style="position:absolute" from="4209,259" to="4209,3325" strokecolor="#231f20" strokeweight=".73pt"/>
            <v:line id="_x0000_s1418" style="position:absolute" from="5202,259" to="5202,3325" strokecolor="#231f20" strokeweight=".73pt"/>
            <v:line id="_x0000_s1417" style="position:absolute" from="6111,259" to="6111,3325" strokecolor="#231f20" strokeweight=".73pt"/>
            <v:line id="_x0000_s1416" style="position:absolute" from="7000,259" to="7000,3325" strokecolor="#231f20" strokeweight=".73pt"/>
            <v:line id="_x0000_s1415" style="position:absolute" from="7856,259" to="7856,3325" strokecolor="#231f20" strokeweight=".73pt"/>
            <v:line id="_x0000_s1414" style="position:absolute" from="9477,259" to="9477,3325" strokecolor="#231f20" strokeweight=".73pt"/>
            <v:line id="_x0000_s1413" style="position:absolute" from="1305,792" to="10672,792" strokecolor="#231f20" strokeweight=".73pt"/>
            <v:line id="_x0000_s1412" style="position:absolute" from="1305,1108" to="10672,1108" strokecolor="#231f20" strokeweight=".73pt"/>
            <v:line id="_x0000_s1411" style="position:absolute" from="1305,1424" to="10672,1424" strokecolor="#231f20" strokeweight=".73pt"/>
            <v:line id="_x0000_s1410" style="position:absolute" from="1305,1739" to="10672,1739" strokecolor="#231f20" strokeweight=".73pt"/>
            <v:line id="_x0000_s1409" style="position:absolute" from="1305,2055" to="10672,2055" strokecolor="#231f20" strokeweight=".73pt"/>
            <v:line id="_x0000_s1408" style="position:absolute" from="1305,2370" to="10672,2370" strokecolor="#231f20" strokeweight=".73pt"/>
            <v:line id="_x0000_s1407" style="position:absolute" from="1305,2686" to="10672,2686" strokecolor="#231f20" strokeweight=".73pt"/>
            <v:line id="_x0000_s1406" style="position:absolute" from="1305,3002" to="10672,3002" strokecolor="#231f20" strokeweight=".73pt"/>
            <v:line id="_x0000_s1405" style="position:absolute" from="1312,259" to="1312,3325" strokecolor="#231f20" strokeweight=".73pt"/>
            <v:line id="_x0000_s1404" style="position:absolute" from="10665,259" to="10665,3325" strokecolor="#231f20" strokeweight=".73pt"/>
            <v:line id="_x0000_s1403" style="position:absolute" from="1305,267" to="10672,267" strokecolor="#231f20" strokeweight=".73pt"/>
            <v:line id="_x0000_s1402" style="position:absolute" from="1305,3317" to="10672,3317" strokecolor="#231f20" strokeweight=".73pt"/>
            <v:shape id="docshape280" o:spid="_x0000_s1401" type="#_x0000_t202" style="position:absolute;left:1639;top:850;width:2263;height:2412" filled="f" stroked="f">
              <v:textbox inset="0,0,0,0">
                <w:txbxContent>
                  <w:p w:rsidR="00E94AC4" w:rsidRDefault="004C3A46">
                    <w:pPr>
                      <w:spacing w:before="5" w:line="386" w:lineRule="auto"/>
                      <w:ind w:left="814" w:right="832"/>
                      <w:jc w:val="center"/>
                      <w:rPr>
                        <w:rFonts w:ascii="Times New Roman"/>
                        <w:b/>
                        <w:sz w:val="17"/>
                      </w:rPr>
                    </w:pPr>
                    <w:r>
                      <w:rPr>
                        <w:rFonts w:ascii="Times New Roman"/>
                        <w:b/>
                        <w:color w:val="231F20"/>
                        <w:w w:val="105"/>
                        <w:sz w:val="17"/>
                      </w:rPr>
                      <w:t>Control</w:t>
                    </w:r>
                    <w:r>
                      <w:rPr>
                        <w:rFonts w:ascii="Times New Roman"/>
                        <w:b/>
                        <w:color w:val="231F20"/>
                        <w:spacing w:val="-42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rFonts w:ascii="Times New Roman"/>
                        <w:b/>
                        <w:color w:val="231F20"/>
                        <w:sz w:val="17"/>
                      </w:rPr>
                      <w:t>SL[LM]</w:t>
                    </w:r>
                  </w:p>
                  <w:p w:rsidR="00E94AC4" w:rsidRDefault="004C3A46">
                    <w:pPr>
                      <w:spacing w:before="1"/>
                      <w:ind w:right="18"/>
                      <w:jc w:val="center"/>
                      <w:rPr>
                        <w:rFonts w:ascii="Times New Roman"/>
                        <w:b/>
                        <w:sz w:val="17"/>
                      </w:rPr>
                    </w:pPr>
                    <w:r>
                      <w:rPr>
                        <w:rFonts w:ascii="Times New Roman"/>
                        <w:b/>
                        <w:color w:val="231F20"/>
                        <w:spacing w:val="-1"/>
                        <w:w w:val="105"/>
                        <w:sz w:val="17"/>
                      </w:rPr>
                      <w:t>BTZ</w:t>
                    </w:r>
                    <w:r>
                      <w:rPr>
                        <w:rFonts w:ascii="Times New Roman"/>
                        <w:b/>
                        <w:color w:val="231F20"/>
                        <w:spacing w:val="-10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rFonts w:ascii="Times New Roman"/>
                        <w:b/>
                        <w:color w:val="231F20"/>
                        <w:spacing w:val="-1"/>
                        <w:w w:val="105"/>
                        <w:sz w:val="17"/>
                      </w:rPr>
                      <w:t>1.0</w:t>
                    </w:r>
                    <w:r>
                      <w:rPr>
                        <w:rFonts w:ascii="Times New Roman"/>
                        <w:b/>
                        <w:color w:val="231F20"/>
                        <w:spacing w:val="-10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rFonts w:ascii="Times New Roman"/>
                        <w:b/>
                        <w:color w:val="231F20"/>
                        <w:spacing w:val="-1"/>
                        <w:w w:val="105"/>
                        <w:sz w:val="17"/>
                      </w:rPr>
                      <w:t>mg/kg</w:t>
                    </w:r>
                  </w:p>
                  <w:p w:rsidR="00E94AC4" w:rsidRDefault="004C3A46">
                    <w:pPr>
                      <w:spacing w:before="121"/>
                      <w:ind w:right="18"/>
                      <w:jc w:val="center"/>
                      <w:rPr>
                        <w:rFonts w:ascii="Times New Roman"/>
                        <w:b/>
                        <w:sz w:val="17"/>
                      </w:rPr>
                    </w:pPr>
                    <w:r>
                      <w:rPr>
                        <w:rFonts w:ascii="Times New Roman"/>
                        <w:b/>
                        <w:color w:val="231F20"/>
                        <w:spacing w:val="-1"/>
                        <w:w w:val="105"/>
                        <w:sz w:val="17"/>
                      </w:rPr>
                      <w:t>BTZ</w:t>
                    </w:r>
                    <w:r>
                      <w:rPr>
                        <w:rFonts w:ascii="Times New Roman"/>
                        <w:b/>
                        <w:color w:val="231F20"/>
                        <w:spacing w:val="-10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rFonts w:ascii="Times New Roman"/>
                        <w:b/>
                        <w:color w:val="231F20"/>
                        <w:spacing w:val="-1"/>
                        <w:w w:val="105"/>
                        <w:sz w:val="17"/>
                      </w:rPr>
                      <w:t>1.5</w:t>
                    </w:r>
                    <w:r>
                      <w:rPr>
                        <w:rFonts w:ascii="Times New Roman"/>
                        <w:b/>
                        <w:color w:val="231F20"/>
                        <w:spacing w:val="-10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rFonts w:ascii="Times New Roman"/>
                        <w:b/>
                        <w:color w:val="231F20"/>
                        <w:spacing w:val="-1"/>
                        <w:w w:val="105"/>
                        <w:sz w:val="17"/>
                      </w:rPr>
                      <w:t>mg/kg</w:t>
                    </w:r>
                  </w:p>
                  <w:p w:rsidR="00E94AC4" w:rsidRDefault="004C3A46">
                    <w:pPr>
                      <w:spacing w:before="120"/>
                      <w:ind w:right="19"/>
                      <w:jc w:val="center"/>
                      <w:rPr>
                        <w:rFonts w:ascii="Times New Roman"/>
                        <w:b/>
                        <w:sz w:val="17"/>
                      </w:rPr>
                    </w:pPr>
                    <w:r>
                      <w:rPr>
                        <w:rFonts w:ascii="Times New Roman"/>
                        <w:b/>
                        <w:color w:val="231F20"/>
                        <w:sz w:val="17"/>
                      </w:rPr>
                      <w:t>SL[LM-BTZ]</w:t>
                    </w:r>
                    <w:r>
                      <w:rPr>
                        <w:rFonts w:ascii="Times New Roman"/>
                        <w:b/>
                        <w:color w:val="231F20"/>
                        <w:spacing w:val="18"/>
                        <w:sz w:val="17"/>
                      </w:rPr>
                      <w:t xml:space="preserve"> </w:t>
                    </w:r>
                    <w:r>
                      <w:rPr>
                        <w:rFonts w:ascii="Times New Roman"/>
                        <w:b/>
                        <w:color w:val="231F20"/>
                        <w:sz w:val="17"/>
                      </w:rPr>
                      <w:t>1.0</w:t>
                    </w:r>
                    <w:r>
                      <w:rPr>
                        <w:rFonts w:ascii="Times New Roman"/>
                        <w:b/>
                        <w:color w:val="231F20"/>
                        <w:spacing w:val="18"/>
                        <w:sz w:val="17"/>
                      </w:rPr>
                      <w:t xml:space="preserve"> </w:t>
                    </w:r>
                    <w:r>
                      <w:rPr>
                        <w:rFonts w:ascii="Times New Roman"/>
                        <w:b/>
                        <w:color w:val="231F20"/>
                        <w:sz w:val="17"/>
                      </w:rPr>
                      <w:t>mg/kg</w:t>
                    </w:r>
                  </w:p>
                  <w:p w:rsidR="00E94AC4" w:rsidRDefault="004C3A46">
                    <w:pPr>
                      <w:spacing w:before="120"/>
                      <w:ind w:right="17"/>
                      <w:jc w:val="center"/>
                      <w:rPr>
                        <w:rFonts w:ascii="Times New Roman"/>
                        <w:b/>
                        <w:sz w:val="17"/>
                      </w:rPr>
                    </w:pPr>
                    <w:r>
                      <w:rPr>
                        <w:rFonts w:ascii="Times New Roman"/>
                        <w:b/>
                        <w:color w:val="231F20"/>
                        <w:sz w:val="17"/>
                      </w:rPr>
                      <w:t>SL[LM-BTZ]</w:t>
                    </w:r>
                    <w:r>
                      <w:rPr>
                        <w:rFonts w:ascii="Times New Roman"/>
                        <w:b/>
                        <w:color w:val="231F20"/>
                        <w:spacing w:val="18"/>
                        <w:sz w:val="17"/>
                      </w:rPr>
                      <w:t xml:space="preserve"> </w:t>
                    </w:r>
                    <w:r>
                      <w:rPr>
                        <w:rFonts w:ascii="Times New Roman"/>
                        <w:b/>
                        <w:color w:val="231F20"/>
                        <w:sz w:val="17"/>
                      </w:rPr>
                      <w:t>1.5</w:t>
                    </w:r>
                    <w:r>
                      <w:rPr>
                        <w:rFonts w:ascii="Times New Roman"/>
                        <w:b/>
                        <w:color w:val="231F20"/>
                        <w:spacing w:val="18"/>
                        <w:sz w:val="17"/>
                      </w:rPr>
                      <w:t xml:space="preserve"> </w:t>
                    </w:r>
                    <w:r>
                      <w:rPr>
                        <w:rFonts w:ascii="Times New Roman"/>
                        <w:b/>
                        <w:color w:val="231F20"/>
                        <w:sz w:val="17"/>
                      </w:rPr>
                      <w:t>mg/kg</w:t>
                    </w:r>
                  </w:p>
                  <w:p w:rsidR="00E94AC4" w:rsidRDefault="004C3A46">
                    <w:pPr>
                      <w:spacing w:before="120"/>
                      <w:ind w:left="-1" w:right="18"/>
                      <w:jc w:val="center"/>
                      <w:rPr>
                        <w:rFonts w:ascii="Times New Roman"/>
                        <w:b/>
                        <w:sz w:val="17"/>
                      </w:rPr>
                    </w:pPr>
                    <w:r>
                      <w:rPr>
                        <w:rFonts w:ascii="Times New Roman"/>
                        <w:b/>
                        <w:color w:val="231F20"/>
                        <w:sz w:val="17"/>
                      </w:rPr>
                      <w:t>NGR-SL[LM-BTZ]</w:t>
                    </w:r>
                    <w:r>
                      <w:rPr>
                        <w:rFonts w:ascii="Times New Roman"/>
                        <w:b/>
                        <w:color w:val="231F20"/>
                        <w:spacing w:val="24"/>
                        <w:sz w:val="17"/>
                      </w:rPr>
                      <w:t xml:space="preserve"> </w:t>
                    </w:r>
                    <w:r>
                      <w:rPr>
                        <w:rFonts w:ascii="Times New Roman"/>
                        <w:b/>
                        <w:color w:val="231F20"/>
                        <w:sz w:val="17"/>
                      </w:rPr>
                      <w:t>1.0</w:t>
                    </w:r>
                    <w:r>
                      <w:rPr>
                        <w:rFonts w:ascii="Times New Roman"/>
                        <w:b/>
                        <w:color w:val="231F20"/>
                        <w:spacing w:val="24"/>
                        <w:sz w:val="17"/>
                      </w:rPr>
                      <w:t xml:space="preserve"> </w:t>
                    </w:r>
                    <w:r>
                      <w:rPr>
                        <w:rFonts w:ascii="Times New Roman"/>
                        <w:b/>
                        <w:color w:val="231F20"/>
                        <w:sz w:val="17"/>
                      </w:rPr>
                      <w:t>mg/kg</w:t>
                    </w:r>
                  </w:p>
                  <w:p w:rsidR="00E94AC4" w:rsidRDefault="004C3A46">
                    <w:pPr>
                      <w:spacing w:before="120"/>
                      <w:ind w:right="17"/>
                      <w:jc w:val="center"/>
                      <w:rPr>
                        <w:rFonts w:ascii="Times New Roman"/>
                        <w:b/>
                        <w:sz w:val="17"/>
                      </w:rPr>
                    </w:pPr>
                    <w:r>
                      <w:rPr>
                        <w:rFonts w:ascii="Times New Roman"/>
                        <w:b/>
                        <w:color w:val="231F20"/>
                        <w:sz w:val="17"/>
                      </w:rPr>
                      <w:t>NGR-SL[LM-BTZ]</w:t>
                    </w:r>
                    <w:r>
                      <w:rPr>
                        <w:rFonts w:ascii="Times New Roman"/>
                        <w:b/>
                        <w:color w:val="231F20"/>
                        <w:spacing w:val="24"/>
                        <w:sz w:val="17"/>
                      </w:rPr>
                      <w:t xml:space="preserve"> </w:t>
                    </w:r>
                    <w:r>
                      <w:rPr>
                        <w:rFonts w:ascii="Times New Roman"/>
                        <w:b/>
                        <w:color w:val="231F20"/>
                        <w:sz w:val="17"/>
                      </w:rPr>
                      <w:t>1.5</w:t>
                    </w:r>
                    <w:r>
                      <w:rPr>
                        <w:rFonts w:ascii="Times New Roman"/>
                        <w:b/>
                        <w:color w:val="231F20"/>
                        <w:spacing w:val="24"/>
                        <w:sz w:val="17"/>
                      </w:rPr>
                      <w:t xml:space="preserve"> </w:t>
                    </w:r>
                    <w:r>
                      <w:rPr>
                        <w:rFonts w:ascii="Times New Roman"/>
                        <w:b/>
                        <w:color w:val="231F20"/>
                        <w:sz w:val="17"/>
                      </w:rPr>
                      <w:t>mg/kg</w:t>
                    </w:r>
                  </w:p>
                </w:txbxContent>
              </v:textbox>
            </v:shape>
            <v:shape id="docshape281" o:spid="_x0000_s1400" type="#_x0000_t202" style="position:absolute;left:4438;top:324;width:555;height:2951" filled="f" stroked="f">
              <v:textbox inset="0,0,0,0">
                <w:txbxContent>
                  <w:p w:rsidR="00E94AC4" w:rsidRDefault="004C3A46">
                    <w:pPr>
                      <w:spacing w:before="5"/>
                      <w:ind w:left="95"/>
                      <w:rPr>
                        <w:rFonts w:ascii="Times New Roman"/>
                        <w:b/>
                        <w:sz w:val="17"/>
                      </w:rPr>
                    </w:pPr>
                    <w:r>
                      <w:rPr>
                        <w:rFonts w:ascii="Times New Roman"/>
                        <w:b/>
                        <w:color w:val="231F20"/>
                        <w:w w:val="105"/>
                        <w:sz w:val="17"/>
                      </w:rPr>
                      <w:t>ALT</w:t>
                    </w:r>
                  </w:p>
                  <w:p w:rsidR="00E94AC4" w:rsidRDefault="004C3A46">
                    <w:pPr>
                      <w:spacing w:before="14" w:line="372" w:lineRule="auto"/>
                      <w:ind w:left="43" w:right="58" w:firstLine="53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IU/L</w:t>
                    </w:r>
                    <w:r>
                      <w:rPr>
                        <w:rFonts w:ascii="Times New Roman" w:hAnsi="Times New Roman"/>
                        <w:color w:val="231F20"/>
                        <w:spacing w:val="1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color w:val="231F20"/>
                        <w:sz w:val="17"/>
                      </w:rPr>
                      <w:t>45</w:t>
                    </w:r>
                    <w:r>
                      <w:rPr>
                        <w:rFonts w:ascii="Symbol" w:hAnsi="Symbol"/>
                        <w:color w:val="231F20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sz w:val="17"/>
                      </w:rPr>
                      <w:t>15</w:t>
                    </w:r>
                  </w:p>
                  <w:p w:rsidR="00E94AC4" w:rsidRDefault="004C3A46">
                    <w:pPr>
                      <w:spacing w:line="201" w:lineRule="exact"/>
                      <w:ind w:left="43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33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20</w:t>
                    </w:r>
                  </w:p>
                  <w:p w:rsidR="00E94AC4" w:rsidRDefault="004C3A46">
                    <w:pPr>
                      <w:spacing w:before="108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102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20</w:t>
                    </w:r>
                  </w:p>
                  <w:p w:rsidR="00E94AC4" w:rsidRDefault="004C3A46">
                    <w:pPr>
                      <w:spacing w:before="107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170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25</w:t>
                    </w:r>
                  </w:p>
                  <w:p w:rsidR="00E94AC4" w:rsidRDefault="004C3A46">
                    <w:pPr>
                      <w:spacing w:before="108"/>
                      <w:ind w:left="43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32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15</w:t>
                    </w:r>
                  </w:p>
                  <w:p w:rsidR="00E94AC4" w:rsidRDefault="004C3A46">
                    <w:pPr>
                      <w:spacing w:before="107"/>
                      <w:ind w:left="43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61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18</w:t>
                    </w:r>
                  </w:p>
                  <w:p w:rsidR="00E94AC4" w:rsidRDefault="004C3A46">
                    <w:pPr>
                      <w:spacing w:before="107"/>
                      <w:ind w:left="43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45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19</w:t>
                    </w:r>
                  </w:p>
                  <w:p w:rsidR="00E94AC4" w:rsidRDefault="004C3A46">
                    <w:pPr>
                      <w:spacing w:before="108"/>
                      <w:ind w:left="43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50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21</w:t>
                    </w:r>
                  </w:p>
                </w:txbxContent>
              </v:textbox>
            </v:shape>
            <v:shape id="docshape282" o:spid="_x0000_s1399" type="#_x0000_t202" style="position:absolute;left:5389;top:324;width:555;height:2951" filled="f" stroked="f">
              <v:textbox inset="0,0,0,0">
                <w:txbxContent>
                  <w:p w:rsidR="00E94AC4" w:rsidRDefault="004C3A46">
                    <w:pPr>
                      <w:spacing w:before="5"/>
                      <w:ind w:left="96"/>
                      <w:rPr>
                        <w:rFonts w:ascii="Times New Roman"/>
                        <w:b/>
                        <w:sz w:val="17"/>
                      </w:rPr>
                    </w:pPr>
                    <w:r>
                      <w:rPr>
                        <w:rFonts w:ascii="Times New Roman"/>
                        <w:b/>
                        <w:color w:val="231F20"/>
                        <w:w w:val="105"/>
                        <w:sz w:val="17"/>
                      </w:rPr>
                      <w:t>AST</w:t>
                    </w:r>
                  </w:p>
                  <w:p w:rsidR="00E94AC4" w:rsidRDefault="004C3A46">
                    <w:pPr>
                      <w:spacing w:before="14" w:line="372" w:lineRule="auto"/>
                      <w:ind w:right="16" w:firstLine="96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IU/L</w:t>
                    </w:r>
                    <w:r>
                      <w:rPr>
                        <w:rFonts w:ascii="Times New Roman" w:hAnsi="Times New Roman"/>
                        <w:color w:val="231F20"/>
                        <w:spacing w:val="1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color w:val="231F20"/>
                        <w:sz w:val="17"/>
                      </w:rPr>
                      <w:t>331</w:t>
                    </w:r>
                    <w:r>
                      <w:rPr>
                        <w:rFonts w:ascii="Symbol" w:hAnsi="Symbol"/>
                        <w:color w:val="231F20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sz w:val="17"/>
                      </w:rPr>
                      <w:t>55</w:t>
                    </w:r>
                  </w:p>
                  <w:p w:rsidR="00E94AC4" w:rsidRDefault="004C3A46">
                    <w:pPr>
                      <w:spacing w:line="201" w:lineRule="exact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313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45</w:t>
                    </w:r>
                  </w:p>
                  <w:p w:rsidR="00E94AC4" w:rsidRDefault="004C3A46">
                    <w:pPr>
                      <w:spacing w:before="108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659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75</w:t>
                    </w:r>
                  </w:p>
                  <w:p w:rsidR="00E94AC4" w:rsidRDefault="004C3A46">
                    <w:pPr>
                      <w:spacing w:before="107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683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90</w:t>
                    </w:r>
                  </w:p>
                  <w:p w:rsidR="00E94AC4" w:rsidRDefault="004C3A46">
                    <w:pPr>
                      <w:spacing w:before="108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300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60</w:t>
                    </w:r>
                  </w:p>
                  <w:p w:rsidR="00E94AC4" w:rsidRDefault="004C3A46">
                    <w:pPr>
                      <w:spacing w:before="107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390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50</w:t>
                    </w:r>
                  </w:p>
                  <w:p w:rsidR="00E94AC4" w:rsidRDefault="004C3A46">
                    <w:pPr>
                      <w:spacing w:before="107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328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60</w:t>
                    </w:r>
                  </w:p>
                  <w:p w:rsidR="00E94AC4" w:rsidRDefault="004C3A46">
                    <w:pPr>
                      <w:spacing w:before="108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310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50</w:t>
                    </w:r>
                  </w:p>
                </w:txbxContent>
              </v:textbox>
            </v:shape>
            <v:shape id="docshape283" o:spid="_x0000_s1398" type="#_x0000_t202" style="position:absolute;left:6353;top:321;width:424;height:2954" filled="f" stroked="f">
              <v:textbox inset="0,0,0,0">
                <w:txbxContent>
                  <w:p w:rsidR="00E94AC4" w:rsidRDefault="004C3A46">
                    <w:pPr>
                      <w:spacing w:before="8"/>
                      <w:ind w:left="34"/>
                      <w:rPr>
                        <w:rFonts w:ascii="Times New Roman" w:hAnsi="Times New Roman"/>
                        <w:b/>
                        <w:sz w:val="17"/>
                      </w:rPr>
                    </w:pPr>
                    <w:r>
                      <w:rPr>
                        <w:rFonts w:ascii="Times New Roman" w:hAnsi="Times New Roman"/>
                        <w:b/>
                        <w:color w:val="231F20"/>
                        <w:w w:val="105"/>
                        <w:sz w:val="17"/>
                      </w:rPr>
                      <w:t>γGT</w:t>
                    </w:r>
                  </w:p>
                  <w:p w:rsidR="00E94AC4" w:rsidRDefault="004C3A46">
                    <w:pPr>
                      <w:spacing w:before="14" w:line="372" w:lineRule="auto"/>
                      <w:ind w:right="13" w:firstLine="31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IU/L</w:t>
                    </w:r>
                    <w:r>
                      <w:rPr>
                        <w:rFonts w:ascii="Times New Roman" w:hAnsi="Times New Roman"/>
                        <w:color w:val="231F20"/>
                        <w:spacing w:val="-42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color w:val="231F20"/>
                        <w:sz w:val="17"/>
                      </w:rPr>
                      <w:t>4</w:t>
                    </w:r>
                    <w:r>
                      <w:rPr>
                        <w:rFonts w:ascii="Symbol" w:hAnsi="Symbol"/>
                        <w:color w:val="231F20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sz w:val="17"/>
                      </w:rPr>
                      <w:t>1.5</w:t>
                    </w:r>
                  </w:p>
                  <w:p w:rsidR="00E94AC4" w:rsidRDefault="004C3A46">
                    <w:pPr>
                      <w:spacing w:line="201" w:lineRule="exact"/>
                      <w:ind w:left="65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5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2</w:t>
                    </w:r>
                  </w:p>
                  <w:p w:rsidR="00E94AC4" w:rsidRDefault="004C3A46">
                    <w:pPr>
                      <w:spacing w:before="108"/>
                      <w:ind w:left="65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6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2</w:t>
                    </w:r>
                  </w:p>
                  <w:p w:rsidR="00E94AC4" w:rsidRDefault="004C3A46">
                    <w:pPr>
                      <w:spacing w:before="107"/>
                      <w:ind w:left="21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15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3</w:t>
                    </w:r>
                  </w:p>
                  <w:p w:rsidR="00E94AC4" w:rsidRDefault="004C3A46">
                    <w:pPr>
                      <w:spacing w:before="108"/>
                      <w:ind w:left="65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5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2</w:t>
                    </w:r>
                  </w:p>
                  <w:p w:rsidR="00E94AC4" w:rsidRDefault="004C3A46">
                    <w:pPr>
                      <w:spacing w:before="107"/>
                      <w:ind w:left="65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7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2</w:t>
                    </w:r>
                  </w:p>
                  <w:p w:rsidR="00E94AC4" w:rsidRDefault="004C3A46">
                    <w:pPr>
                      <w:spacing w:before="107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4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1.5</w:t>
                    </w:r>
                  </w:p>
                  <w:p w:rsidR="00E94AC4" w:rsidRDefault="004C3A46">
                    <w:pPr>
                      <w:spacing w:before="108"/>
                      <w:ind w:left="65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5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2</w:t>
                    </w:r>
                  </w:p>
                </w:txbxContent>
              </v:textbox>
            </v:shape>
            <v:shape id="docshape284" o:spid="_x0000_s1397" type="#_x0000_t202" style="position:absolute;left:7194;top:324;width:487;height:2951" filled="f" stroked="f">
              <v:textbox inset="0,0,0,0">
                <w:txbxContent>
                  <w:p w:rsidR="00E94AC4" w:rsidRDefault="004C3A46">
                    <w:pPr>
                      <w:spacing w:before="5"/>
                      <w:ind w:left="48"/>
                      <w:rPr>
                        <w:rFonts w:ascii="Times New Roman"/>
                        <w:b/>
                        <w:sz w:val="17"/>
                      </w:rPr>
                    </w:pPr>
                    <w:r>
                      <w:rPr>
                        <w:rFonts w:ascii="Times New Roman"/>
                        <w:b/>
                        <w:color w:val="231F20"/>
                        <w:w w:val="105"/>
                        <w:sz w:val="17"/>
                      </w:rPr>
                      <w:t>BUN</w:t>
                    </w:r>
                  </w:p>
                  <w:p w:rsidR="00E94AC4" w:rsidRDefault="004C3A46">
                    <w:pPr>
                      <w:spacing w:before="14" w:line="372" w:lineRule="auto"/>
                      <w:ind w:left="53" w:right="14" w:hanging="54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sz w:val="17"/>
                      </w:rPr>
                      <w:t>mg/dL</w:t>
                    </w:r>
                    <w:r>
                      <w:rPr>
                        <w:rFonts w:ascii="Times New Roman" w:hAnsi="Times New Roman"/>
                        <w:color w:val="231F20"/>
                        <w:spacing w:val="-40"/>
                        <w:sz w:val="17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24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3</w:t>
                    </w:r>
                  </w:p>
                  <w:p w:rsidR="00E94AC4" w:rsidRDefault="004C3A46">
                    <w:pPr>
                      <w:spacing w:line="201" w:lineRule="exact"/>
                      <w:ind w:left="53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22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4</w:t>
                    </w:r>
                  </w:p>
                  <w:p w:rsidR="00E94AC4" w:rsidRDefault="004C3A46">
                    <w:pPr>
                      <w:spacing w:before="108"/>
                      <w:ind w:left="53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28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4</w:t>
                    </w:r>
                  </w:p>
                  <w:p w:rsidR="00E94AC4" w:rsidRDefault="004C3A46">
                    <w:pPr>
                      <w:spacing w:before="107"/>
                      <w:ind w:left="53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34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4</w:t>
                    </w:r>
                  </w:p>
                  <w:p w:rsidR="00E94AC4" w:rsidRDefault="004C3A46">
                    <w:pPr>
                      <w:spacing w:before="108"/>
                      <w:ind w:left="53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26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3</w:t>
                    </w:r>
                  </w:p>
                  <w:p w:rsidR="00E94AC4" w:rsidRDefault="004C3A46">
                    <w:pPr>
                      <w:spacing w:before="107"/>
                      <w:ind w:left="53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27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3</w:t>
                    </w:r>
                  </w:p>
                  <w:p w:rsidR="00E94AC4" w:rsidRDefault="004C3A46">
                    <w:pPr>
                      <w:spacing w:before="107"/>
                      <w:ind w:left="53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25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2</w:t>
                    </w:r>
                  </w:p>
                  <w:p w:rsidR="00E94AC4" w:rsidRDefault="004C3A46">
                    <w:pPr>
                      <w:spacing w:before="108"/>
                      <w:ind w:left="53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25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2</w:t>
                    </w:r>
                  </w:p>
                </w:txbxContent>
              </v:textbox>
            </v:shape>
            <v:shape id="docshape285" o:spid="_x0000_s1396" type="#_x0000_t202" style="position:absolute;left:8311;top:324;width:730;height:2951" filled="f" stroked="f">
              <v:textbox inset="0,0,0,0">
                <w:txbxContent>
                  <w:p w:rsidR="00E94AC4" w:rsidRDefault="004C3A46">
                    <w:pPr>
                      <w:spacing w:before="5"/>
                      <w:ind w:right="18"/>
                      <w:jc w:val="center"/>
                      <w:rPr>
                        <w:rFonts w:ascii="Times New Roman"/>
                        <w:b/>
                        <w:sz w:val="17"/>
                      </w:rPr>
                    </w:pPr>
                    <w:r>
                      <w:rPr>
                        <w:rFonts w:ascii="Times New Roman"/>
                        <w:b/>
                        <w:color w:val="231F20"/>
                        <w:w w:val="105"/>
                        <w:sz w:val="17"/>
                      </w:rPr>
                      <w:t>CRE</w:t>
                    </w:r>
                  </w:p>
                  <w:p w:rsidR="00E94AC4" w:rsidRDefault="004C3A46">
                    <w:pPr>
                      <w:spacing w:before="14" w:line="372" w:lineRule="auto"/>
                      <w:ind w:right="18"/>
                      <w:jc w:val="center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mg/dL</w:t>
                    </w:r>
                    <w:r>
                      <w:rPr>
                        <w:rFonts w:ascii="Times New Roman" w:hAnsi="Times New Roman"/>
                        <w:color w:val="231F20"/>
                        <w:spacing w:val="1"/>
                        <w:w w:val="105"/>
                        <w:sz w:val="17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color w:val="231F20"/>
                        <w:sz w:val="17"/>
                      </w:rPr>
                      <w:t>0.24</w:t>
                    </w:r>
                    <w:r>
                      <w:rPr>
                        <w:rFonts w:ascii="Symbol" w:hAnsi="Symbol"/>
                        <w:color w:val="231F20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sz w:val="17"/>
                      </w:rPr>
                      <w:t>0.15</w:t>
                    </w:r>
                  </w:p>
                  <w:p w:rsidR="00E94AC4" w:rsidRDefault="004C3A46">
                    <w:pPr>
                      <w:spacing w:line="201" w:lineRule="exact"/>
                      <w:ind w:right="18"/>
                      <w:jc w:val="center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sz w:val="17"/>
                      </w:rPr>
                      <w:t>0.29</w:t>
                    </w:r>
                    <w:r>
                      <w:rPr>
                        <w:rFonts w:ascii="Symbol" w:hAnsi="Symbol"/>
                        <w:color w:val="231F20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sz w:val="17"/>
                      </w:rPr>
                      <w:t>0.15</w:t>
                    </w:r>
                  </w:p>
                  <w:p w:rsidR="00E94AC4" w:rsidRDefault="004C3A46">
                    <w:pPr>
                      <w:spacing w:before="108"/>
                      <w:ind w:left="43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0.34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0.2</w:t>
                    </w:r>
                  </w:p>
                  <w:p w:rsidR="00E94AC4" w:rsidRDefault="004C3A46">
                    <w:pPr>
                      <w:spacing w:before="107"/>
                      <w:ind w:left="43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0.43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0.1</w:t>
                    </w:r>
                  </w:p>
                  <w:p w:rsidR="00E94AC4" w:rsidRDefault="004C3A46">
                    <w:pPr>
                      <w:spacing w:before="108"/>
                      <w:ind w:left="43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0.30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0.1</w:t>
                    </w:r>
                  </w:p>
                  <w:p w:rsidR="00E94AC4" w:rsidRDefault="004C3A46">
                    <w:pPr>
                      <w:spacing w:before="107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0.31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0.15</w:t>
                    </w:r>
                  </w:p>
                  <w:p w:rsidR="00E94AC4" w:rsidRDefault="004C3A46">
                    <w:pPr>
                      <w:spacing w:before="107"/>
                      <w:ind w:left="43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0.28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0.1</w:t>
                    </w:r>
                  </w:p>
                  <w:p w:rsidR="00E94AC4" w:rsidRDefault="004C3A46">
                    <w:pPr>
                      <w:spacing w:before="108"/>
                      <w:ind w:left="43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0.29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0.1</w:t>
                    </w:r>
                  </w:p>
                </w:txbxContent>
              </v:textbox>
            </v:shape>
            <v:shape id="docshape286" o:spid="_x0000_s1395" type="#_x0000_t202" style="position:absolute;left:9803;top:324;width:555;height:2951" filled="f" stroked="f">
              <v:textbox inset="0,0,0,0">
                <w:txbxContent>
                  <w:p w:rsidR="00E94AC4" w:rsidRDefault="004C3A46">
                    <w:pPr>
                      <w:spacing w:before="5"/>
                      <w:ind w:left="77"/>
                      <w:rPr>
                        <w:rFonts w:ascii="Times New Roman"/>
                        <w:b/>
                        <w:sz w:val="17"/>
                      </w:rPr>
                    </w:pPr>
                    <w:r>
                      <w:rPr>
                        <w:rFonts w:ascii="Times New Roman"/>
                        <w:b/>
                        <w:color w:val="231F20"/>
                        <w:w w:val="105"/>
                        <w:sz w:val="17"/>
                      </w:rPr>
                      <w:t>GLU</w:t>
                    </w:r>
                  </w:p>
                  <w:p w:rsidR="00E94AC4" w:rsidRDefault="004C3A46">
                    <w:pPr>
                      <w:spacing w:before="14" w:line="372" w:lineRule="auto"/>
                      <w:ind w:left="47" w:right="43" w:hanging="14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sz w:val="17"/>
                      </w:rPr>
                      <w:t>mg/dL</w:t>
                    </w:r>
                    <w:r>
                      <w:rPr>
                        <w:rFonts w:ascii="Times New Roman" w:hAnsi="Times New Roman"/>
                        <w:color w:val="231F20"/>
                        <w:spacing w:val="-40"/>
                        <w:sz w:val="17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color w:val="231F20"/>
                        <w:spacing w:val="-2"/>
                        <w:w w:val="105"/>
                        <w:sz w:val="17"/>
                      </w:rPr>
                      <w:t>97</w:t>
                    </w:r>
                    <w:r>
                      <w:rPr>
                        <w:rFonts w:ascii="Symbol" w:hAnsi="Symbol"/>
                        <w:color w:val="231F20"/>
                        <w:spacing w:val="-2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spacing w:val="-2"/>
                        <w:w w:val="105"/>
                        <w:sz w:val="17"/>
                      </w:rPr>
                      <w:t>11</w:t>
                    </w:r>
                  </w:p>
                  <w:p w:rsidR="00E94AC4" w:rsidRDefault="004C3A46">
                    <w:pPr>
                      <w:spacing w:line="201" w:lineRule="exact"/>
                      <w:ind w:left="43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95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12</w:t>
                    </w:r>
                  </w:p>
                  <w:p w:rsidR="00E94AC4" w:rsidRDefault="004C3A46">
                    <w:pPr>
                      <w:spacing w:before="108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107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12</w:t>
                    </w:r>
                  </w:p>
                  <w:p w:rsidR="00E94AC4" w:rsidRDefault="004C3A46">
                    <w:pPr>
                      <w:spacing w:before="107"/>
                      <w:ind w:left="87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32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3</w:t>
                    </w:r>
                  </w:p>
                  <w:p w:rsidR="00E94AC4" w:rsidRDefault="004C3A46">
                    <w:pPr>
                      <w:spacing w:before="108"/>
                      <w:ind w:left="6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spacing w:val="-1"/>
                        <w:w w:val="105"/>
                        <w:sz w:val="17"/>
                      </w:rPr>
                      <w:t>111</w:t>
                    </w:r>
                    <w:r>
                      <w:rPr>
                        <w:rFonts w:ascii="Symbol" w:hAnsi="Symbol"/>
                        <w:color w:val="231F20"/>
                        <w:spacing w:val="-1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spacing w:val="-1"/>
                        <w:w w:val="105"/>
                        <w:sz w:val="17"/>
                      </w:rPr>
                      <w:t>12</w:t>
                    </w:r>
                  </w:p>
                  <w:p w:rsidR="00E94AC4" w:rsidRDefault="004C3A46">
                    <w:pPr>
                      <w:spacing w:before="107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109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15</w:t>
                    </w:r>
                  </w:p>
                  <w:p w:rsidR="00E94AC4" w:rsidRDefault="004C3A46">
                    <w:pPr>
                      <w:spacing w:before="107"/>
                      <w:ind w:left="6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spacing w:val="-2"/>
                        <w:w w:val="105"/>
                        <w:sz w:val="17"/>
                      </w:rPr>
                      <w:t>110</w:t>
                    </w:r>
                    <w:r>
                      <w:rPr>
                        <w:rFonts w:ascii="Symbol" w:hAnsi="Symbol"/>
                        <w:color w:val="231F20"/>
                        <w:spacing w:val="-2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spacing w:val="-2"/>
                        <w:w w:val="105"/>
                        <w:sz w:val="17"/>
                      </w:rPr>
                      <w:t>11</w:t>
                    </w:r>
                  </w:p>
                  <w:p w:rsidR="00E94AC4" w:rsidRDefault="004C3A46">
                    <w:pPr>
                      <w:spacing w:before="108"/>
                      <w:ind w:left="3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color w:val="231F20"/>
                        <w:spacing w:val="-1"/>
                        <w:w w:val="105"/>
                        <w:sz w:val="17"/>
                      </w:rPr>
                      <w:t>105</w:t>
                    </w:r>
                    <w:r>
                      <w:rPr>
                        <w:rFonts w:ascii="Symbol" w:hAnsi="Symbol"/>
                        <w:color w:val="231F20"/>
                        <w:spacing w:val="-1"/>
                        <w:w w:val="105"/>
                        <w:sz w:val="17"/>
                      </w:rPr>
                      <w:t></w:t>
                    </w:r>
                    <w:r>
                      <w:rPr>
                        <w:rFonts w:ascii="Times New Roman" w:hAnsi="Times New Roman"/>
                        <w:color w:val="231F20"/>
                        <w:spacing w:val="-1"/>
                        <w:w w:val="105"/>
                        <w:sz w:val="17"/>
                      </w:rPr>
                      <w:t>11</w:t>
                    </w:r>
                  </w:p>
                </w:txbxContent>
              </v:textbox>
            </v:shape>
            <w10:wrap anchorx="page"/>
          </v:group>
        </w:pict>
      </w:r>
      <w:r w:rsidRPr="00F51B67">
        <w:rPr>
          <w:color w:val="231F20"/>
          <w:lang w:val="en-US"/>
        </w:rPr>
        <w:t>B</w:t>
      </w:r>
    </w:p>
    <w:p w:rsidR="00E94AC4" w:rsidRPr="00F51B67" w:rsidRDefault="004C3A46">
      <w:pPr>
        <w:rPr>
          <w:rFonts w:ascii="Arial"/>
          <w:sz w:val="14"/>
          <w:lang w:val="en-US"/>
        </w:rPr>
      </w:pPr>
      <w:r w:rsidRPr="00F51B67">
        <w:rPr>
          <w:lang w:val="en-US"/>
        </w:rPr>
        <w:br w:type="column"/>
      </w:r>
    </w:p>
    <w:p w:rsidR="00E94AC4" w:rsidRPr="00F51B67" w:rsidRDefault="00E94AC4">
      <w:pPr>
        <w:pStyle w:val="Corpotesto"/>
        <w:rPr>
          <w:rFonts w:ascii="Arial"/>
          <w:sz w:val="14"/>
          <w:lang w:val="en-US"/>
        </w:rPr>
      </w:pPr>
    </w:p>
    <w:p w:rsidR="00E94AC4" w:rsidRPr="00F51B67" w:rsidRDefault="00E94AC4">
      <w:pPr>
        <w:pStyle w:val="Corpotesto"/>
        <w:rPr>
          <w:rFonts w:ascii="Arial"/>
          <w:sz w:val="14"/>
          <w:lang w:val="en-US"/>
        </w:rPr>
      </w:pPr>
    </w:p>
    <w:p w:rsidR="00E94AC4" w:rsidRPr="00F51B67" w:rsidRDefault="00E94AC4">
      <w:pPr>
        <w:pStyle w:val="Corpotesto"/>
        <w:spacing w:before="7"/>
        <w:rPr>
          <w:rFonts w:ascii="Arial"/>
          <w:sz w:val="12"/>
          <w:lang w:val="en-US"/>
        </w:rPr>
      </w:pPr>
    </w:p>
    <w:p w:rsidR="00E94AC4" w:rsidRPr="00F51B67" w:rsidRDefault="004C3A46">
      <w:pPr>
        <w:ind w:left="500"/>
        <w:rPr>
          <w:rFonts w:ascii="Arial"/>
          <w:sz w:val="13"/>
          <w:lang w:val="en-US"/>
        </w:rPr>
      </w:pPr>
      <w:r w:rsidRPr="00F51B67">
        <w:rPr>
          <w:rFonts w:ascii="Arial"/>
          <w:color w:val="231F20"/>
          <w:sz w:val="13"/>
          <w:lang w:val="en-US"/>
        </w:rPr>
        <w:t>Control</w:t>
      </w:r>
    </w:p>
    <w:p w:rsidR="00E94AC4" w:rsidRPr="00F51B67" w:rsidRDefault="004C3A46">
      <w:pPr>
        <w:spacing w:before="64"/>
        <w:ind w:left="500"/>
        <w:rPr>
          <w:rFonts w:ascii="Arial"/>
          <w:sz w:val="13"/>
          <w:lang w:val="en-US"/>
        </w:rPr>
      </w:pPr>
      <w:r>
        <w:pict>
          <v:group id="docshapegroup287" o:spid="_x0000_s1390" style="position:absolute;left:0;text-align:left;margin-left:241.85pt;margin-top:-5.1pt;width:10.05pt;height:2.9pt;z-index:15748096;mso-position-horizontal-relative:page" coordorigin="4837,-102" coordsize="201,58">
            <v:shape id="docshape288" o:spid="_x0000_s1393" style="position:absolute;left:4837;top:-74;width:201;height:2" coordorigin="4837,-74" coordsize="201,0" path="m4837,-74r,l5032,-74r6,e" filled="f" strokecolor="#231f20" strokeweight=".5pt">
              <v:path arrowok="t"/>
            </v:shape>
            <v:rect id="docshape289" o:spid="_x0000_s1392" style="position:absolute;left:4908;top:-102;width:56;height:56" fillcolor="#231f20" stroked="f"/>
            <v:rect id="docshape290" o:spid="_x0000_s1391" style="position:absolute;left:4908;top:-102;width:56;height:56" filled="f" strokecolor="#231f20" strokeweight=".09pt"/>
            <w10:wrap anchorx="page"/>
          </v:group>
        </w:pict>
      </w:r>
      <w:r>
        <w:pict>
          <v:group id="docshapegroup291" o:spid="_x0000_s1386" style="position:absolute;left:0;text-align:left;margin-left:241.85pt;margin-top:5.6pt;width:10.05pt;height:2.9pt;z-index:15748608;mso-position-horizontal-relative:page" coordorigin="4837,112" coordsize="201,58">
            <v:shape id="docshape292" o:spid="_x0000_s1389" style="position:absolute;left:4837;top:139;width:201;height:2" coordorigin="4837,139" coordsize="201,0" path="m4837,139r,l5032,139r6,e" filled="f" strokecolor="#231f20" strokeweight=".5pt">
              <v:path arrowok="t"/>
            </v:shape>
            <v:shape id="docshape293" o:spid="_x0000_s1388" style="position:absolute;left:4909;top:112;width:56;height:56" coordorigin="4909,112" coordsize="56,56" path="m4937,112r-28,56l4965,168r-28,-56xe" fillcolor="#231f20" stroked="f">
              <v:path arrowok="t"/>
            </v:shape>
            <v:shape id="docshape294" o:spid="_x0000_s1387" style="position:absolute;left:4909;top:112;width:56;height:56" coordorigin="4909,112" coordsize="56,56" path="m4909,168r56,l4937,112r-28,56xe" filled="f" strokecolor="#231f20" strokeweight=".09pt">
              <v:path arrowok="t"/>
            </v:shape>
            <w10:wrap anchorx="page"/>
          </v:group>
        </w:pict>
      </w:r>
      <w:r w:rsidRPr="00F51B67">
        <w:rPr>
          <w:rFonts w:ascii="Arial"/>
          <w:color w:val="231F20"/>
          <w:sz w:val="13"/>
          <w:lang w:val="en-US"/>
        </w:rPr>
        <w:t>BTZ</w:t>
      </w:r>
      <w:r w:rsidRPr="00F51B67">
        <w:rPr>
          <w:rFonts w:ascii="Arial"/>
          <w:color w:val="231F20"/>
          <w:spacing w:val="28"/>
          <w:sz w:val="13"/>
          <w:lang w:val="en-US"/>
        </w:rPr>
        <w:t xml:space="preserve"> </w:t>
      </w:r>
      <w:r w:rsidRPr="00F51B67">
        <w:rPr>
          <w:rFonts w:ascii="Arial"/>
          <w:color w:val="231F20"/>
          <w:sz w:val="13"/>
          <w:lang w:val="en-US"/>
        </w:rPr>
        <w:t>1</w:t>
      </w:r>
      <w:r w:rsidRPr="00F51B67">
        <w:rPr>
          <w:rFonts w:ascii="Arial"/>
          <w:color w:val="231F20"/>
          <w:spacing w:val="1"/>
          <w:sz w:val="13"/>
          <w:lang w:val="en-US"/>
        </w:rPr>
        <w:t xml:space="preserve"> </w:t>
      </w:r>
      <w:r w:rsidRPr="00F51B67">
        <w:rPr>
          <w:rFonts w:ascii="Arial"/>
          <w:color w:val="231F20"/>
          <w:sz w:val="13"/>
          <w:lang w:val="en-US"/>
        </w:rPr>
        <w:t>mg/kg</w:t>
      </w:r>
    </w:p>
    <w:p w:rsidR="00E94AC4" w:rsidRPr="00F51B67" w:rsidRDefault="004C3A46">
      <w:pPr>
        <w:spacing w:before="63"/>
        <w:ind w:left="500"/>
        <w:rPr>
          <w:rFonts w:ascii="Arial"/>
          <w:sz w:val="13"/>
          <w:lang w:val="en-US"/>
        </w:rPr>
      </w:pPr>
      <w:r>
        <w:pict>
          <v:group id="docshapegroup295" o:spid="_x0000_s1382" style="position:absolute;left:0;text-align:left;margin-left:241.85pt;margin-top:5.55pt;width:10.05pt;height:2.9pt;z-index:15749120;mso-position-horizontal-relative:page" coordorigin="4837,111" coordsize="201,58">
            <v:shape id="docshape296" o:spid="_x0000_s1385" style="position:absolute;left:4837;top:138;width:201;height:2" coordorigin="4837,139" coordsize="201,0" path="m4837,139r,l5032,139r6,e" filled="f" strokecolor="#231f20" strokeweight=".5pt">
              <v:path arrowok="t"/>
            </v:shape>
            <v:shape id="docshape297" o:spid="_x0000_s1384" style="position:absolute;left:4909;top:111;width:56;height:56" coordorigin="4909,112" coordsize="56,56" path="m4965,112r-56,l4937,167r28,-55xe" fillcolor="#231f20" stroked="f">
              <v:path arrowok="t"/>
            </v:shape>
            <v:shape id="docshape298" o:spid="_x0000_s1383" style="position:absolute;left:4909;top:111;width:56;height:56" coordorigin="4909,112" coordsize="56,56" path="m4937,167r28,-55l4909,112r28,55xe" filled="f" strokecolor="#231f20" strokeweight=".09pt">
              <v:path arrowok="t"/>
            </v:shape>
            <w10:wrap anchorx="page"/>
          </v:group>
        </w:pict>
      </w:r>
      <w:r w:rsidRPr="00F51B67">
        <w:rPr>
          <w:rFonts w:ascii="Arial"/>
          <w:color w:val="231F20"/>
          <w:sz w:val="13"/>
          <w:lang w:val="en-US"/>
        </w:rPr>
        <w:t>BTZ</w:t>
      </w:r>
      <w:r w:rsidRPr="00F51B67">
        <w:rPr>
          <w:rFonts w:ascii="Arial"/>
          <w:color w:val="231F20"/>
          <w:spacing w:val="29"/>
          <w:sz w:val="13"/>
          <w:lang w:val="en-US"/>
        </w:rPr>
        <w:t xml:space="preserve"> </w:t>
      </w:r>
      <w:r w:rsidRPr="00F51B67">
        <w:rPr>
          <w:rFonts w:ascii="Arial"/>
          <w:color w:val="231F20"/>
          <w:sz w:val="13"/>
          <w:lang w:val="en-US"/>
        </w:rPr>
        <w:t>1.5</w:t>
      </w:r>
      <w:r w:rsidRPr="00F51B67">
        <w:rPr>
          <w:rFonts w:ascii="Arial"/>
          <w:color w:val="231F20"/>
          <w:spacing w:val="1"/>
          <w:sz w:val="13"/>
          <w:lang w:val="en-US"/>
        </w:rPr>
        <w:t xml:space="preserve"> </w:t>
      </w:r>
      <w:r w:rsidRPr="00F51B67">
        <w:rPr>
          <w:rFonts w:ascii="Arial"/>
          <w:color w:val="231F20"/>
          <w:sz w:val="13"/>
          <w:lang w:val="en-US"/>
        </w:rPr>
        <w:t>mg/kg</w:t>
      </w:r>
    </w:p>
    <w:p w:rsidR="00E94AC4" w:rsidRPr="00F51B67" w:rsidRDefault="004C3A46">
      <w:pPr>
        <w:spacing w:before="92"/>
        <w:ind w:left="500"/>
        <w:rPr>
          <w:rFonts w:ascii="Arial"/>
          <w:sz w:val="13"/>
          <w:lang w:val="en-US"/>
        </w:rPr>
      </w:pPr>
      <w:r>
        <w:pict>
          <v:group id="docshapegroup299" o:spid="_x0000_s1378" style="position:absolute;left:0;text-align:left;margin-left:241.85pt;margin-top:6.65pt;width:10.05pt;height:3.55pt;z-index:15747584;mso-position-horizontal-relative:page" coordorigin="4837,133" coordsize="201,71">
            <v:shape id="docshape300" o:spid="_x0000_s1381" style="position:absolute;left:4837;top:167;width:201;height:2" coordorigin="4837,168" coordsize="201,0" path="m4837,168r,l5032,168r6,e" filled="f" strokecolor="#231f20" strokeweight=".5pt">
              <v:path arrowok="t"/>
            </v:shape>
            <v:shape id="docshape301" o:spid="_x0000_s1380" style="position:absolute;left:4903;top:134;width:68;height:69" coordorigin="4903,134" coordsize="68,69" path="m4937,134r-34,34l4937,202r34,-34l4937,134xe" fillcolor="#231f20" stroked="f">
              <v:path arrowok="t"/>
            </v:shape>
            <v:shape id="docshape302" o:spid="_x0000_s1379" style="position:absolute;left:4903;top:134;width:68;height:69" coordorigin="4903,134" coordsize="68,69" path="m4903,168r34,34l4971,168r-34,-34l4903,168xe" filled="f" strokecolor="#231f20" strokeweight=".09pt">
              <v:path arrowok="t"/>
            </v:shape>
            <w10:wrap anchorx="page"/>
          </v:group>
        </w:pict>
      </w:r>
      <w:r w:rsidRPr="00F51B67">
        <w:rPr>
          <w:rFonts w:ascii="Arial"/>
          <w:color w:val="231F20"/>
          <w:sz w:val="13"/>
          <w:lang w:val="en-US"/>
        </w:rPr>
        <w:t>SL[LM-BTZ]</w:t>
      </w:r>
      <w:r w:rsidRPr="00F51B67">
        <w:rPr>
          <w:rFonts w:ascii="Arial"/>
          <w:color w:val="231F20"/>
          <w:spacing w:val="-5"/>
          <w:sz w:val="13"/>
          <w:lang w:val="en-US"/>
        </w:rPr>
        <w:t xml:space="preserve"> </w:t>
      </w:r>
      <w:r w:rsidRPr="00F51B67">
        <w:rPr>
          <w:rFonts w:ascii="Arial"/>
          <w:color w:val="231F20"/>
          <w:sz w:val="13"/>
          <w:lang w:val="en-US"/>
        </w:rPr>
        <w:t>1</w:t>
      </w:r>
      <w:r w:rsidRPr="00F51B67">
        <w:rPr>
          <w:rFonts w:ascii="Arial"/>
          <w:color w:val="231F20"/>
          <w:spacing w:val="-4"/>
          <w:sz w:val="13"/>
          <w:lang w:val="en-US"/>
        </w:rPr>
        <w:t xml:space="preserve"> </w:t>
      </w:r>
      <w:r w:rsidRPr="00F51B67">
        <w:rPr>
          <w:rFonts w:ascii="Arial"/>
          <w:color w:val="231F20"/>
          <w:sz w:val="13"/>
          <w:lang w:val="en-US"/>
        </w:rPr>
        <w:t>mg/kg</w:t>
      </w:r>
    </w:p>
    <w:p w:rsidR="00E94AC4" w:rsidRPr="00F51B67" w:rsidRDefault="004C3A46">
      <w:pPr>
        <w:spacing w:before="100"/>
        <w:ind w:left="500"/>
        <w:rPr>
          <w:rFonts w:ascii="Arial"/>
          <w:sz w:val="13"/>
          <w:lang w:val="en-US"/>
        </w:rPr>
      </w:pPr>
      <w:r>
        <w:pict>
          <v:group id="docshapegroup303" o:spid="_x0000_s1374" style="position:absolute;left:0;text-align:left;margin-left:241.85pt;margin-top:7.35pt;width:10.05pt;height:2.9pt;z-index:15749632;mso-position-horizontal-relative:page" coordorigin="4837,147" coordsize="201,58">
            <v:shape id="docshape304" o:spid="_x0000_s1377" style="position:absolute;left:4837;top:175;width:201;height:2" coordorigin="4837,176" coordsize="201,0" path="m4837,176r,l5032,176r6,e" filled="f" strokecolor="#231f20" strokeweight=".5pt">
              <v:path arrowok="t"/>
            </v:shape>
            <v:shape id="docshape305" o:spid="_x0000_s1376" style="position:absolute;left:4908;top:147;width:56;height:56" coordorigin="4908,148" coordsize="56,56" path="m4952,148r-31,l4908,160r,16l4908,191r13,12l4952,203r12,-12l4964,160r-12,-12xe" fillcolor="#231f20" stroked="f">
              <v:path arrowok="t"/>
            </v:shape>
            <v:shape id="docshape306" o:spid="_x0000_s1375" style="position:absolute;left:4908;top:147;width:56;height:56" coordorigin="4908,148" coordsize="56,56" path="m4908,176r,15l4921,203r15,l4952,203r12,-12l4964,176r,-16l4952,148r-16,l4921,148r-13,12l4908,176xe" filled="f" strokecolor="#231f20" strokeweight=".09pt">
              <v:path arrowok="t"/>
            </v:shape>
            <w10:wrap anchorx="page"/>
          </v:group>
        </w:pict>
      </w:r>
      <w:r w:rsidRPr="00F51B67">
        <w:rPr>
          <w:rFonts w:ascii="Arial"/>
          <w:color w:val="231F20"/>
          <w:sz w:val="13"/>
          <w:lang w:val="en-US"/>
        </w:rPr>
        <w:t>SL[LM-BTZ]</w:t>
      </w:r>
      <w:r w:rsidRPr="00F51B67">
        <w:rPr>
          <w:rFonts w:ascii="Arial"/>
          <w:color w:val="231F20"/>
          <w:spacing w:val="-5"/>
          <w:sz w:val="13"/>
          <w:lang w:val="en-US"/>
        </w:rPr>
        <w:t xml:space="preserve"> </w:t>
      </w:r>
      <w:r w:rsidRPr="00F51B67">
        <w:rPr>
          <w:rFonts w:ascii="Arial"/>
          <w:color w:val="231F20"/>
          <w:sz w:val="13"/>
          <w:lang w:val="en-US"/>
        </w:rPr>
        <w:t>1.5</w:t>
      </w:r>
      <w:r w:rsidRPr="00F51B67">
        <w:rPr>
          <w:rFonts w:ascii="Arial"/>
          <w:color w:val="231F20"/>
          <w:spacing w:val="-3"/>
          <w:sz w:val="13"/>
          <w:lang w:val="en-US"/>
        </w:rPr>
        <w:t xml:space="preserve"> </w:t>
      </w:r>
      <w:r w:rsidRPr="00F51B67">
        <w:rPr>
          <w:rFonts w:ascii="Arial"/>
          <w:color w:val="231F20"/>
          <w:sz w:val="13"/>
          <w:lang w:val="en-US"/>
        </w:rPr>
        <w:t>mg/kg</w:t>
      </w:r>
    </w:p>
    <w:p w:rsidR="00E94AC4" w:rsidRPr="00F51B67" w:rsidRDefault="004C3A46">
      <w:pPr>
        <w:spacing w:before="64"/>
        <w:ind w:left="500"/>
        <w:rPr>
          <w:rFonts w:ascii="Arial"/>
          <w:sz w:val="13"/>
          <w:lang w:val="en-US"/>
        </w:rPr>
      </w:pPr>
      <w:r>
        <w:pict>
          <v:group id="docshapegroup307" o:spid="_x0000_s1371" style="position:absolute;left:0;text-align:left;margin-left:241.85pt;margin-top:5.35pt;width:10.05pt;height:3.3pt;z-index:15750144;mso-position-horizontal-relative:page" coordorigin="4837,107" coordsize="201,66">
            <v:shape id="docshape308" o:spid="_x0000_s1373" style="position:absolute;left:4837;top:139;width:201;height:2" coordorigin="4837,140" coordsize="201,0" path="m4837,140r,l5032,140r6,e" filled="f" strokecolor="#231f20" strokeweight=".5pt">
              <v:path arrowok="t"/>
            </v:shape>
            <v:rect id="docshape309" o:spid="_x0000_s1372" style="position:absolute;left:4908;top:111;width:56;height:56" filled="f" strokecolor="#231f20" strokeweight=".5pt"/>
            <w10:wrap anchorx="page"/>
          </v:group>
        </w:pict>
      </w:r>
      <w:r w:rsidRPr="00F51B67">
        <w:rPr>
          <w:rFonts w:ascii="Arial"/>
          <w:color w:val="231F20"/>
          <w:sz w:val="13"/>
          <w:lang w:val="en-US"/>
        </w:rPr>
        <w:t>NGR-SL[LM-BTZ]</w:t>
      </w:r>
      <w:r w:rsidRPr="00F51B67">
        <w:rPr>
          <w:rFonts w:ascii="Arial"/>
          <w:color w:val="231F20"/>
          <w:spacing w:val="-8"/>
          <w:sz w:val="13"/>
          <w:lang w:val="en-US"/>
        </w:rPr>
        <w:t xml:space="preserve"> </w:t>
      </w:r>
      <w:r w:rsidRPr="00F51B67">
        <w:rPr>
          <w:rFonts w:ascii="Arial"/>
          <w:color w:val="231F20"/>
          <w:sz w:val="13"/>
          <w:lang w:val="en-US"/>
        </w:rPr>
        <w:t>1</w:t>
      </w:r>
      <w:r w:rsidRPr="00F51B67">
        <w:rPr>
          <w:rFonts w:ascii="Arial"/>
          <w:color w:val="231F20"/>
          <w:spacing w:val="-7"/>
          <w:sz w:val="13"/>
          <w:lang w:val="en-US"/>
        </w:rPr>
        <w:t xml:space="preserve"> </w:t>
      </w:r>
      <w:r w:rsidRPr="00F51B67">
        <w:rPr>
          <w:rFonts w:ascii="Arial"/>
          <w:color w:val="231F20"/>
          <w:sz w:val="13"/>
          <w:lang w:val="en-US"/>
        </w:rPr>
        <w:t>mg/kg</w:t>
      </w:r>
    </w:p>
    <w:p w:rsidR="00E94AC4" w:rsidRPr="00F51B67" w:rsidRDefault="004C3A46">
      <w:pPr>
        <w:spacing w:before="63"/>
        <w:ind w:left="500"/>
        <w:rPr>
          <w:rFonts w:ascii="Arial"/>
          <w:sz w:val="13"/>
          <w:lang w:val="en-US"/>
        </w:rPr>
      </w:pPr>
      <w:r>
        <w:pict>
          <v:group id="docshapegroup310" o:spid="_x0000_s1368" style="position:absolute;left:0;text-align:left;margin-left:241.85pt;margin-top:5.3pt;width:10.05pt;height:3.3pt;z-index:15750656;mso-position-horizontal-relative:page" coordorigin="4837,106" coordsize="201,66">
            <v:shape id="docshape311" o:spid="_x0000_s1370" style="position:absolute;left:4837;top:138;width:201;height:2" coordorigin="4837,139" coordsize="201,0" path="m4837,139r,l5032,139r6,e" filled="f" strokecolor="#231f20" strokeweight=".5pt">
              <v:path arrowok="t"/>
            </v:shape>
            <v:shape id="docshape312" o:spid="_x0000_s1369" style="position:absolute;left:4908;top:110;width:56;height:56" coordorigin="4908,111" coordsize="56,56" path="m4908,166r56,l4936,111r-28,55xe" filled="f" strokecolor="#231f20" strokeweight=".5pt">
              <v:path arrowok="t"/>
            </v:shape>
            <w10:wrap anchorx="page"/>
          </v:group>
        </w:pict>
      </w:r>
      <w:r w:rsidRPr="00F51B67">
        <w:rPr>
          <w:rFonts w:ascii="Arial"/>
          <w:color w:val="231F20"/>
          <w:sz w:val="13"/>
          <w:lang w:val="en-US"/>
        </w:rPr>
        <w:t>NGR-SL[LM-BTZ]</w:t>
      </w:r>
      <w:r w:rsidRPr="00F51B67">
        <w:rPr>
          <w:rFonts w:ascii="Arial"/>
          <w:color w:val="231F20"/>
          <w:spacing w:val="-8"/>
          <w:sz w:val="13"/>
          <w:lang w:val="en-US"/>
        </w:rPr>
        <w:t xml:space="preserve"> </w:t>
      </w:r>
      <w:r w:rsidRPr="00F51B67">
        <w:rPr>
          <w:rFonts w:ascii="Arial"/>
          <w:color w:val="231F20"/>
          <w:sz w:val="13"/>
          <w:lang w:val="en-US"/>
        </w:rPr>
        <w:t>1.5</w:t>
      </w:r>
      <w:r w:rsidRPr="00F51B67">
        <w:rPr>
          <w:rFonts w:ascii="Arial"/>
          <w:color w:val="231F20"/>
          <w:spacing w:val="-6"/>
          <w:sz w:val="13"/>
          <w:lang w:val="en-US"/>
        </w:rPr>
        <w:t xml:space="preserve"> </w:t>
      </w:r>
      <w:r w:rsidRPr="00F51B67">
        <w:rPr>
          <w:rFonts w:ascii="Arial"/>
          <w:color w:val="231F20"/>
          <w:sz w:val="13"/>
          <w:lang w:val="en-US"/>
        </w:rPr>
        <w:t>mg/kg</w:t>
      </w:r>
    </w:p>
    <w:p w:rsidR="00E94AC4" w:rsidRPr="00F51B67" w:rsidRDefault="00E94AC4">
      <w:pPr>
        <w:rPr>
          <w:rFonts w:ascii="Arial"/>
          <w:sz w:val="13"/>
          <w:lang w:val="en-US"/>
        </w:rPr>
        <w:sectPr w:rsidR="00E94AC4" w:rsidRPr="00F51B67">
          <w:pgSz w:w="11910" w:h="15880"/>
          <w:pgMar w:top="880" w:right="560" w:bottom="280" w:left="560" w:header="691" w:footer="0" w:gutter="0"/>
          <w:cols w:num="2" w:space="720" w:equalWidth="0">
            <w:col w:w="4029" w:space="56"/>
            <w:col w:w="6705"/>
          </w:cols>
        </w:sectPr>
      </w:pPr>
    </w:p>
    <w:p w:rsidR="00E94AC4" w:rsidRPr="00F51B67" w:rsidRDefault="00E94AC4">
      <w:pPr>
        <w:pStyle w:val="Corpotesto"/>
        <w:rPr>
          <w:rFonts w:ascii="Arial"/>
          <w:sz w:val="20"/>
          <w:lang w:val="en-US"/>
        </w:rPr>
      </w:pPr>
    </w:p>
    <w:p w:rsidR="00E94AC4" w:rsidRPr="00F51B67" w:rsidRDefault="00E94AC4">
      <w:pPr>
        <w:pStyle w:val="Corpotesto"/>
        <w:rPr>
          <w:rFonts w:ascii="Arial"/>
          <w:sz w:val="20"/>
          <w:lang w:val="en-US"/>
        </w:rPr>
      </w:pPr>
    </w:p>
    <w:p w:rsidR="00E94AC4" w:rsidRPr="00F51B67" w:rsidRDefault="00E94AC4">
      <w:pPr>
        <w:pStyle w:val="Corpotesto"/>
        <w:rPr>
          <w:rFonts w:ascii="Arial"/>
          <w:sz w:val="20"/>
          <w:lang w:val="en-US"/>
        </w:rPr>
      </w:pPr>
    </w:p>
    <w:p w:rsidR="00E94AC4" w:rsidRPr="00F51B67" w:rsidRDefault="00E94AC4">
      <w:pPr>
        <w:pStyle w:val="Corpotesto"/>
        <w:rPr>
          <w:rFonts w:ascii="Arial"/>
          <w:sz w:val="20"/>
          <w:lang w:val="en-US"/>
        </w:rPr>
      </w:pPr>
    </w:p>
    <w:p w:rsidR="00E94AC4" w:rsidRPr="00F51B67" w:rsidRDefault="00E94AC4">
      <w:pPr>
        <w:pStyle w:val="Corpotesto"/>
        <w:rPr>
          <w:rFonts w:ascii="Arial"/>
          <w:sz w:val="20"/>
          <w:lang w:val="en-US"/>
        </w:rPr>
      </w:pPr>
    </w:p>
    <w:p w:rsidR="00E94AC4" w:rsidRPr="00F51B67" w:rsidRDefault="00E94AC4">
      <w:pPr>
        <w:pStyle w:val="Corpotesto"/>
        <w:rPr>
          <w:rFonts w:ascii="Arial"/>
          <w:sz w:val="20"/>
          <w:lang w:val="en-US"/>
        </w:rPr>
      </w:pPr>
    </w:p>
    <w:p w:rsidR="00E94AC4" w:rsidRPr="00F51B67" w:rsidRDefault="00E94AC4">
      <w:pPr>
        <w:pStyle w:val="Corpotesto"/>
        <w:rPr>
          <w:rFonts w:ascii="Arial"/>
          <w:sz w:val="20"/>
          <w:lang w:val="en-US"/>
        </w:rPr>
      </w:pPr>
    </w:p>
    <w:p w:rsidR="00E94AC4" w:rsidRPr="00F51B67" w:rsidRDefault="00E94AC4">
      <w:pPr>
        <w:pStyle w:val="Corpotesto"/>
        <w:rPr>
          <w:rFonts w:ascii="Arial"/>
          <w:sz w:val="20"/>
          <w:lang w:val="en-US"/>
        </w:rPr>
      </w:pPr>
    </w:p>
    <w:p w:rsidR="00E94AC4" w:rsidRPr="00F51B67" w:rsidRDefault="00E94AC4">
      <w:pPr>
        <w:pStyle w:val="Corpotesto"/>
        <w:rPr>
          <w:rFonts w:ascii="Arial"/>
          <w:sz w:val="20"/>
          <w:lang w:val="en-US"/>
        </w:rPr>
      </w:pPr>
    </w:p>
    <w:p w:rsidR="00E94AC4" w:rsidRPr="00F51B67" w:rsidRDefault="00E94AC4">
      <w:pPr>
        <w:pStyle w:val="Corpotesto"/>
        <w:rPr>
          <w:rFonts w:ascii="Arial"/>
          <w:sz w:val="20"/>
          <w:lang w:val="en-US"/>
        </w:rPr>
      </w:pPr>
    </w:p>
    <w:p w:rsidR="00E94AC4" w:rsidRPr="00F51B67" w:rsidRDefault="00E94AC4">
      <w:pPr>
        <w:pStyle w:val="Corpotesto"/>
        <w:rPr>
          <w:rFonts w:ascii="Arial"/>
          <w:sz w:val="20"/>
          <w:lang w:val="en-US"/>
        </w:rPr>
      </w:pPr>
    </w:p>
    <w:p w:rsidR="00E94AC4" w:rsidRPr="00F51B67" w:rsidRDefault="00E94AC4">
      <w:pPr>
        <w:pStyle w:val="Corpotesto"/>
        <w:rPr>
          <w:rFonts w:ascii="Arial"/>
          <w:sz w:val="20"/>
          <w:lang w:val="en-US"/>
        </w:rPr>
      </w:pPr>
    </w:p>
    <w:p w:rsidR="00E94AC4" w:rsidRPr="00F51B67" w:rsidRDefault="00E94AC4">
      <w:pPr>
        <w:pStyle w:val="Corpotesto"/>
        <w:rPr>
          <w:rFonts w:ascii="Arial"/>
          <w:sz w:val="20"/>
          <w:lang w:val="en-US"/>
        </w:rPr>
      </w:pPr>
    </w:p>
    <w:p w:rsidR="00E94AC4" w:rsidRPr="00F51B67" w:rsidRDefault="00E94AC4">
      <w:pPr>
        <w:pStyle w:val="Corpotesto"/>
        <w:spacing w:before="3"/>
        <w:rPr>
          <w:rFonts w:ascii="Arial"/>
          <w:lang w:val="en-US"/>
        </w:rPr>
      </w:pPr>
    </w:p>
    <w:p w:rsidR="00E94AC4" w:rsidRPr="00F51B67" w:rsidRDefault="004C3A46">
      <w:pPr>
        <w:spacing w:before="108" w:line="268" w:lineRule="auto"/>
        <w:ind w:left="114" w:right="149"/>
        <w:rPr>
          <w:sz w:val="12"/>
          <w:lang w:val="en-US"/>
        </w:rPr>
      </w:pPr>
      <w:r w:rsidRPr="00F51B67">
        <w:rPr>
          <w:rFonts w:ascii="Book Antiqua" w:hAnsi="Book Antiqua"/>
          <w:color w:val="231F20"/>
          <w:spacing w:val="-1"/>
          <w:w w:val="105"/>
          <w:sz w:val="12"/>
          <w:lang w:val="en-US"/>
        </w:rPr>
        <w:t>Fig.</w:t>
      </w:r>
      <w:r w:rsidRPr="00F51B67">
        <w:rPr>
          <w:rFonts w:ascii="Book Antiqua" w:hAnsi="Book Antiqua"/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rFonts w:ascii="Book Antiqua" w:hAnsi="Book Antiqua"/>
          <w:color w:val="231F20"/>
          <w:spacing w:val="-1"/>
          <w:w w:val="105"/>
          <w:sz w:val="12"/>
          <w:lang w:val="en-US"/>
        </w:rPr>
        <w:t>4.</w:t>
      </w:r>
      <w:r w:rsidRPr="00F51B67">
        <w:rPr>
          <w:rFonts w:ascii="Book Antiqua" w:hAnsi="Book Antiqua"/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Systemic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toxicity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studies.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(A)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Time-dependent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evaluation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of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mice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mean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body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weights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during</w:t>
      </w:r>
      <w:r w:rsidRPr="00F51B67">
        <w:rPr>
          <w:color w:val="231F20"/>
          <w:spacing w:val="-9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the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treatment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period.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(B)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Serum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chemistry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determination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after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two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weeks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of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treat-</w:t>
      </w:r>
      <w:r w:rsidRPr="00F51B67">
        <w:rPr>
          <w:color w:val="231F20"/>
          <w:spacing w:val="1"/>
          <w:w w:val="10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ments: ALT,</w:t>
      </w:r>
      <w:r w:rsidRPr="00F51B67">
        <w:rPr>
          <w:color w:val="231F20"/>
          <w:spacing w:val="-1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glutamic-pyruvic</w:t>
      </w:r>
      <w:r w:rsidRPr="00F51B67">
        <w:rPr>
          <w:color w:val="231F20"/>
          <w:spacing w:val="-4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transaminase;</w:t>
      </w:r>
      <w:r w:rsidRPr="00F51B67">
        <w:rPr>
          <w:color w:val="231F20"/>
          <w:spacing w:val="-2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AST,</w:t>
      </w:r>
      <w:r w:rsidRPr="00F51B67">
        <w:rPr>
          <w:color w:val="231F20"/>
          <w:spacing w:val="-2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glutamic-oxaloacetic</w:t>
      </w:r>
      <w:r w:rsidRPr="00F51B67">
        <w:rPr>
          <w:color w:val="231F20"/>
          <w:spacing w:val="-4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 xml:space="preserve">transaminase; </w:t>
      </w:r>
      <w:r>
        <w:rPr>
          <w:rFonts w:ascii="Calibri" w:hAnsi="Calibri"/>
          <w:color w:val="231F20"/>
          <w:sz w:val="12"/>
        </w:rPr>
        <w:t>γ</w:t>
      </w:r>
      <w:r w:rsidRPr="00F51B67">
        <w:rPr>
          <w:color w:val="231F20"/>
          <w:sz w:val="12"/>
          <w:lang w:val="en-US"/>
        </w:rPr>
        <w:t>GT,</w:t>
      </w:r>
      <w:r w:rsidRPr="00F51B67">
        <w:rPr>
          <w:color w:val="231F20"/>
          <w:spacing w:val="-3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gamma-glutamil</w:t>
      </w:r>
      <w:r w:rsidRPr="00F51B67">
        <w:rPr>
          <w:color w:val="231F20"/>
          <w:spacing w:val="-3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transpeptidase;</w:t>
      </w:r>
      <w:r w:rsidRPr="00F51B67">
        <w:rPr>
          <w:color w:val="231F20"/>
          <w:spacing w:val="-2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BUN,</w:t>
      </w:r>
      <w:r w:rsidRPr="00F51B67">
        <w:rPr>
          <w:color w:val="231F20"/>
          <w:spacing w:val="-1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blood</w:t>
      </w:r>
      <w:r w:rsidRPr="00F51B67">
        <w:rPr>
          <w:color w:val="231F20"/>
          <w:spacing w:val="-1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urea</w:t>
      </w:r>
      <w:r w:rsidRPr="00F51B67">
        <w:rPr>
          <w:color w:val="231F20"/>
          <w:spacing w:val="-3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nitrogen;</w:t>
      </w:r>
      <w:r w:rsidRPr="00F51B67">
        <w:rPr>
          <w:color w:val="231F20"/>
          <w:spacing w:val="-3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CRE,</w:t>
      </w:r>
      <w:r w:rsidRPr="00F51B67">
        <w:rPr>
          <w:color w:val="231F20"/>
          <w:spacing w:val="-1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creatinine;</w:t>
      </w:r>
      <w:r w:rsidRPr="00F51B67">
        <w:rPr>
          <w:color w:val="231F20"/>
          <w:spacing w:val="-2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GLU,</w:t>
      </w:r>
      <w:r w:rsidRPr="00F51B67">
        <w:rPr>
          <w:color w:val="231F20"/>
          <w:spacing w:val="-3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glucose.</w:t>
      </w:r>
    </w:p>
    <w:p w:rsidR="00E94AC4" w:rsidRPr="00F51B67" w:rsidRDefault="00E94AC4">
      <w:pPr>
        <w:pStyle w:val="Corpotesto"/>
        <w:rPr>
          <w:sz w:val="20"/>
          <w:lang w:val="en-US"/>
        </w:rPr>
      </w:pPr>
    </w:p>
    <w:p w:rsidR="00E94AC4" w:rsidRPr="00F51B67" w:rsidRDefault="00E94AC4">
      <w:pPr>
        <w:pStyle w:val="Corpotesto"/>
        <w:rPr>
          <w:sz w:val="20"/>
          <w:lang w:val="en-US"/>
        </w:rPr>
      </w:pPr>
    </w:p>
    <w:p w:rsidR="00E94AC4" w:rsidRPr="00F51B67" w:rsidRDefault="00E94AC4">
      <w:pPr>
        <w:pStyle w:val="Corpotesto"/>
        <w:rPr>
          <w:sz w:val="20"/>
          <w:lang w:val="en-US"/>
        </w:rPr>
      </w:pPr>
    </w:p>
    <w:p w:rsidR="00E94AC4" w:rsidRPr="00F51B67" w:rsidRDefault="00E94AC4">
      <w:pPr>
        <w:rPr>
          <w:sz w:val="20"/>
          <w:lang w:val="en-US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space="720"/>
        </w:sectPr>
      </w:pPr>
    </w:p>
    <w:p w:rsidR="00E94AC4" w:rsidRPr="00F51B67" w:rsidRDefault="004C3A46">
      <w:pPr>
        <w:pStyle w:val="Titolo1"/>
        <w:spacing w:before="248"/>
        <w:ind w:right="191"/>
        <w:jc w:val="right"/>
        <w:rPr>
          <w:rFonts w:ascii="Times New Roman"/>
          <w:lang w:val="en-US"/>
        </w:rPr>
      </w:pPr>
      <w:r w:rsidRPr="00F51B67">
        <w:rPr>
          <w:rFonts w:ascii="Times New Roman"/>
          <w:color w:val="231F20"/>
          <w:w w:val="99"/>
          <w:lang w:val="en-US"/>
        </w:rPr>
        <w:t>A</w:t>
      </w:r>
    </w:p>
    <w:p w:rsidR="00E94AC4" w:rsidRPr="00F51B67" w:rsidRDefault="004C3A46">
      <w:pPr>
        <w:spacing w:before="31"/>
        <w:jc w:val="right"/>
        <w:rPr>
          <w:rFonts w:ascii="Arial"/>
          <w:b/>
          <w:sz w:val="12"/>
          <w:lang w:val="en-US"/>
        </w:rPr>
      </w:pPr>
      <w:r w:rsidRPr="00F51B67">
        <w:rPr>
          <w:rFonts w:ascii="Arial"/>
          <w:b/>
          <w:color w:val="231F20"/>
          <w:w w:val="105"/>
          <w:sz w:val="12"/>
          <w:lang w:val="en-US"/>
        </w:rPr>
        <w:t>100</w:t>
      </w:r>
    </w:p>
    <w:p w:rsidR="00E94AC4" w:rsidRPr="00F51B67" w:rsidRDefault="00E94AC4">
      <w:pPr>
        <w:pStyle w:val="Corpotesto"/>
        <w:rPr>
          <w:rFonts w:ascii="Arial"/>
          <w:b/>
          <w:sz w:val="14"/>
          <w:lang w:val="en-US"/>
        </w:rPr>
      </w:pPr>
    </w:p>
    <w:p w:rsidR="00E94AC4" w:rsidRPr="00F51B67" w:rsidRDefault="004C3A46">
      <w:pPr>
        <w:spacing w:before="113"/>
        <w:ind w:right="1"/>
        <w:jc w:val="right"/>
        <w:rPr>
          <w:rFonts w:ascii="Arial"/>
          <w:b/>
          <w:sz w:val="12"/>
          <w:lang w:val="en-US"/>
        </w:rPr>
      </w:pPr>
      <w:r>
        <w:pict>
          <v:shape id="docshape313" o:spid="_x0000_s1367" type="#_x0000_t202" style="position:absolute;left:0;text-align:left;margin-left:168.1pt;margin-top:4.8pt;width:11.5pt;height:49.9pt;z-index:15752192;mso-position-horizontal-relative:page" filled="f" stroked="f">
            <v:textbox style="layout-flow:vertical;mso-layout-flow-alt:bottom-to-top" inset="0,0,0,0">
              <w:txbxContent>
                <w:p w:rsidR="00E94AC4" w:rsidRDefault="004C3A46">
                  <w:pPr>
                    <w:spacing w:before="23"/>
                    <w:ind w:left="20"/>
                    <w:rPr>
                      <w:rFonts w:ascii="Arial"/>
                      <w:b/>
                      <w:sz w:val="16"/>
                    </w:rPr>
                  </w:pPr>
                  <w:r>
                    <w:rPr>
                      <w:rFonts w:ascii="Arial"/>
                      <w:b/>
                      <w:color w:val="231F20"/>
                      <w:sz w:val="16"/>
                    </w:rPr>
                    <w:t>Survival</w:t>
                  </w:r>
                  <w:r>
                    <w:rPr>
                      <w:rFonts w:ascii="Arial"/>
                      <w:b/>
                      <w:color w:val="231F20"/>
                      <w:spacing w:val="41"/>
                      <w:sz w:val="16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231F20"/>
                      <w:sz w:val="16"/>
                    </w:rPr>
                    <w:t>(%)</w:t>
                  </w:r>
                </w:p>
              </w:txbxContent>
            </v:textbox>
            <w10:wrap anchorx="page"/>
          </v:shape>
        </w:pict>
      </w:r>
      <w:r w:rsidRPr="00F51B67">
        <w:rPr>
          <w:rFonts w:ascii="Arial"/>
          <w:b/>
          <w:color w:val="231F20"/>
          <w:w w:val="105"/>
          <w:sz w:val="12"/>
          <w:lang w:val="en-US"/>
        </w:rPr>
        <w:t>75</w:t>
      </w:r>
    </w:p>
    <w:p w:rsidR="00E94AC4" w:rsidRPr="00F51B67" w:rsidRDefault="00E94AC4">
      <w:pPr>
        <w:pStyle w:val="Corpotesto"/>
        <w:rPr>
          <w:rFonts w:ascii="Arial"/>
          <w:b/>
          <w:sz w:val="14"/>
          <w:lang w:val="en-US"/>
        </w:rPr>
      </w:pPr>
    </w:p>
    <w:p w:rsidR="00E94AC4" w:rsidRPr="00F51B67" w:rsidRDefault="004C3A46">
      <w:pPr>
        <w:spacing w:before="114"/>
        <w:ind w:right="1"/>
        <w:jc w:val="right"/>
        <w:rPr>
          <w:rFonts w:ascii="Arial"/>
          <w:b/>
          <w:sz w:val="12"/>
          <w:lang w:val="en-US"/>
        </w:rPr>
      </w:pPr>
      <w:r w:rsidRPr="00F51B67">
        <w:rPr>
          <w:rFonts w:ascii="Arial"/>
          <w:b/>
          <w:color w:val="231F20"/>
          <w:w w:val="105"/>
          <w:sz w:val="12"/>
          <w:lang w:val="en-US"/>
        </w:rPr>
        <w:t>50</w:t>
      </w:r>
    </w:p>
    <w:p w:rsidR="00E94AC4" w:rsidRPr="00F51B67" w:rsidRDefault="004C3A46">
      <w:pPr>
        <w:rPr>
          <w:rFonts w:ascii="Arial"/>
          <w:b/>
          <w:sz w:val="16"/>
          <w:lang w:val="en-US"/>
        </w:rPr>
      </w:pPr>
      <w:r w:rsidRPr="00F51B67">
        <w:rPr>
          <w:lang w:val="en-US"/>
        </w:rPr>
        <w:br w:type="column"/>
      </w:r>
    </w:p>
    <w:p w:rsidR="00E94AC4" w:rsidRPr="00F51B67" w:rsidRDefault="00E94AC4">
      <w:pPr>
        <w:pStyle w:val="Corpotesto"/>
        <w:rPr>
          <w:rFonts w:ascii="Arial"/>
          <w:b/>
          <w:lang w:val="en-US"/>
        </w:rPr>
      </w:pPr>
    </w:p>
    <w:p w:rsidR="00E94AC4" w:rsidRPr="00F51B67" w:rsidRDefault="00E94AC4">
      <w:pPr>
        <w:pStyle w:val="Corpotesto"/>
        <w:rPr>
          <w:rFonts w:ascii="Arial"/>
          <w:b/>
          <w:lang w:val="en-US"/>
        </w:rPr>
      </w:pPr>
    </w:p>
    <w:p w:rsidR="00E94AC4" w:rsidRPr="00F51B67" w:rsidRDefault="004C3A46">
      <w:pPr>
        <w:spacing w:before="111"/>
        <w:ind w:left="2626"/>
        <w:rPr>
          <w:rFonts w:ascii="Arial"/>
          <w:sz w:val="13"/>
          <w:lang w:val="en-US"/>
        </w:rPr>
      </w:pPr>
      <w:r w:rsidRPr="00F51B67">
        <w:rPr>
          <w:rFonts w:ascii="Arial"/>
          <w:color w:val="231F20"/>
          <w:w w:val="105"/>
          <w:sz w:val="13"/>
          <w:lang w:val="en-US"/>
        </w:rPr>
        <w:t>Control</w:t>
      </w:r>
    </w:p>
    <w:p w:rsidR="00E94AC4" w:rsidRPr="00F51B67" w:rsidRDefault="004C3A46">
      <w:pPr>
        <w:spacing w:before="40"/>
        <w:ind w:left="2626"/>
        <w:rPr>
          <w:rFonts w:ascii="Arial"/>
          <w:sz w:val="13"/>
          <w:lang w:val="en-US"/>
        </w:rPr>
      </w:pPr>
      <w:r>
        <w:pict>
          <v:group id="docshapegroup314" o:spid="_x0000_s1277" style="position:absolute;left:0;text-align:left;margin-left:191.6pt;margin-top:-9.5pt;width:128.4pt;height:85.15pt;z-index:15745536;mso-position-horizontal-relative:page" coordorigin="3832,-190" coordsize="2568,1703">
            <v:shape id="docshape315" o:spid="_x0000_s1366" style="position:absolute;left:3878;top:1465;width:2474;height:47" coordorigin="3878,1465" coordsize="2474,47" o:spt="100" adj="0,,0" path="m3878,1465r17,l3911,1465r17,l3944,1465r17,l3977,1465r17,l4010,1465r17,l4043,1465r17,l4076,1465r17,l4109,1465r17,l4142,1465r17,l4175,1465r17,l4208,1465r17,l4241,1465r17,l4274,1465r17,l4307,1465r17,l4340,1465r17,l4373,1465r17,l4406,1465r17,l4439,1465r17,l4472,1465r17,l4505,1465r17,l4538,1465r17,l4571,1465r17,l4604,1465r17,l4637,1465r17,l4670,1465r17,l4703,1465r17,l4736,1465r17,l4769,1465r17,l4802,1465r17,l4835,1465r17,l4868,1465r17,l4901,1465r17,l4934,1465r17,l4967,1465r17,l5000,1465r16,l5033,1465r16,l5066,1465r16,l5099,1465r16,l5132,1465r16,l5165,1465r16,l5198,1465r16,l5231,1465r16,l5264,1465r16,l5297,1465r16,l5330,1465r16,l5363,1465r16,l5396,1465r16,l5429,1465r16,l5462,1465r16,l5495,1465r16,l5527,1465r17,l5560,1465r17,l5593,1465r17,l5626,1465r17,l5659,1465r17,l5692,1465r17,l5725,1465r17,l5758,1465r17,l5791,1465r17,l5824,1465r17,l5857,1465r17,l5890,1465r17,l5923,1465r17,l5956,1465r17,l5989,1465r17,l6022,1465r17,l6055,1465r17,l6088,1465r17,l6121,1465r17,l6154,1465r17,l6187,1465r17,l6220,1465r17,l6253,1465r17,l6286,1465r17,l6319,1465r17,l6352,1465t-2474,l3878,1512e" filled="f" strokecolor="#231f20" strokeweight=".20956mm">
              <v:stroke joinstyle="round"/>
              <v:formulas/>
              <v:path arrowok="t" o:connecttype="segments"/>
            </v:shape>
            <v:line id="_x0000_s1365" style="position:absolute" from="4703,1465" to="4703,1512" strokecolor="#231f20" strokeweight=".20956mm"/>
            <v:line id="_x0000_s1364" style="position:absolute" from="5527,1465" to="5527,1512" strokecolor="#231f20" strokeweight=".20956mm"/>
            <v:line id="_x0000_s1363" style="position:absolute" from="6352,1465" to="6352,1512" strokecolor="#231f20" strokeweight=".20956mm"/>
            <v:shape id="docshape316" o:spid="_x0000_s1362" style="position:absolute;left:3831;top:-185;width:47;height:1650" coordorigin="3832,-184" coordsize="47,1650" o:spt="100" adj="0,,0" path="m3878,1465r,-16l3878,1432r,-16l3878,1399r,-16l3878,1366r,-16l3878,1333r,-16l3878,1300r,-16l3878,1267r,-16l3878,1234r,-16l3878,1201r,-16l3878,1168r,-16l3878,1135r,-16l3878,1102r,-16l3878,1069r,-16l3878,1036r,-16l3878,1003r,-16l3878,970r,-16l3878,937r,-16l3878,904r,-16l3878,871r,-16l3878,838r,-16l3878,805r,-16l3878,772r,-16l3878,739r,-16l3878,706r,-16l3878,673r,-16l3878,640r,-16l3878,607r,-16l3878,574r,-16l3878,541r,-16l3878,508r,-16l3878,475r,-16l3878,442r,-16l3878,409r,-16l3878,376r,-16l3878,343r,-16l3878,310r,-16l3878,277r,-16l3878,244r,-16l3878,211r,-16l3878,178r,-16l3878,145r,-16l3878,112r,-16l3878,80r,-17l3878,46r,-16l3878,13r,-16l3878,-19r,-17l3878,-53r,-16l3878,-85r,-17l3878,-118r,-17l3878,-151r,-17l3878,-184t,1649l3832,1465e" filled="f" strokecolor="#231f20" strokeweight=".20956mm">
              <v:stroke joinstyle="round"/>
              <v:formulas/>
              <v:path arrowok="t" o:connecttype="segments"/>
            </v:shape>
            <v:line id="_x0000_s1361" style="position:absolute" from="3878,1053" to="3832,1053" strokecolor="#231f20" strokeweight=".20956mm"/>
            <v:line id="_x0000_s1360" style="position:absolute" from="3878,640" to="3832,640" strokecolor="#231f20" strokeweight=".20956mm"/>
            <v:line id="_x0000_s1359" style="position:absolute" from="3878,228" to="3832,228" strokecolor="#231f20" strokeweight=".20956mm"/>
            <v:line id="_x0000_s1358" style="position:absolute" from="3878,-184" to="3832,-184" strokecolor="#231f20" strokeweight=".20956mm"/>
            <v:line id="_x0000_s1357" style="position:absolute" from="3878,-184" to="5198,-184" strokecolor="#231f20" strokeweight=".20956mm"/>
            <v:line id="_x0000_s1356" style="position:absolute" from="5198,-184" to="5198,434" strokecolor="#231f20" strokeweight=".20956mm"/>
            <v:shape id="docshape317" o:spid="_x0000_s1355" style="position:absolute;left:5197;top:434;width:330;height:619" coordorigin="5198,434" coordsize="330,619" path="m5198,434r124,l5322,640r164,l5486,1053r42,e" filled="f" strokecolor="#231f20" strokeweight=".20956mm">
              <v:path arrowok="t"/>
            </v:shape>
            <v:line id="_x0000_s1354" style="position:absolute" from="5527,1053" to="5527,1465" strokecolor="#231f20" strokeweight=".20956mm"/>
            <v:shape id="docshape318" o:spid="_x0000_s1353" style="position:absolute;left:5164;top:401;width:66;height:66" coordorigin="5165,401" coordsize="66,66" path="m5198,401r-13,3l5175,411r-7,10l5165,434r3,13l5175,457r10,8l5198,467r13,-2l5221,457r7,-10l5231,434r-3,-13l5221,411r-10,-7l5198,401xe" fillcolor="#231f20" stroked="f">
              <v:path arrowok="t"/>
            </v:shape>
            <v:shape id="docshape319" o:spid="_x0000_s1352" style="position:absolute;left:5164;top:401;width:66;height:66" coordorigin="5165,401" coordsize="66,66" path="m5231,434r-3,-13l5221,411r-10,-7l5198,401r-13,3l5175,411r-7,10l5165,434r3,13l5175,457r10,7l5198,467r13,-3l5221,457r7,-10l5231,434xe" filled="f" strokecolor="#231f20" strokeweight=".02433mm">
              <v:path arrowok="t"/>
            </v:shape>
            <v:shape id="docshape320" o:spid="_x0000_s1351" style="position:absolute;left:5288;top:607;width:66;height:66" coordorigin="5289,607" coordsize="66,66" path="m5321,607r-12,3l5298,617r-7,10l5289,640r2,13l5298,664r11,7l5322,673r12,-2l5345,664r7,-11l5354,640r-2,-13l5345,617r-11,-7l5321,607xe" fillcolor="#231f20" stroked="f">
              <v:path arrowok="t"/>
            </v:shape>
            <v:shape id="docshape321" o:spid="_x0000_s1350" style="position:absolute;left:5288;top:607;width:66;height:66" coordorigin="5289,607" coordsize="66,66" path="m5354,640r-2,-13l5345,617r-11,-7l5321,607r-12,3l5298,617r-7,10l5289,640r2,13l5298,664r11,7l5322,673r12,-2l5345,664r7,-11l5354,640xe" filled="f" strokecolor="#231f20" strokeweight=".02433mm">
              <v:path arrowok="t"/>
            </v:shape>
            <v:shape id="docshape322" o:spid="_x0000_s1349" style="position:absolute;left:5453;top:1019;width:66;height:66" coordorigin="5453,1020" coordsize="66,66" path="m5486,1020r-13,2l5463,1029r-7,11l5453,1053r3,13l5463,1076r10,7l5486,1086r13,-3l5510,1076r7,-10l5519,1053r-2,-13l5510,1029r-11,-7l5486,1020xe" fillcolor="#231f20" stroked="f">
              <v:path arrowok="t"/>
            </v:shape>
            <v:shape id="docshape323" o:spid="_x0000_s1348" style="position:absolute;left:5453;top:1019;width:66;height:66" coordorigin="5453,1020" coordsize="66,66" path="m5519,1053r-2,-13l5510,1029r-11,-7l5486,1020r-13,2l5463,1029r-7,11l5453,1053r3,13l5463,1076r10,7l5486,1086r13,-3l5510,1076r7,-10l5519,1053xe" filled="f" strokecolor="#231f20" strokeweight=".02433mm">
              <v:path arrowok="t"/>
            </v:shape>
            <v:shape id="docshape324" o:spid="_x0000_s1347" style="position:absolute;left:5494;top:1432;width:66;height:66" coordorigin="5495,1432" coordsize="66,66" path="m5528,1432r-13,3l5504,1442r-7,10l5495,1465r2,13l5504,1488r11,7l5528,1498r12,-3l5551,1488r7,-10l5560,1465r-2,-13l5551,1442r-11,-7l5528,1432xe" fillcolor="#231f20" stroked="f">
              <v:path arrowok="t"/>
            </v:shape>
            <v:shape id="docshape325" o:spid="_x0000_s1346" style="position:absolute;left:5494;top:1432;width:66;height:66" coordorigin="5495,1432" coordsize="66,66" path="m5560,1465r-2,-13l5551,1442r-11,-7l5527,1432r-12,3l5504,1442r-7,10l5495,1465r2,13l5504,1488r11,7l5527,1498r13,-3l5551,1488r7,-10l5560,1465xe" filled="f" strokecolor="#231f20" strokeweight=".02433mm">
              <v:path arrowok="t"/>
            </v:shape>
            <v:line id="_x0000_s1345" style="position:absolute" from="3878,-184" to="5239,-184" strokecolor="#231f20" strokeweight=".20956mm"/>
            <v:line id="_x0000_s1344" style="position:absolute" from="5239,-184" to="5239,0" strokecolor="#231f20" strokeweight=".20956mm"/>
            <v:shape id="docshape326" o:spid="_x0000_s1343" style="position:absolute;left:5239;top:-1;width:701;height:1100" coordorigin="5239" coordsize="701,1100" path="m5239,r41,l5280,183r83,l5363,367r41,l5404,550r123,l5527,732r42,l5569,1099r371,e" filled="f" strokecolor="#231f20" strokeweight=".20956mm">
              <v:path arrowok="t"/>
            </v:shape>
            <v:line id="_x0000_s1342" style="position:absolute" from="5940,1099" to="5940,1465" strokecolor="#231f20" strokeweight=".20956mm"/>
            <v:rect id="docshape327" o:spid="_x0000_s1341" style="position:absolute;left:5206;top:-34;width:66;height:66" fillcolor="#231f20" stroked="f"/>
            <v:rect id="docshape328" o:spid="_x0000_s1340" style="position:absolute;left:5206;top:-34;width:66;height:66" filled="f" strokecolor="#231f20" strokeweight=".02433mm"/>
            <v:rect id="docshape329" o:spid="_x0000_s1339" style="position:absolute;left:5247;top:149;width:66;height:66" fillcolor="#231f20" stroked="f"/>
            <v:rect id="docshape330" o:spid="_x0000_s1338" style="position:absolute;left:5247;top:149;width:66;height:66" filled="f" strokecolor="#231f20" strokeweight=".02433mm"/>
            <v:rect id="docshape331" o:spid="_x0000_s1337" style="position:absolute;left:5329;top:333;width:66;height:66" fillcolor="#231f20" stroked="f"/>
            <v:rect id="docshape332" o:spid="_x0000_s1336" style="position:absolute;left:5329;top:333;width:66;height:67" filled="f" strokecolor="#231f20" strokeweight=".02433mm"/>
            <v:rect id="docshape333" o:spid="_x0000_s1335" style="position:absolute;left:5370;top:516;width:66;height:66" fillcolor="#231f20" stroked="f"/>
            <v:rect id="docshape334" o:spid="_x0000_s1334" style="position:absolute;left:5370;top:516;width:66;height:66" filled="f" strokecolor="#231f20" strokeweight=".02433mm"/>
            <v:rect id="docshape335" o:spid="_x0000_s1333" style="position:absolute;left:5494;top:699;width:66;height:66" fillcolor="#231f20" stroked="f"/>
            <v:rect id="docshape336" o:spid="_x0000_s1332" style="position:absolute;left:5494;top:699;width:66;height:66" filled="f" strokecolor="#231f20" strokeweight=".02433mm"/>
            <v:rect id="docshape337" o:spid="_x0000_s1331" style="position:absolute;left:5535;top:1066;width:66;height:66" fillcolor="#231f20" stroked="f"/>
            <v:rect id="docshape338" o:spid="_x0000_s1330" style="position:absolute;left:5535;top:1066;width:66;height:66" filled="f" strokecolor="#231f20" strokeweight=".02433mm"/>
            <v:rect id="docshape339" o:spid="_x0000_s1329" style="position:absolute;left:5906;top:1432;width:66;height:66" fillcolor="#231f20" stroked="f"/>
            <v:rect id="docshape340" o:spid="_x0000_s1328" style="position:absolute;left:5906;top:1432;width:66;height:66" filled="f" strokecolor="#231f20" strokeweight=".02433mm"/>
            <v:line id="_x0000_s1327" style="position:absolute" from="3878,-184" to="5239,-184" strokecolor="#231f20" strokeweight=".20956mm"/>
            <v:line id="_x0000_s1326" style="position:absolute" from="5239,-184" to="5239,228" strokecolor="#231f20" strokeweight=".20956mm"/>
            <v:shape id="docshape341" o:spid="_x0000_s1325" style="position:absolute;left:5239;top:227;width:742;height:1031" coordorigin="5239,228" coordsize="742,1031" path="m5239,228r83,l5322,434r247,l5569,1053r288,l5857,1259r124,e" filled="f" strokecolor="#231f20" strokeweight=".20956mm">
              <v:path arrowok="t"/>
            </v:shape>
            <v:line id="_x0000_s1324" style="position:absolute" from="5981,1259" to="5981,1465" strokecolor="#231f20" strokeweight=".20956mm"/>
            <v:shape id="docshape342" o:spid="_x0000_s1323" style="position:absolute;left:5206;top:194;width:66;height:66" coordorigin="5206,195" coordsize="66,66" path="m5239,195r-33,66l5272,261r-33,-66xe" fillcolor="#231f20" stroked="f">
              <v:path arrowok="t"/>
            </v:shape>
            <v:shape id="docshape343" o:spid="_x0000_s1322" style="position:absolute;left:5206;top:194;width:66;height:66" coordorigin="5206,195" coordsize="66,66" path="m5206,261r66,l5239,195r-33,66xe" filled="f" strokecolor="#231f20" strokeweight=".02433mm">
              <v:path arrowok="t"/>
            </v:shape>
            <v:shape id="docshape344" o:spid="_x0000_s1321" style="position:absolute;left:5288;top:401;width:66;height:66" coordorigin="5289,401" coordsize="66,66" path="m5322,401r-33,66l5354,467r-32,-66xe" fillcolor="#231f20" stroked="f">
              <v:path arrowok="t"/>
            </v:shape>
            <v:shape id="docshape345" o:spid="_x0000_s1320" style="position:absolute;left:5288;top:401;width:66;height:66" coordorigin="5289,401" coordsize="66,66" path="m5289,467r65,l5322,401r-33,66xe" filled="f" strokecolor="#231f20" strokeweight=".02433mm">
              <v:path arrowok="t"/>
            </v:shape>
            <v:shape id="docshape346" o:spid="_x0000_s1319" style="position:absolute;left:5535;top:1019;width:66;height:66" coordorigin="5536,1020" coordsize="66,66" path="m5569,1020r-33,66l5602,1086r-33,-66xe" fillcolor="#231f20" stroked="f">
              <v:path arrowok="t"/>
            </v:shape>
            <v:shape id="docshape347" o:spid="_x0000_s1318" style="position:absolute;left:5535;top:1019;width:66;height:66" coordorigin="5536,1020" coordsize="66,66" path="m5536,1086r66,l5569,1020r-33,66xe" filled="f" strokecolor="#231f20" strokeweight=".02433mm">
              <v:path arrowok="t"/>
            </v:shape>
            <v:shape id="docshape348" o:spid="_x0000_s1317" style="position:absolute;left:5824;top:1225;width:66;height:66" coordorigin="5824,1226" coordsize="66,66" path="m5857,1226r-33,66l5890,1292r-33,-66xe" fillcolor="#231f20" stroked="f">
              <v:path arrowok="t"/>
            </v:shape>
            <v:shape id="docshape349" o:spid="_x0000_s1316" style="position:absolute;left:5824;top:1225;width:66;height:66" coordorigin="5824,1226" coordsize="66,66" path="m5824,1292r66,l5857,1226r-33,66xe" filled="f" strokecolor="#231f20" strokeweight=".02433mm">
              <v:path arrowok="t"/>
            </v:shape>
            <v:shape id="docshape350" o:spid="_x0000_s1315" style="position:absolute;left:5948;top:1432;width:66;height:66" coordorigin="5948,1432" coordsize="66,66" path="m5981,1432r-33,66l6014,1498r-33,-66xe" fillcolor="#231f20" stroked="f">
              <v:path arrowok="t"/>
            </v:shape>
            <v:shape id="docshape351" o:spid="_x0000_s1314" style="position:absolute;left:5948;top:1432;width:66;height:66" coordorigin="5948,1432" coordsize="66,66" path="m5948,1498r66,l5981,1432r-33,66xe" filled="f" strokecolor="#231f20" strokeweight=".02433mm">
              <v:path arrowok="t"/>
            </v:shape>
            <v:line id="_x0000_s1313" style="position:absolute" from="3878,-184" to="5363,-184" strokecolor="#231f20" strokeweight=".20956mm"/>
            <v:line id="_x0000_s1312" style="position:absolute" from="5363,-184" to="5363,22" strokecolor="#231f20" strokeweight=".20956mm"/>
            <v:shape id="docshape352" o:spid="_x0000_s1311" style="position:absolute;left:5362;top:21;width:784;height:1031" coordorigin="5363,22" coordsize="784,1031" path="m5363,22r123,l5486,228r124,l5610,640r247,l5857,846r42,l5899,1053r247,e" filled="f" strokecolor="#231f20" strokeweight=".20956mm">
              <v:path arrowok="t"/>
            </v:shape>
            <v:line id="_x0000_s1310" style="position:absolute" from="6146,1053" to="6146,1465" strokecolor="#231f20" strokeweight=".20956mm"/>
            <v:shape id="docshape353" o:spid="_x0000_s1309" style="position:absolute;left:5329;top:-12;width:66;height:67" coordorigin="5330,-11" coordsize="66,67" path="m5396,-11r-66,l5363,55r33,-66xe" fillcolor="#231f20" stroked="f">
              <v:path arrowok="t"/>
            </v:shape>
            <v:shape id="docshape354" o:spid="_x0000_s1308" style="position:absolute;left:5329;top:-12;width:66;height:66" coordorigin="5330,-11" coordsize="66,66" path="m5363,55r33,-66l5330,-11r33,66xe" filled="f" strokecolor="#231f20" strokeweight=".02433mm">
              <v:path arrowok="t"/>
            </v:shape>
            <v:shape id="docshape355" o:spid="_x0000_s1307" style="position:absolute;left:5453;top:194;width:66;height:66" coordorigin="5453,195" coordsize="66,66" path="m5519,195r-66,l5486,261r33,-66xe" fillcolor="#231f20" stroked="f">
              <v:path arrowok="t"/>
            </v:shape>
            <v:shape id="docshape356" o:spid="_x0000_s1306" style="position:absolute;left:5453;top:194;width:66;height:66" coordorigin="5453,195" coordsize="66,66" path="m5486,261r33,-66l5453,195r33,66xe" filled="f" strokecolor="#231f20" strokeweight=".02433mm">
              <v:path arrowok="t"/>
            </v:shape>
            <v:shape id="docshape357" o:spid="_x0000_s1305" style="position:absolute;left:5576;top:607;width:66;height:66" coordorigin="5577,607" coordsize="66,66" path="m5643,607r-66,l5610,673r33,-66xe" fillcolor="#231f20" stroked="f">
              <v:path arrowok="t"/>
            </v:shape>
            <v:shape id="docshape358" o:spid="_x0000_s1304" style="position:absolute;left:5576;top:607;width:66;height:66" coordorigin="5577,607" coordsize="66,66" path="m5610,673r33,-66l5577,607r33,66xe" filled="f" strokecolor="#231f20" strokeweight=".02433mm">
              <v:path arrowok="t"/>
            </v:shape>
            <v:shape id="docshape359" o:spid="_x0000_s1303" style="position:absolute;left:5824;top:813;width:66;height:66" coordorigin="5824,814" coordsize="66,66" path="m5890,814r-66,l5857,880r33,-66xe" fillcolor="#231f20" stroked="f">
              <v:path arrowok="t"/>
            </v:shape>
            <v:shape id="docshape360" o:spid="_x0000_s1302" style="position:absolute;left:5824;top:813;width:66;height:66" coordorigin="5824,814" coordsize="66,66" path="m5857,880r33,-66l5824,814r33,66xe" filled="f" strokecolor="#231f20" strokeweight=".02433mm">
              <v:path arrowok="t"/>
            </v:shape>
            <v:shape id="docshape361" o:spid="_x0000_s1301" style="position:absolute;left:5865;top:1019;width:66;height:66" coordorigin="5866,1020" coordsize="66,66" path="m5932,1020r-66,l5899,1086r33,-66xe" fillcolor="#231f20" stroked="f">
              <v:path arrowok="t"/>
            </v:shape>
            <v:shape id="docshape362" o:spid="_x0000_s1300" style="position:absolute;left:5865;top:1019;width:66;height:66" coordorigin="5866,1020" coordsize="66,66" path="m5899,1086r33,-66l5866,1020r33,66xe" filled="f" strokecolor="#231f20" strokeweight=".02433mm">
              <v:path arrowok="t"/>
            </v:shape>
            <v:shape id="docshape363" o:spid="_x0000_s1299" style="position:absolute;left:6113;top:1432;width:66;height:66" coordorigin="6113,1432" coordsize="66,66" path="m6179,1432r-66,l6146,1498r33,-66xe" fillcolor="#231f20" stroked="f">
              <v:path arrowok="t"/>
            </v:shape>
            <v:shape id="docshape364" o:spid="_x0000_s1298" style="position:absolute;left:6113;top:1432;width:66;height:66" coordorigin="6113,1432" coordsize="66,66" path="m6146,1498r33,-66l6113,1432r33,66xe" filled="f" strokecolor="#231f20" strokeweight=".02433mm">
              <v:path arrowok="t"/>
            </v:shape>
            <v:line id="_x0000_s1297" style="position:absolute" from="6218,-73" to="6234,-73" strokecolor="#231f20" strokeweight=".20956mm"/>
            <v:shape id="docshape365" o:spid="_x0000_s1296" style="position:absolute;left:6234;top:-74;width:149;height:2" coordorigin="6234,-73" coordsize="149,0" path="m6234,-73r,l6366,-73r17,e" filled="f" strokecolor="#231f20" strokeweight=".20956mm">
              <v:path arrowok="t"/>
            </v:shape>
            <v:line id="_x0000_s1295" style="position:absolute" from="6383,-73" to="6399,-73" strokecolor="#231f20" strokeweight=".20956mm"/>
            <v:shape id="docshape366" o:spid="_x0000_s1294" style="position:absolute;left:6272;top:-107;width:66;height:66" coordorigin="6273,-106" coordsize="66,66" path="m6306,-106r-13,3l6282,-96r-7,10l6273,-73r2,13l6282,-50r11,7l6306,-40r12,-3l6329,-50r7,-10l6339,-73r-3,-13l6329,-96r-11,-7l6306,-106xe" fillcolor="#231f20" stroked="f">
              <v:path arrowok="t"/>
            </v:shape>
            <v:shape id="docshape367" o:spid="_x0000_s1293" style="position:absolute;left:6272;top:-107;width:66;height:66" coordorigin="6273,-106" coordsize="66,66" path="m6339,-73r-3,-13l6329,-96r-11,-8l6306,-106r-13,2l6282,-96r-7,10l6273,-73r2,13l6282,-50r11,7l6306,-40r12,-3l6329,-50r7,-10l6339,-73xe" filled="f" strokecolor="#231f20" strokeweight=".02433mm">
              <v:path arrowok="t"/>
            </v:shape>
            <v:line id="_x0000_s1292" style="position:absolute" from="6218,117" to="6234,117" strokecolor="#231f20" strokeweight=".20956mm"/>
            <v:shape id="docshape368" o:spid="_x0000_s1291" style="position:absolute;left:6234;top:116;width:149;height:2" coordorigin="6234,117" coordsize="149,0" path="m6234,117r,l6366,117r17,e" filled="f" strokecolor="#231f20" strokeweight=".20956mm">
              <v:path arrowok="t"/>
            </v:shape>
            <v:line id="_x0000_s1290" style="position:absolute" from="6383,117" to="6399,117" strokecolor="#231f20" strokeweight=".20956mm"/>
            <v:rect id="docshape369" o:spid="_x0000_s1289" style="position:absolute;left:6272;top:83;width:66;height:66" fillcolor="#231f20" stroked="f"/>
            <v:rect id="docshape370" o:spid="_x0000_s1288" style="position:absolute;left:6272;top:83;width:66;height:66" filled="f" strokecolor="#231f20" strokeweight=".02433mm"/>
            <v:line id="_x0000_s1287" style="position:absolute" from="6218,306" to="6234,306" strokecolor="#231f20" strokeweight=".20956mm"/>
            <v:shape id="docshape371" o:spid="_x0000_s1286" style="position:absolute;left:6234;top:306;width:149;height:2" coordorigin="6234,306" coordsize="149,0" path="m6234,306r,l6366,306r17,e" filled="f" strokecolor="#231f20" strokeweight=".20956mm">
              <v:path arrowok="t"/>
            </v:shape>
            <v:line id="_x0000_s1285" style="position:absolute" from="6383,306" to="6399,306" strokecolor="#231f20" strokeweight=".20956mm"/>
            <v:shape id="docshape372" o:spid="_x0000_s1284" style="position:absolute;left:6272;top:273;width:66;height:67" coordorigin="6273,273" coordsize="66,67" path="m6306,273r-33,66l6339,339r-33,-66xe" fillcolor="#231f20" stroked="f">
              <v:path arrowok="t"/>
            </v:shape>
            <v:shape id="docshape373" o:spid="_x0000_s1283" style="position:absolute;left:6272;top:273;width:66;height:66" coordorigin="6273,273" coordsize="66,66" path="m6273,339r66,l6306,273r-33,66xe" filled="f" strokecolor="#231f20" strokeweight=".02433mm">
              <v:path arrowok="t"/>
            </v:shape>
            <v:line id="_x0000_s1282" style="position:absolute" from="6218,496" to="6234,496" strokecolor="#231f20" strokeweight=".20956mm"/>
            <v:shape id="docshape374" o:spid="_x0000_s1281" style="position:absolute;left:6234;top:495;width:149;height:2" coordorigin="6234,496" coordsize="149,0" path="m6234,496r,l6366,496r17,e" filled="f" strokecolor="#231f20" strokeweight=".20956mm">
              <v:path arrowok="t"/>
            </v:shape>
            <v:line id="_x0000_s1280" style="position:absolute" from="6383,496" to="6399,496" strokecolor="#231f20" strokeweight=".20956mm"/>
            <v:shape id="docshape375" o:spid="_x0000_s1279" style="position:absolute;left:6272;top:463;width:66;height:66" coordorigin="6273,463" coordsize="66,66" path="m6339,463r-66,l6306,529r33,-66xe" fillcolor="#231f20" stroked="f">
              <v:path arrowok="t"/>
            </v:shape>
            <v:shape id="docshape376" o:spid="_x0000_s1278" style="position:absolute;left:6272;top:463;width:66;height:66" coordorigin="6273,463" coordsize="66,66" path="m6306,529r33,-66l6273,463r33,66xe" filled="f" strokecolor="#231f20" strokeweight=".02433mm">
              <v:path arrowok="t"/>
            </v:shape>
            <w10:wrap anchorx="page"/>
          </v:group>
        </w:pict>
      </w:r>
      <w:r w:rsidRPr="00F51B67">
        <w:rPr>
          <w:rFonts w:ascii="Arial"/>
          <w:color w:val="231F20"/>
          <w:w w:val="105"/>
          <w:sz w:val="13"/>
          <w:lang w:val="en-US"/>
        </w:rPr>
        <w:t>BTZ</w:t>
      </w:r>
      <w:r w:rsidRPr="00F51B67">
        <w:rPr>
          <w:rFonts w:ascii="Arial"/>
          <w:color w:val="231F20"/>
          <w:spacing w:val="1"/>
          <w:w w:val="105"/>
          <w:sz w:val="13"/>
          <w:lang w:val="en-US"/>
        </w:rPr>
        <w:t xml:space="preserve"> </w:t>
      </w:r>
      <w:r w:rsidRPr="00F51B67">
        <w:rPr>
          <w:rFonts w:ascii="Arial"/>
          <w:color w:val="231F20"/>
          <w:w w:val="105"/>
          <w:sz w:val="13"/>
          <w:lang w:val="en-US"/>
        </w:rPr>
        <w:t>1</w:t>
      </w:r>
      <w:r w:rsidRPr="00F51B67">
        <w:rPr>
          <w:rFonts w:ascii="Arial"/>
          <w:color w:val="231F20"/>
          <w:spacing w:val="2"/>
          <w:w w:val="105"/>
          <w:sz w:val="13"/>
          <w:lang w:val="en-US"/>
        </w:rPr>
        <w:t xml:space="preserve"> </w:t>
      </w:r>
      <w:r w:rsidRPr="00F51B67">
        <w:rPr>
          <w:rFonts w:ascii="Arial"/>
          <w:color w:val="231F20"/>
          <w:w w:val="105"/>
          <w:sz w:val="13"/>
          <w:lang w:val="en-US"/>
        </w:rPr>
        <w:t>mg/Kg</w:t>
      </w:r>
    </w:p>
    <w:p w:rsidR="00E94AC4" w:rsidRPr="00F51B67" w:rsidRDefault="004C3A46">
      <w:pPr>
        <w:spacing w:before="41"/>
        <w:ind w:left="2626"/>
        <w:rPr>
          <w:rFonts w:ascii="Arial"/>
          <w:sz w:val="13"/>
          <w:lang w:val="en-US"/>
        </w:rPr>
      </w:pPr>
      <w:r w:rsidRPr="00F51B67">
        <w:rPr>
          <w:rFonts w:ascii="Arial"/>
          <w:color w:val="231F20"/>
          <w:w w:val="105"/>
          <w:sz w:val="13"/>
          <w:lang w:val="en-US"/>
        </w:rPr>
        <w:t>SL-[LM-BTZ]</w:t>
      </w:r>
      <w:r w:rsidRPr="00F51B67">
        <w:rPr>
          <w:rFonts w:ascii="Arial"/>
          <w:color w:val="231F20"/>
          <w:spacing w:val="2"/>
          <w:w w:val="105"/>
          <w:sz w:val="13"/>
          <w:lang w:val="en-US"/>
        </w:rPr>
        <w:t xml:space="preserve"> </w:t>
      </w:r>
      <w:r w:rsidRPr="00F51B67">
        <w:rPr>
          <w:rFonts w:ascii="Arial"/>
          <w:color w:val="231F20"/>
          <w:w w:val="105"/>
          <w:sz w:val="13"/>
          <w:lang w:val="en-US"/>
        </w:rPr>
        <w:t>1</w:t>
      </w:r>
      <w:r w:rsidRPr="00F51B67">
        <w:rPr>
          <w:rFonts w:ascii="Arial"/>
          <w:color w:val="231F20"/>
          <w:spacing w:val="3"/>
          <w:w w:val="105"/>
          <w:sz w:val="13"/>
          <w:lang w:val="en-US"/>
        </w:rPr>
        <w:t xml:space="preserve"> </w:t>
      </w:r>
      <w:r w:rsidRPr="00F51B67">
        <w:rPr>
          <w:rFonts w:ascii="Arial"/>
          <w:color w:val="231F20"/>
          <w:w w:val="105"/>
          <w:sz w:val="13"/>
          <w:lang w:val="en-US"/>
        </w:rPr>
        <w:t>mg/Kg</w:t>
      </w:r>
    </w:p>
    <w:p w:rsidR="00E94AC4" w:rsidRPr="00F51B67" w:rsidRDefault="004C3A46">
      <w:pPr>
        <w:spacing w:before="40"/>
        <w:ind w:left="2626"/>
        <w:rPr>
          <w:rFonts w:ascii="Arial"/>
          <w:sz w:val="13"/>
          <w:lang w:val="en-US"/>
        </w:rPr>
      </w:pPr>
      <w:r w:rsidRPr="00F51B67">
        <w:rPr>
          <w:rFonts w:ascii="Arial"/>
          <w:color w:val="231F20"/>
          <w:w w:val="105"/>
          <w:sz w:val="13"/>
          <w:lang w:val="en-US"/>
        </w:rPr>
        <w:t>NGR-SL[LM-BTZ]</w:t>
      </w:r>
      <w:r w:rsidRPr="00F51B67">
        <w:rPr>
          <w:rFonts w:ascii="Arial"/>
          <w:color w:val="231F20"/>
          <w:spacing w:val="3"/>
          <w:w w:val="105"/>
          <w:sz w:val="13"/>
          <w:lang w:val="en-US"/>
        </w:rPr>
        <w:t xml:space="preserve"> </w:t>
      </w:r>
      <w:r w:rsidRPr="00F51B67">
        <w:rPr>
          <w:rFonts w:ascii="Arial"/>
          <w:color w:val="231F20"/>
          <w:w w:val="105"/>
          <w:sz w:val="13"/>
          <w:lang w:val="en-US"/>
        </w:rPr>
        <w:t>1</w:t>
      </w:r>
      <w:r w:rsidRPr="00F51B67">
        <w:rPr>
          <w:rFonts w:ascii="Arial"/>
          <w:color w:val="231F20"/>
          <w:spacing w:val="4"/>
          <w:w w:val="105"/>
          <w:sz w:val="13"/>
          <w:lang w:val="en-US"/>
        </w:rPr>
        <w:t xml:space="preserve"> </w:t>
      </w:r>
      <w:r w:rsidRPr="00F51B67">
        <w:rPr>
          <w:rFonts w:ascii="Arial"/>
          <w:color w:val="231F20"/>
          <w:w w:val="105"/>
          <w:sz w:val="13"/>
          <w:lang w:val="en-US"/>
        </w:rPr>
        <w:t>mg/Kg</w:t>
      </w:r>
    </w:p>
    <w:p w:rsidR="00E94AC4" w:rsidRPr="00F51B67" w:rsidRDefault="00E94AC4">
      <w:pPr>
        <w:rPr>
          <w:rFonts w:ascii="Arial"/>
          <w:sz w:val="13"/>
          <w:lang w:val="en-US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num="2" w:space="720" w:equalWidth="0">
            <w:col w:w="3267" w:space="40"/>
            <w:col w:w="7483"/>
          </w:cols>
        </w:sectPr>
      </w:pPr>
    </w:p>
    <w:p w:rsidR="00E94AC4" w:rsidRPr="00F51B67" w:rsidRDefault="00E94AC4">
      <w:pPr>
        <w:pStyle w:val="Corpotesto"/>
        <w:spacing w:before="5"/>
        <w:rPr>
          <w:rFonts w:ascii="Arial"/>
          <w:sz w:val="14"/>
          <w:lang w:val="en-US"/>
        </w:rPr>
      </w:pPr>
    </w:p>
    <w:p w:rsidR="00E94AC4" w:rsidRPr="00F51B67" w:rsidRDefault="004C3A46">
      <w:pPr>
        <w:spacing w:before="108"/>
        <w:ind w:left="3123"/>
        <w:rPr>
          <w:rFonts w:ascii="Arial"/>
          <w:b/>
          <w:sz w:val="12"/>
          <w:lang w:val="en-US"/>
        </w:rPr>
      </w:pPr>
      <w:r w:rsidRPr="00F51B67">
        <w:rPr>
          <w:rFonts w:ascii="Arial"/>
          <w:b/>
          <w:color w:val="231F20"/>
          <w:w w:val="105"/>
          <w:sz w:val="12"/>
          <w:lang w:val="en-US"/>
        </w:rPr>
        <w:t>25</w:t>
      </w:r>
    </w:p>
    <w:p w:rsidR="00E94AC4" w:rsidRPr="00F51B67" w:rsidRDefault="00E94AC4">
      <w:pPr>
        <w:pStyle w:val="Corpotesto"/>
        <w:spacing w:before="6"/>
        <w:rPr>
          <w:rFonts w:ascii="Arial"/>
          <w:b/>
          <w:sz w:val="14"/>
          <w:lang w:val="en-US"/>
        </w:rPr>
      </w:pPr>
    </w:p>
    <w:p w:rsidR="00E94AC4" w:rsidRPr="00F51B67" w:rsidRDefault="00E94AC4">
      <w:pPr>
        <w:rPr>
          <w:rFonts w:ascii="Arial"/>
          <w:sz w:val="14"/>
          <w:lang w:val="en-US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space="720"/>
        </w:sectPr>
      </w:pPr>
    </w:p>
    <w:p w:rsidR="00E94AC4" w:rsidRPr="00F51B67" w:rsidRDefault="004C3A46">
      <w:pPr>
        <w:spacing w:before="108"/>
        <w:ind w:right="17"/>
        <w:jc w:val="right"/>
        <w:rPr>
          <w:rFonts w:ascii="Arial"/>
          <w:b/>
          <w:sz w:val="12"/>
          <w:lang w:val="en-US"/>
        </w:rPr>
      </w:pPr>
      <w:r w:rsidRPr="00F51B67">
        <w:rPr>
          <w:rFonts w:ascii="Arial"/>
          <w:b/>
          <w:color w:val="231F20"/>
          <w:w w:val="104"/>
          <w:sz w:val="12"/>
          <w:lang w:val="en-US"/>
        </w:rPr>
        <w:t>0</w:t>
      </w:r>
    </w:p>
    <w:p w:rsidR="00E94AC4" w:rsidRPr="00F51B67" w:rsidRDefault="00E94AC4">
      <w:pPr>
        <w:pStyle w:val="Corpotesto"/>
        <w:rPr>
          <w:rFonts w:ascii="Arial"/>
          <w:b/>
          <w:sz w:val="14"/>
          <w:lang w:val="en-US"/>
        </w:rPr>
      </w:pPr>
    </w:p>
    <w:p w:rsidR="00E94AC4" w:rsidRPr="00F51B67" w:rsidRDefault="00E94AC4">
      <w:pPr>
        <w:pStyle w:val="Corpotesto"/>
        <w:rPr>
          <w:rFonts w:ascii="Arial"/>
          <w:b/>
          <w:sz w:val="14"/>
          <w:lang w:val="en-US"/>
        </w:rPr>
      </w:pPr>
    </w:p>
    <w:p w:rsidR="00E94AC4" w:rsidRPr="00F51B67" w:rsidRDefault="00E94AC4">
      <w:pPr>
        <w:pStyle w:val="Corpotesto"/>
        <w:spacing w:before="10"/>
        <w:rPr>
          <w:rFonts w:ascii="Arial"/>
          <w:b/>
          <w:sz w:val="20"/>
          <w:lang w:val="en-US"/>
        </w:rPr>
      </w:pPr>
    </w:p>
    <w:p w:rsidR="00E94AC4" w:rsidRPr="00F51B67" w:rsidRDefault="004C3A46">
      <w:pPr>
        <w:pStyle w:val="Titolo1"/>
        <w:spacing w:before="1"/>
        <w:ind w:right="210"/>
        <w:jc w:val="right"/>
        <w:rPr>
          <w:rFonts w:ascii="Times New Roman"/>
          <w:lang w:val="en-US"/>
        </w:rPr>
      </w:pPr>
      <w:r w:rsidRPr="00F51B67">
        <w:rPr>
          <w:rFonts w:ascii="Times New Roman"/>
          <w:color w:val="231F20"/>
          <w:lang w:val="en-US"/>
        </w:rPr>
        <w:t>B</w:t>
      </w:r>
    </w:p>
    <w:p w:rsidR="00E94AC4" w:rsidRPr="00F51B67" w:rsidRDefault="004C3A46">
      <w:pPr>
        <w:spacing w:before="7"/>
        <w:jc w:val="right"/>
        <w:rPr>
          <w:rFonts w:ascii="Arial"/>
          <w:b/>
          <w:sz w:val="12"/>
          <w:lang w:val="en-US"/>
        </w:rPr>
      </w:pPr>
      <w:r w:rsidRPr="00F51B67">
        <w:rPr>
          <w:rFonts w:ascii="Arial"/>
          <w:b/>
          <w:color w:val="231F20"/>
          <w:w w:val="105"/>
          <w:sz w:val="12"/>
          <w:lang w:val="en-US"/>
        </w:rPr>
        <w:t>100</w:t>
      </w:r>
    </w:p>
    <w:p w:rsidR="00E94AC4" w:rsidRPr="00F51B67" w:rsidRDefault="00E94AC4">
      <w:pPr>
        <w:pStyle w:val="Corpotesto"/>
        <w:rPr>
          <w:rFonts w:ascii="Arial"/>
          <w:b/>
          <w:sz w:val="14"/>
          <w:lang w:val="en-US"/>
        </w:rPr>
      </w:pPr>
    </w:p>
    <w:p w:rsidR="00E94AC4" w:rsidRPr="00F51B67" w:rsidRDefault="004C3A46">
      <w:pPr>
        <w:spacing w:before="113"/>
        <w:ind w:right="1"/>
        <w:jc w:val="right"/>
        <w:rPr>
          <w:rFonts w:ascii="Arial"/>
          <w:b/>
          <w:sz w:val="12"/>
          <w:lang w:val="en-US"/>
        </w:rPr>
      </w:pPr>
      <w:r>
        <w:pict>
          <v:shape id="docshape377" o:spid="_x0000_s1276" type="#_x0000_t202" style="position:absolute;left:0;text-align:left;margin-left:168.7pt;margin-top:4.8pt;width:11.5pt;height:49.85pt;z-index:15751680;mso-position-horizontal-relative:page" filled="f" stroked="f">
            <v:textbox style="layout-flow:vertical;mso-layout-flow-alt:bottom-to-top" inset="0,0,0,0">
              <w:txbxContent>
                <w:p w:rsidR="00E94AC4" w:rsidRDefault="004C3A46">
                  <w:pPr>
                    <w:spacing w:before="23"/>
                    <w:ind w:left="20"/>
                    <w:rPr>
                      <w:rFonts w:ascii="Arial"/>
                      <w:b/>
                      <w:sz w:val="16"/>
                    </w:rPr>
                  </w:pPr>
                  <w:r>
                    <w:rPr>
                      <w:rFonts w:ascii="Arial"/>
                      <w:b/>
                      <w:color w:val="231F20"/>
                      <w:sz w:val="16"/>
                    </w:rPr>
                    <w:t>Survival</w:t>
                  </w:r>
                  <w:r>
                    <w:rPr>
                      <w:rFonts w:ascii="Arial"/>
                      <w:b/>
                      <w:color w:val="231F20"/>
                      <w:spacing w:val="40"/>
                      <w:sz w:val="16"/>
                    </w:rPr>
                    <w:t xml:space="preserve"> </w:t>
                  </w:r>
                  <w:r>
                    <w:rPr>
                      <w:rFonts w:ascii="Arial"/>
                      <w:b/>
                      <w:color w:val="231F20"/>
                      <w:sz w:val="16"/>
                    </w:rPr>
                    <w:t>(%)</w:t>
                  </w:r>
                </w:p>
              </w:txbxContent>
            </v:textbox>
            <w10:wrap anchorx="page"/>
          </v:shape>
        </w:pict>
      </w:r>
      <w:r w:rsidRPr="00F51B67">
        <w:rPr>
          <w:rFonts w:ascii="Arial"/>
          <w:b/>
          <w:color w:val="231F20"/>
          <w:w w:val="105"/>
          <w:sz w:val="12"/>
          <w:lang w:val="en-US"/>
        </w:rPr>
        <w:t>75</w:t>
      </w:r>
    </w:p>
    <w:p w:rsidR="00E94AC4" w:rsidRPr="00F51B67" w:rsidRDefault="00E94AC4">
      <w:pPr>
        <w:pStyle w:val="Corpotesto"/>
        <w:rPr>
          <w:rFonts w:ascii="Arial"/>
          <w:b/>
          <w:sz w:val="14"/>
          <w:lang w:val="en-US"/>
        </w:rPr>
      </w:pPr>
    </w:p>
    <w:p w:rsidR="00E94AC4" w:rsidRPr="00F51B67" w:rsidRDefault="004C3A46">
      <w:pPr>
        <w:spacing w:before="114"/>
        <w:ind w:right="1"/>
        <w:jc w:val="right"/>
        <w:rPr>
          <w:rFonts w:ascii="Arial"/>
          <w:b/>
          <w:sz w:val="12"/>
          <w:lang w:val="en-US"/>
        </w:rPr>
      </w:pPr>
      <w:r w:rsidRPr="00F51B67">
        <w:rPr>
          <w:rFonts w:ascii="Arial"/>
          <w:b/>
          <w:color w:val="231F20"/>
          <w:w w:val="105"/>
          <w:sz w:val="12"/>
          <w:lang w:val="en-US"/>
        </w:rPr>
        <w:t>50</w:t>
      </w:r>
    </w:p>
    <w:p w:rsidR="00E94AC4" w:rsidRPr="00F51B67" w:rsidRDefault="004C3A46">
      <w:pPr>
        <w:rPr>
          <w:rFonts w:ascii="Arial"/>
          <w:b/>
          <w:sz w:val="14"/>
          <w:lang w:val="en-US"/>
        </w:rPr>
      </w:pPr>
      <w:r w:rsidRPr="00F51B67">
        <w:rPr>
          <w:lang w:val="en-US"/>
        </w:rPr>
        <w:br w:type="column"/>
      </w:r>
    </w:p>
    <w:p w:rsidR="00E94AC4" w:rsidRPr="00F51B67" w:rsidRDefault="004C3A46">
      <w:pPr>
        <w:tabs>
          <w:tab w:val="left" w:pos="758"/>
          <w:tab w:val="left" w:pos="1582"/>
        </w:tabs>
        <w:spacing w:before="84"/>
        <w:ind w:left="-34"/>
        <w:rPr>
          <w:rFonts w:ascii="Arial"/>
          <w:b/>
          <w:sz w:val="12"/>
          <w:lang w:val="en-US"/>
        </w:rPr>
      </w:pPr>
      <w:r w:rsidRPr="00F51B67">
        <w:rPr>
          <w:rFonts w:ascii="Arial"/>
          <w:b/>
          <w:color w:val="231F20"/>
          <w:w w:val="105"/>
          <w:sz w:val="12"/>
          <w:lang w:val="en-US"/>
        </w:rPr>
        <w:t>0</w:t>
      </w:r>
      <w:r w:rsidRPr="00F51B67">
        <w:rPr>
          <w:rFonts w:ascii="Arial"/>
          <w:b/>
          <w:color w:val="231F20"/>
          <w:w w:val="105"/>
          <w:sz w:val="12"/>
          <w:lang w:val="en-US"/>
        </w:rPr>
        <w:tab/>
        <w:t>20</w:t>
      </w:r>
      <w:r w:rsidRPr="00F51B67">
        <w:rPr>
          <w:rFonts w:ascii="Arial"/>
          <w:b/>
          <w:color w:val="231F20"/>
          <w:w w:val="105"/>
          <w:sz w:val="12"/>
          <w:lang w:val="en-US"/>
        </w:rPr>
        <w:tab/>
        <w:t>40</w:t>
      </w:r>
    </w:p>
    <w:p w:rsidR="00E94AC4" w:rsidRPr="00F51B67" w:rsidRDefault="004C3A46">
      <w:pPr>
        <w:pStyle w:val="Titolo4"/>
        <w:spacing w:before="71"/>
        <w:ind w:left="251"/>
        <w:rPr>
          <w:rFonts w:ascii="Arial"/>
          <w:lang w:val="en-US"/>
        </w:rPr>
      </w:pPr>
      <w:r w:rsidRPr="00F51B67">
        <w:rPr>
          <w:rFonts w:ascii="Arial"/>
          <w:color w:val="231F20"/>
          <w:lang w:val="en-US"/>
        </w:rPr>
        <w:t>Days</w:t>
      </w:r>
      <w:r w:rsidRPr="00F51B67">
        <w:rPr>
          <w:rFonts w:ascii="Arial"/>
          <w:color w:val="231F20"/>
          <w:spacing w:val="-8"/>
          <w:lang w:val="en-US"/>
        </w:rPr>
        <w:t xml:space="preserve"> </w:t>
      </w:r>
      <w:r w:rsidRPr="00F51B67">
        <w:rPr>
          <w:rFonts w:ascii="Arial"/>
          <w:color w:val="231F20"/>
          <w:lang w:val="en-US"/>
        </w:rPr>
        <w:t>after</w:t>
      </w:r>
      <w:r w:rsidRPr="00F51B67">
        <w:rPr>
          <w:rFonts w:ascii="Arial"/>
          <w:color w:val="231F20"/>
          <w:spacing w:val="-8"/>
          <w:lang w:val="en-US"/>
        </w:rPr>
        <w:t xml:space="preserve"> </w:t>
      </w:r>
      <w:r w:rsidRPr="00F51B67">
        <w:rPr>
          <w:rFonts w:ascii="Arial"/>
          <w:color w:val="231F20"/>
          <w:lang w:val="en-US"/>
        </w:rPr>
        <w:t>cell</w:t>
      </w:r>
      <w:r w:rsidRPr="00F51B67">
        <w:rPr>
          <w:rFonts w:ascii="Arial"/>
          <w:color w:val="231F20"/>
          <w:spacing w:val="-8"/>
          <w:lang w:val="en-US"/>
        </w:rPr>
        <w:t xml:space="preserve"> </w:t>
      </w:r>
      <w:r w:rsidRPr="00F51B67">
        <w:rPr>
          <w:rFonts w:ascii="Arial"/>
          <w:color w:val="231F20"/>
          <w:lang w:val="en-US"/>
        </w:rPr>
        <w:t>inoculation</w:t>
      </w:r>
    </w:p>
    <w:p w:rsidR="00E94AC4" w:rsidRPr="00F51B67" w:rsidRDefault="004C3A46">
      <w:pPr>
        <w:rPr>
          <w:rFonts w:ascii="Arial"/>
          <w:b/>
          <w:sz w:val="14"/>
          <w:lang w:val="en-US"/>
        </w:rPr>
      </w:pPr>
      <w:r w:rsidRPr="00F51B67">
        <w:rPr>
          <w:lang w:val="en-US"/>
        </w:rPr>
        <w:br w:type="column"/>
      </w:r>
    </w:p>
    <w:p w:rsidR="00E94AC4" w:rsidRPr="00F51B67" w:rsidRDefault="004C3A46">
      <w:pPr>
        <w:spacing w:before="84"/>
        <w:ind w:left="140"/>
        <w:rPr>
          <w:rFonts w:ascii="Arial"/>
          <w:b/>
          <w:sz w:val="12"/>
          <w:lang w:val="en-US"/>
        </w:rPr>
      </w:pPr>
      <w:r w:rsidRPr="00F51B67">
        <w:rPr>
          <w:rFonts w:ascii="Arial"/>
          <w:b/>
          <w:color w:val="231F20"/>
          <w:w w:val="105"/>
          <w:sz w:val="12"/>
          <w:lang w:val="en-US"/>
        </w:rPr>
        <w:t>60</w:t>
      </w:r>
    </w:p>
    <w:p w:rsidR="00E94AC4" w:rsidRPr="00F51B67" w:rsidRDefault="00E94AC4">
      <w:pPr>
        <w:pStyle w:val="Corpotesto"/>
        <w:rPr>
          <w:rFonts w:ascii="Arial"/>
          <w:b/>
          <w:sz w:val="14"/>
          <w:lang w:val="en-US"/>
        </w:rPr>
      </w:pPr>
    </w:p>
    <w:p w:rsidR="00E94AC4" w:rsidRPr="00F51B67" w:rsidRDefault="00E94AC4">
      <w:pPr>
        <w:pStyle w:val="Corpotesto"/>
        <w:rPr>
          <w:rFonts w:ascii="Arial"/>
          <w:b/>
          <w:sz w:val="14"/>
          <w:lang w:val="en-US"/>
        </w:rPr>
      </w:pPr>
    </w:p>
    <w:p w:rsidR="00E94AC4" w:rsidRPr="00F51B67" w:rsidRDefault="00E94AC4">
      <w:pPr>
        <w:pStyle w:val="Corpotesto"/>
        <w:rPr>
          <w:rFonts w:ascii="Arial"/>
          <w:b/>
          <w:sz w:val="14"/>
          <w:lang w:val="en-US"/>
        </w:rPr>
      </w:pPr>
    </w:p>
    <w:p w:rsidR="00E94AC4" w:rsidRPr="00F51B67" w:rsidRDefault="00E94AC4">
      <w:pPr>
        <w:pStyle w:val="Corpotesto"/>
        <w:rPr>
          <w:rFonts w:ascii="Arial"/>
          <w:b/>
          <w:sz w:val="14"/>
          <w:lang w:val="en-US"/>
        </w:rPr>
      </w:pPr>
    </w:p>
    <w:p w:rsidR="00E94AC4" w:rsidRPr="00F51B67" w:rsidRDefault="00E94AC4">
      <w:pPr>
        <w:pStyle w:val="Corpotesto"/>
        <w:spacing w:before="1"/>
        <w:rPr>
          <w:rFonts w:ascii="Arial"/>
          <w:b/>
          <w:sz w:val="15"/>
          <w:lang w:val="en-US"/>
        </w:rPr>
      </w:pPr>
    </w:p>
    <w:p w:rsidR="00E94AC4" w:rsidRPr="00F51B67" w:rsidRDefault="004C3A46">
      <w:pPr>
        <w:ind w:left="450"/>
        <w:rPr>
          <w:rFonts w:ascii="Arial"/>
          <w:sz w:val="13"/>
          <w:lang w:val="en-US"/>
        </w:rPr>
      </w:pPr>
      <w:r>
        <w:pict>
          <v:group id="docshapegroup378" o:spid="_x0000_s1214" style="position:absolute;left:0;text-align:left;margin-left:192.2pt;margin-top:-2.05pt;width:132.95pt;height:85.15pt;z-index:15746048;mso-position-horizontal-relative:page" coordorigin="3844,-41" coordsize="2659,1703">
            <v:shape id="docshape379" o:spid="_x0000_s1275" style="position:absolute;left:3891;top:1614;width:2475;height:47" coordorigin="3891,1614" coordsize="2475,47" o:spt="100" adj="0,,0" path="m3891,1614r17,l3924,1614r17,l3957,1614r17,l3990,1614r17,l4023,1614r17,l4056,1614r17,l4089,1614r17,l4122,1614r16,l4155,1614r16,l4188,1614r16,l4221,1614r16,l4254,1614r16,l4287,1614r16,l4320,1614r16,l4353,1614r16,l4386,1614r16,l4419,1614r16,l4452,1614r16,l4485,1614r16,l4518,1614r16,l4551,1614r16,l4584,1614r16,l4617,1614r16,l4650,1614r16,l4683,1614r16,l4716,1614r16,l4749,1614r16,l4782,1614r16,l4815,1614r16,l4848,1614r16,l4881,1614r16,l4914,1614r16,l4947,1614r16,l4980,1614r16,l5013,1614r16,l5046,1614r16,l5079,1614r16,l5112,1614r16,l5145,1614r16,l5178,1614r16,l5211,1614r16,l5244,1614r16,l5277,1614r16,l5310,1614r16,l5343,1614r16,l5376,1614r16,l5409,1614r16,l5442,1614r16,l5475,1614r16,l5508,1614r16,l5541,1614r16,l5574,1614r16,l5607,1614r16,l5640,1614r16,l5673,1614r16,l5706,1614r16,l5739,1614r16,l5771,1614r17,l5804,1614r17,l5837,1614r17,l5870,1614r17,l5903,1614r17,l5936,1614r17,l5969,1614r17,l6002,1614r17,l6035,1614r17,l6068,1614r17,l6101,1614r17,l6134,1614r17,l6167,1614r17,l6200,1614r17,l6233,1614r17,l6266,1614r17,l6299,1614r17,l6332,1614r17,l6365,1614t-2474,l3891,1661e" filled="f" strokecolor="#231f20" strokeweight=".20956mm">
              <v:stroke joinstyle="round"/>
              <v:formulas/>
              <v:path arrowok="t" o:connecttype="segments"/>
            </v:shape>
            <v:line id="_x0000_s1274" style="position:absolute" from="4716,1614" to="4716,1661" strokecolor="#231f20" strokeweight=".20956mm"/>
            <v:line id="_x0000_s1273" style="position:absolute" from="5541,1614" to="5541,1661" strokecolor="#231f20" strokeweight=".20956mm"/>
            <v:line id="_x0000_s1272" style="position:absolute" from="6365,1614" to="6365,1661" strokecolor="#231f20" strokeweight=".20956mm"/>
            <v:shape id="docshape380" o:spid="_x0000_s1271" style="position:absolute;left:3844;top:-36;width:47;height:1650" coordorigin="3844,-35" coordsize="47,1650" o:spt="100" adj="0,,0" path="m3891,1614r,-16l3891,1581r,-16l3891,1548r,-16l3891,1515r,-16l3891,1482r,-16l3891,1449r,-16l3891,1416r,-16l3891,1384r,-17l3891,1351r,-17l3891,1318r,-17l3891,1285r,-17l3891,1252r,-17l3891,1219r,-17l3891,1186r,-17l3891,1153r,-17l3891,1120r,-17l3891,1087r,-17l3891,1054r,-17l3891,1021r,-17l3891,988r,-17l3891,955r,-17l3891,922r,-17l3891,889r,-17l3891,856r,-17l3891,823r,-17l3891,790r,-17l3891,757r,-17l3891,724r,-17l3891,691r,-17l3891,658r,-17l3891,625r,-17l3891,592r,-17l3891,559r,-17l3891,526r,-17l3891,493r,-17l3891,460r,-17l3891,427r,-17l3891,394r,-17l3891,361r,-17l3891,328r,-17l3891,295r,-17l3891,262r,-17l3891,229r,-17l3891,196r,-17l3891,163r,-17l3891,130r,-17l3891,97r,-17l3891,64r,-17l3891,31r,-17l3891,-2r,-17l3891,-35t,1649l3844,1614e" filled="f" strokecolor="#231f20" strokeweight=".20956mm">
              <v:stroke joinstyle="round"/>
              <v:formulas/>
              <v:path arrowok="t" o:connecttype="segments"/>
            </v:shape>
            <v:line id="_x0000_s1270" style="position:absolute" from="3891,1202" to="3844,1202" strokecolor="#231f20" strokeweight=".20956mm"/>
            <v:line id="_x0000_s1269" style="position:absolute" from="3891,790" to="3844,790" strokecolor="#231f20" strokeweight=".20956mm"/>
            <v:line id="_x0000_s1268" style="position:absolute" from="3891,377" to="3844,377" strokecolor="#231f20" strokeweight=".20956mm"/>
            <v:line id="_x0000_s1267" style="position:absolute" from="3891,-35" to="3844,-35" strokecolor="#231f20" strokeweight=".20956mm"/>
            <v:line id="_x0000_s1266" style="position:absolute" from="3891,-35" to="5128,-35" strokecolor="#231f20" strokeweight=".20956mm"/>
            <v:line id="_x0000_s1265" style="position:absolute" from="5128,-35" to="5128,295" strokecolor="#231f20" strokeweight=".20956mm"/>
            <v:shape id="docshape381" o:spid="_x0000_s1264" style="position:absolute;left:5128;top:294;width:413;height:990" coordorigin="5128,295" coordsize="413,990" path="m5128,295r83,l5211,625r123,l5334,955r165,l5499,1285r42,e" filled="f" strokecolor="#231f20" strokeweight=".20956mm">
              <v:path arrowok="t"/>
            </v:shape>
            <v:line id="_x0000_s1263" style="position:absolute" from="5541,1285" to="5541,1614" strokecolor="#231f20" strokeweight=".20956mm"/>
            <v:shape id="docshape382" o:spid="_x0000_s1262" style="position:absolute;left:5095;top:261;width:66;height:66" coordorigin="5095,262" coordsize="66,66" path="m5161,295r-2,-13l5152,272r-11,-8l5128,262r-13,2l5105,272r-7,10l5095,295r3,13l5105,318r10,7l5128,328r13,-3l5152,318r7,-10l5161,295xe" filled="f" strokecolor="#231f20" strokeweight=".20956mm">
              <v:path arrowok="t"/>
            </v:shape>
            <v:shape id="docshape383" o:spid="_x0000_s1261" style="position:absolute;left:5177;top:591;width:66;height:66" coordorigin="5178,592" coordsize="66,66" path="m5244,625r-3,-13l5234,601r-10,-7l5211,592r-13,2l5187,601r-7,11l5178,625r2,13l5187,648r11,7l5211,658r13,-3l5234,648r7,-10l5244,625xe" filled="f" strokecolor="#231f20" strokeweight=".20956mm">
              <v:path arrowok="t"/>
            </v:shape>
            <v:shape id="docshape384" o:spid="_x0000_s1260" style="position:absolute;left:5301;top:921;width:66;height:66" coordorigin="5301,922" coordsize="66,66" path="m5367,955r-2,-13l5358,931r-11,-7l5334,922r-12,2l5311,931r-7,11l5301,955r3,12l5311,978r11,7l5334,988r13,-3l5358,978r7,-11l5367,955xe" filled="f" strokecolor="#231f20" strokeweight=".20956mm">
              <v:path arrowok="t"/>
            </v:shape>
            <v:shape id="docshape385" o:spid="_x0000_s1259" style="position:absolute;left:5466;top:1251;width:66;height:66" coordorigin="5466,1252" coordsize="66,66" path="m5532,1285r-2,-13l5523,1261r-11,-7l5499,1252r-13,2l5476,1261r-7,11l5466,1285r3,12l5476,1308r10,7l5499,1318r13,-3l5523,1308r7,-11l5532,1285xe" filled="f" strokecolor="#231f20" strokeweight=".20956mm">
              <v:path arrowok="t"/>
            </v:shape>
            <v:shape id="docshape386" o:spid="_x0000_s1258" style="position:absolute;left:5507;top:1581;width:66;height:66" coordorigin="5508,1581" coordsize="66,66" path="m5574,1614r-3,-12l5564,1591r-11,-7l5541,1581r-13,3l5517,1591r-7,11l5508,1614r2,13l5517,1638r11,7l5541,1647r12,-2l5564,1638r7,-11l5574,1614xe" filled="f" strokecolor="#231f20" strokeweight=".20956mm">
              <v:path arrowok="t"/>
            </v:shape>
            <v:line id="_x0000_s1257" style="position:absolute" from="3891,-35" to="4716,-35" strokecolor="#231f20" strokeweight=".20956mm"/>
            <v:line id="_x0000_s1256" style="position:absolute" from="4716,-35" to="4716,295" strokecolor="#231f20" strokeweight=".20956mm"/>
            <v:shape id="docshape387" o:spid="_x0000_s1255" style="position:absolute;left:4715;top:294;width:949;height:990" coordorigin="4716,295" coordsize="949,990" path="m4716,295r206,l4922,625r206,l5128,955r206,l5334,1285r330,e" filled="f" strokecolor="#231f20" strokeweight=".20956mm">
              <v:path arrowok="t"/>
            </v:shape>
            <v:line id="_x0000_s1254" style="position:absolute" from="5664,1285" to="5664,1614" strokecolor="#231f20" strokeweight=".20956mm"/>
            <v:rect id="docshape388" o:spid="_x0000_s1253" style="position:absolute;left:4682;top:261;width:66;height:66" filled="f" strokecolor="#231f20" strokeweight=".20956mm"/>
            <v:rect id="docshape389" o:spid="_x0000_s1252" style="position:absolute;left:4889;top:591;width:66;height:66" filled="f" strokecolor="#231f20" strokeweight=".20956mm"/>
            <v:rect id="docshape390" o:spid="_x0000_s1251" style="position:absolute;left:5095;top:921;width:66;height:66" filled="f" strokecolor="#231f20" strokeweight=".20956mm"/>
            <v:rect id="docshape391" o:spid="_x0000_s1250" style="position:absolute;left:5301;top:1251;width:66;height:66" filled="f" strokecolor="#231f20" strokeweight=".20956mm"/>
            <v:rect id="docshape392" o:spid="_x0000_s1249" style="position:absolute;left:5631;top:1581;width:66;height:66" filled="f" strokecolor="#231f20" strokeweight=".20956mm"/>
            <v:line id="_x0000_s1248" style="position:absolute" from="3891,-35" to="5334,-35" strokecolor="#231f20" strokeweight=".20956mm"/>
            <v:line id="_x0000_s1247" style="position:absolute" from="5334,-35" to="5334,295" strokecolor="#231f20" strokeweight=".20956mm"/>
            <v:shape id="docshape393" o:spid="_x0000_s1246" style="position:absolute;left:5334;top:294;width:619;height:990" coordorigin="5334,295" coordsize="619,990" path="m5334,295r165,l5499,625r124,l5623,955r124,l5747,1285r206,e" filled="f" strokecolor="#231f20" strokeweight=".20956mm">
              <v:path arrowok="t"/>
            </v:shape>
            <v:line id="_x0000_s1245" style="position:absolute" from="5953,1285" to="5953,1614" strokecolor="#231f20" strokeweight=".20956mm"/>
            <v:shape id="docshape394" o:spid="_x0000_s1244" style="position:absolute;left:5301;top:261;width:66;height:66" coordorigin="5301,262" coordsize="66,66" path="m5301,328r66,l5334,262r-33,66xe" filled="f" strokecolor="#231f20" strokeweight=".20956mm">
              <v:path arrowok="t"/>
            </v:shape>
            <v:shape id="docshape395" o:spid="_x0000_s1243" style="position:absolute;left:5466;top:591;width:66;height:66" coordorigin="5466,592" coordsize="66,66" path="m5466,658r66,l5499,592r-33,66xe" filled="f" strokecolor="#231f20" strokeweight=".20956mm">
              <v:path arrowok="t"/>
            </v:shape>
            <v:shape id="docshape396" o:spid="_x0000_s1242" style="position:absolute;left:5590;top:921;width:66;height:66" coordorigin="5590,922" coordsize="66,66" path="m5590,988r66,l5623,922r-33,66xe" filled="f" strokecolor="#231f20" strokeweight=".20956mm">
              <v:path arrowok="t"/>
            </v:shape>
            <v:shape id="docshape397" o:spid="_x0000_s1241" style="position:absolute;left:5713;top:1251;width:66;height:66" coordorigin="5714,1252" coordsize="66,66" path="m5714,1318r66,l5747,1252r-33,66xe" filled="f" strokecolor="#231f20" strokeweight=".20956mm">
              <v:path arrowok="t"/>
            </v:shape>
            <v:shape id="docshape398" o:spid="_x0000_s1240" style="position:absolute;left:5919;top:1581;width:66;height:66" coordorigin="5920,1581" coordsize="66,66" path="m5920,1647r66,l5953,1581r-33,66xe" filled="f" strokecolor="#231f20" strokeweight=".20956mm">
              <v:path arrowok="t"/>
            </v:shape>
            <v:line id="_x0000_s1239" style="position:absolute" from="3891,-35" to="5747,-35" strokecolor="#231f20" strokeweight=".20956mm"/>
            <v:line id="_x0000_s1238" style="position:absolute" from="5747,-35" to="5747,295" strokecolor="#231f20" strokeweight=".20956mm"/>
            <v:shape id="docshape399" o:spid="_x0000_s1237" style="position:absolute;left:5746;top:294;width:578;height:990" coordorigin="5747,295" coordsize="578,990" path="m5747,295r123,l5870,625r207,l6077,955r41,l6118,1285r206,e" filled="f" strokecolor="#231f20" strokeweight=".20956mm">
              <v:path arrowok="t"/>
            </v:shape>
            <v:line id="_x0000_s1236" style="position:absolute" from="6324,1285" to="6324,1614" strokecolor="#231f20" strokeweight=".20956mm"/>
            <v:shape id="docshape400" o:spid="_x0000_s1235" style="position:absolute;left:5713;top:261;width:66;height:66" coordorigin="5714,262" coordsize="66,66" path="m5747,328r33,-66l5714,262r33,66xe" filled="f" strokecolor="#231f20" strokeweight=".20956mm">
              <v:path arrowok="t"/>
            </v:shape>
            <v:shape id="docshape401" o:spid="_x0000_s1234" style="position:absolute;left:5837;top:591;width:66;height:66" coordorigin="5837,592" coordsize="66,66" path="m5870,658r33,-66l5837,592r33,66xe" filled="f" strokecolor="#231f20" strokeweight=".20956mm">
              <v:path arrowok="t"/>
            </v:shape>
            <v:shape id="docshape402" o:spid="_x0000_s1233" style="position:absolute;left:6043;top:921;width:66;height:66" coordorigin="6044,922" coordsize="66,66" path="m6077,988r33,-66l6044,922r33,66xe" filled="f" strokecolor="#231f20" strokeweight=".20956mm">
              <v:path arrowok="t"/>
            </v:shape>
            <v:shape id="docshape403" o:spid="_x0000_s1232" style="position:absolute;left:6084;top:1251;width:66;height:66" coordorigin="6085,1252" coordsize="66,66" path="m6118,1318r33,-66l6085,1252r33,66xe" filled="f" strokecolor="#231f20" strokeweight=".20956mm">
              <v:path arrowok="t"/>
            </v:shape>
            <v:shape id="docshape404" o:spid="_x0000_s1231" style="position:absolute;left:6291;top:1581;width:66;height:66" coordorigin="6291,1581" coordsize="66,66" path="m6324,1647r33,-66l6291,1581r33,66xe" filled="f" strokecolor="#231f20" strokeweight=".20956mm">
              <v:path arrowok="t"/>
            </v:shape>
            <v:line id="_x0000_s1230" style="position:absolute" from="6321,76" to="6338,76" strokecolor="#231f20" strokeweight=".20956mm"/>
            <v:shape id="docshape405" o:spid="_x0000_s1229" style="position:absolute;left:6337;top:76;width:149;height:2" coordorigin="6338,76" coordsize="149,0" path="m6338,76r,l6470,76r16,e" filled="f" strokecolor="#231f20" strokeweight=".20956mm">
              <v:path arrowok="t"/>
            </v:shape>
            <v:line id="_x0000_s1228" style="position:absolute" from="6486,76" to="6503,76" strokecolor="#231f20" strokeweight=".20956mm"/>
            <v:shape id="docshape406" o:spid="_x0000_s1227" style="position:absolute;left:6376;top:43;width:66;height:66" coordorigin="6376,43" coordsize="66,66" path="m6442,76r-2,-13l6433,53r-11,-7l6409,43r-13,3l6386,53r-7,10l6376,76r3,13l6386,100r10,7l6409,109r13,-2l6433,100r7,-11l6442,76xe" filled="f" strokecolor="#231f20" strokeweight=".20956mm">
              <v:path arrowok="t"/>
            </v:shape>
            <v:line id="_x0000_s1226" style="position:absolute" from="6321,266" to="6338,266" strokecolor="#231f20" strokeweight=".20956mm"/>
            <v:shape id="docshape407" o:spid="_x0000_s1225" style="position:absolute;left:6337;top:265;width:149;height:2" coordorigin="6338,266" coordsize="149,0" path="m6338,266r,l6470,266r16,e" filled="f" strokecolor="#231f20" strokeweight=".20956mm">
              <v:path arrowok="t"/>
            </v:shape>
            <v:line id="_x0000_s1224" style="position:absolute" from="6486,266" to="6503,266" strokecolor="#231f20" strokeweight=".20956mm"/>
            <v:rect id="docshape408" o:spid="_x0000_s1223" style="position:absolute;left:6376;top:232;width:66;height:66" filled="f" strokecolor="#231f20" strokeweight=".20956mm"/>
            <v:line id="_x0000_s1222" style="position:absolute" from="6321,456" to="6338,456" strokecolor="#231f20" strokeweight=".20956mm"/>
            <v:shape id="docshape409" o:spid="_x0000_s1221" style="position:absolute;left:6337;top:455;width:149;height:2" coordorigin="6338,456" coordsize="149,0" path="m6338,456r,l6470,456r16,e" filled="f" strokecolor="#231f20" strokeweight=".20956mm">
              <v:path arrowok="t"/>
            </v:shape>
            <v:line id="_x0000_s1220" style="position:absolute" from="6486,456" to="6503,456" strokecolor="#231f20" strokeweight=".20956mm"/>
            <v:shape id="docshape410" o:spid="_x0000_s1219" style="position:absolute;left:6376;top:422;width:66;height:66" coordorigin="6376,423" coordsize="66,66" path="m6376,489r66,l6409,423r-33,66xe" filled="f" strokecolor="#231f20" strokeweight=".20956mm">
              <v:path arrowok="t"/>
            </v:shape>
            <v:line id="_x0000_s1218" style="position:absolute" from="6321,645" to="6338,645" strokecolor="#231f20" strokeweight=".20956mm"/>
            <v:shape id="docshape411" o:spid="_x0000_s1217" style="position:absolute;left:6337;top:645;width:149;height:2" coordorigin="6338,645" coordsize="149,0" path="m6338,645r,l6470,645r16,e" filled="f" strokecolor="#231f20" strokeweight=".20956mm">
              <v:path arrowok="t"/>
            </v:shape>
            <v:line id="_x0000_s1216" style="position:absolute" from="6486,645" to="6503,645" strokecolor="#231f20" strokeweight=".20956mm"/>
            <v:shape id="docshape412" o:spid="_x0000_s1215" style="position:absolute;left:6376;top:612;width:66;height:66" coordorigin="6376,612" coordsize="66,66" path="m6409,678r33,-66l6376,612r33,66xe" filled="f" strokecolor="#231f20" strokeweight=".20956mm">
              <v:path arrowok="t"/>
            </v:shape>
            <w10:wrap anchorx="page"/>
          </v:group>
        </w:pict>
      </w:r>
      <w:r w:rsidRPr="00F51B67">
        <w:rPr>
          <w:rFonts w:ascii="Arial"/>
          <w:color w:val="231F20"/>
          <w:w w:val="105"/>
          <w:sz w:val="13"/>
          <w:lang w:val="en-US"/>
        </w:rPr>
        <w:t>Control</w:t>
      </w:r>
    </w:p>
    <w:p w:rsidR="00E94AC4" w:rsidRPr="00F51B67" w:rsidRDefault="004C3A46">
      <w:pPr>
        <w:spacing w:before="40"/>
        <w:ind w:left="450"/>
        <w:rPr>
          <w:rFonts w:ascii="Arial"/>
          <w:sz w:val="13"/>
          <w:lang w:val="en-US"/>
        </w:rPr>
      </w:pPr>
      <w:r w:rsidRPr="00F51B67">
        <w:rPr>
          <w:rFonts w:ascii="Arial"/>
          <w:color w:val="231F20"/>
          <w:w w:val="105"/>
          <w:sz w:val="13"/>
          <w:lang w:val="en-US"/>
        </w:rPr>
        <w:t>BTZ</w:t>
      </w:r>
      <w:r w:rsidRPr="00F51B67">
        <w:rPr>
          <w:rFonts w:ascii="Arial"/>
          <w:color w:val="231F20"/>
          <w:spacing w:val="2"/>
          <w:w w:val="105"/>
          <w:sz w:val="13"/>
          <w:lang w:val="en-US"/>
        </w:rPr>
        <w:t xml:space="preserve"> </w:t>
      </w:r>
      <w:r w:rsidRPr="00F51B67">
        <w:rPr>
          <w:rFonts w:ascii="Arial"/>
          <w:color w:val="231F20"/>
          <w:w w:val="105"/>
          <w:sz w:val="13"/>
          <w:lang w:val="en-US"/>
        </w:rPr>
        <w:t>1.5</w:t>
      </w:r>
      <w:r w:rsidRPr="00F51B67">
        <w:rPr>
          <w:rFonts w:ascii="Arial"/>
          <w:color w:val="231F20"/>
          <w:spacing w:val="2"/>
          <w:w w:val="105"/>
          <w:sz w:val="13"/>
          <w:lang w:val="en-US"/>
        </w:rPr>
        <w:t xml:space="preserve"> </w:t>
      </w:r>
      <w:r w:rsidRPr="00F51B67">
        <w:rPr>
          <w:rFonts w:ascii="Arial"/>
          <w:color w:val="231F20"/>
          <w:w w:val="105"/>
          <w:sz w:val="13"/>
          <w:lang w:val="en-US"/>
        </w:rPr>
        <w:t>mg/Kg</w:t>
      </w:r>
    </w:p>
    <w:p w:rsidR="00E94AC4" w:rsidRPr="00F51B67" w:rsidRDefault="004C3A46">
      <w:pPr>
        <w:spacing w:before="40"/>
        <w:ind w:left="450"/>
        <w:rPr>
          <w:rFonts w:ascii="Arial"/>
          <w:sz w:val="13"/>
          <w:lang w:val="en-US"/>
        </w:rPr>
      </w:pPr>
      <w:r w:rsidRPr="00F51B67">
        <w:rPr>
          <w:rFonts w:ascii="Arial"/>
          <w:color w:val="231F20"/>
          <w:w w:val="105"/>
          <w:sz w:val="13"/>
          <w:lang w:val="en-US"/>
        </w:rPr>
        <w:t>SL[LM-BTZ]</w:t>
      </w:r>
      <w:r w:rsidRPr="00F51B67">
        <w:rPr>
          <w:rFonts w:ascii="Arial"/>
          <w:color w:val="231F20"/>
          <w:spacing w:val="3"/>
          <w:w w:val="105"/>
          <w:sz w:val="13"/>
          <w:lang w:val="en-US"/>
        </w:rPr>
        <w:t xml:space="preserve"> </w:t>
      </w:r>
      <w:r w:rsidRPr="00F51B67">
        <w:rPr>
          <w:rFonts w:ascii="Arial"/>
          <w:color w:val="231F20"/>
          <w:w w:val="105"/>
          <w:sz w:val="13"/>
          <w:lang w:val="en-US"/>
        </w:rPr>
        <w:t>1.5</w:t>
      </w:r>
      <w:r w:rsidRPr="00F51B67">
        <w:rPr>
          <w:rFonts w:ascii="Arial"/>
          <w:color w:val="231F20"/>
          <w:spacing w:val="3"/>
          <w:w w:val="105"/>
          <w:sz w:val="13"/>
          <w:lang w:val="en-US"/>
        </w:rPr>
        <w:t xml:space="preserve"> </w:t>
      </w:r>
      <w:r w:rsidRPr="00F51B67">
        <w:rPr>
          <w:rFonts w:ascii="Arial"/>
          <w:color w:val="231F20"/>
          <w:w w:val="105"/>
          <w:sz w:val="13"/>
          <w:lang w:val="en-US"/>
        </w:rPr>
        <w:t>mg/Kg</w:t>
      </w:r>
    </w:p>
    <w:p w:rsidR="00E94AC4" w:rsidRPr="00F51B67" w:rsidRDefault="004C3A46">
      <w:pPr>
        <w:spacing w:before="40"/>
        <w:ind w:left="450"/>
        <w:rPr>
          <w:rFonts w:ascii="Arial"/>
          <w:sz w:val="13"/>
          <w:lang w:val="en-US"/>
        </w:rPr>
      </w:pPr>
      <w:r w:rsidRPr="00F51B67">
        <w:rPr>
          <w:rFonts w:ascii="Arial"/>
          <w:color w:val="231F20"/>
          <w:w w:val="105"/>
          <w:sz w:val="13"/>
          <w:lang w:val="en-US"/>
        </w:rPr>
        <w:t>NGR-SL[LM-BTZ]</w:t>
      </w:r>
      <w:r w:rsidRPr="00F51B67">
        <w:rPr>
          <w:rFonts w:ascii="Arial"/>
          <w:color w:val="231F20"/>
          <w:spacing w:val="3"/>
          <w:w w:val="105"/>
          <w:sz w:val="13"/>
          <w:lang w:val="en-US"/>
        </w:rPr>
        <w:t xml:space="preserve"> </w:t>
      </w:r>
      <w:r w:rsidRPr="00F51B67">
        <w:rPr>
          <w:rFonts w:ascii="Arial"/>
          <w:color w:val="231F20"/>
          <w:w w:val="105"/>
          <w:sz w:val="13"/>
          <w:lang w:val="en-US"/>
        </w:rPr>
        <w:t>1.5</w:t>
      </w:r>
      <w:r w:rsidRPr="00F51B67">
        <w:rPr>
          <w:rFonts w:ascii="Arial"/>
          <w:color w:val="231F20"/>
          <w:spacing w:val="4"/>
          <w:w w:val="105"/>
          <w:sz w:val="13"/>
          <w:lang w:val="en-US"/>
        </w:rPr>
        <w:t xml:space="preserve"> </w:t>
      </w:r>
      <w:r w:rsidRPr="00F51B67">
        <w:rPr>
          <w:rFonts w:ascii="Arial"/>
          <w:color w:val="231F20"/>
          <w:w w:val="105"/>
          <w:sz w:val="13"/>
          <w:lang w:val="en-US"/>
        </w:rPr>
        <w:t>mg/kg</w:t>
      </w:r>
    </w:p>
    <w:p w:rsidR="00E94AC4" w:rsidRPr="00F51B67" w:rsidRDefault="00E94AC4">
      <w:pPr>
        <w:rPr>
          <w:rFonts w:ascii="Arial"/>
          <w:sz w:val="13"/>
          <w:lang w:val="en-US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num="3" w:space="720" w:equalWidth="0">
            <w:col w:w="3279" w:space="40"/>
            <w:col w:w="2227" w:space="39"/>
            <w:col w:w="5205"/>
          </w:cols>
        </w:sectPr>
      </w:pPr>
    </w:p>
    <w:p w:rsidR="00E94AC4" w:rsidRPr="00F51B67" w:rsidRDefault="00E94AC4">
      <w:pPr>
        <w:pStyle w:val="Corpotesto"/>
        <w:spacing w:before="5"/>
        <w:rPr>
          <w:rFonts w:ascii="Arial"/>
          <w:sz w:val="14"/>
          <w:lang w:val="en-US"/>
        </w:rPr>
      </w:pPr>
    </w:p>
    <w:p w:rsidR="00E94AC4" w:rsidRPr="00F51B67" w:rsidRDefault="004C3A46">
      <w:pPr>
        <w:spacing w:before="108"/>
        <w:ind w:left="3136"/>
        <w:rPr>
          <w:rFonts w:ascii="Arial"/>
          <w:b/>
          <w:sz w:val="12"/>
          <w:lang w:val="en-US"/>
        </w:rPr>
      </w:pPr>
      <w:r w:rsidRPr="00F51B67">
        <w:rPr>
          <w:rFonts w:ascii="Arial"/>
          <w:b/>
          <w:color w:val="231F20"/>
          <w:w w:val="105"/>
          <w:sz w:val="12"/>
          <w:lang w:val="en-US"/>
        </w:rPr>
        <w:t>25</w:t>
      </w:r>
    </w:p>
    <w:p w:rsidR="00E94AC4" w:rsidRPr="00F51B67" w:rsidRDefault="00E94AC4">
      <w:pPr>
        <w:pStyle w:val="Corpotesto"/>
        <w:spacing w:before="5"/>
        <w:rPr>
          <w:rFonts w:ascii="Arial"/>
          <w:b/>
          <w:sz w:val="14"/>
          <w:lang w:val="en-US"/>
        </w:rPr>
      </w:pPr>
    </w:p>
    <w:p w:rsidR="00E94AC4" w:rsidRPr="00F51B67" w:rsidRDefault="004C3A46">
      <w:pPr>
        <w:spacing w:before="108" w:line="138" w:lineRule="exact"/>
        <w:ind w:left="3202"/>
        <w:rPr>
          <w:rFonts w:ascii="Arial"/>
          <w:b/>
          <w:sz w:val="12"/>
          <w:lang w:val="en-US"/>
        </w:rPr>
      </w:pPr>
      <w:r w:rsidRPr="00F51B67">
        <w:rPr>
          <w:rFonts w:ascii="Arial"/>
          <w:b/>
          <w:color w:val="231F20"/>
          <w:w w:val="104"/>
          <w:sz w:val="12"/>
          <w:lang w:val="en-US"/>
        </w:rPr>
        <w:t>0</w:t>
      </w:r>
    </w:p>
    <w:p w:rsidR="00E94AC4" w:rsidRPr="00F51B67" w:rsidRDefault="004C3A46">
      <w:pPr>
        <w:tabs>
          <w:tab w:val="left" w:pos="4090"/>
          <w:tab w:val="left" w:pos="4914"/>
          <w:tab w:val="left" w:pos="5739"/>
        </w:tabs>
        <w:spacing w:line="138" w:lineRule="exact"/>
        <w:ind w:left="3298"/>
        <w:rPr>
          <w:rFonts w:ascii="Arial"/>
          <w:b/>
          <w:sz w:val="12"/>
          <w:lang w:val="en-US"/>
        </w:rPr>
      </w:pPr>
      <w:r w:rsidRPr="00F51B67">
        <w:rPr>
          <w:rFonts w:ascii="Arial"/>
          <w:b/>
          <w:color w:val="231F20"/>
          <w:w w:val="105"/>
          <w:sz w:val="12"/>
          <w:lang w:val="en-US"/>
        </w:rPr>
        <w:t>0</w:t>
      </w:r>
      <w:r w:rsidRPr="00F51B67">
        <w:rPr>
          <w:rFonts w:ascii="Arial"/>
          <w:b/>
          <w:color w:val="231F20"/>
          <w:w w:val="105"/>
          <w:sz w:val="12"/>
          <w:lang w:val="en-US"/>
        </w:rPr>
        <w:tab/>
        <w:t>20</w:t>
      </w:r>
      <w:r w:rsidRPr="00F51B67">
        <w:rPr>
          <w:rFonts w:ascii="Arial"/>
          <w:b/>
          <w:color w:val="231F20"/>
          <w:w w:val="105"/>
          <w:sz w:val="12"/>
          <w:lang w:val="en-US"/>
        </w:rPr>
        <w:tab/>
        <w:t>40</w:t>
      </w:r>
      <w:r w:rsidRPr="00F51B67">
        <w:rPr>
          <w:rFonts w:ascii="Arial"/>
          <w:b/>
          <w:color w:val="231F20"/>
          <w:w w:val="105"/>
          <w:sz w:val="12"/>
          <w:lang w:val="en-US"/>
        </w:rPr>
        <w:tab/>
        <w:t>60</w:t>
      </w:r>
    </w:p>
    <w:p w:rsidR="00E94AC4" w:rsidRPr="00F51B67" w:rsidRDefault="004C3A46">
      <w:pPr>
        <w:pStyle w:val="Titolo4"/>
        <w:spacing w:before="72"/>
        <w:ind w:left="3582"/>
        <w:rPr>
          <w:rFonts w:ascii="Arial"/>
          <w:lang w:val="en-US"/>
        </w:rPr>
      </w:pPr>
      <w:r w:rsidRPr="00F51B67">
        <w:rPr>
          <w:rFonts w:ascii="Arial"/>
          <w:color w:val="231F20"/>
          <w:lang w:val="en-US"/>
        </w:rPr>
        <w:t>Days</w:t>
      </w:r>
      <w:r w:rsidRPr="00F51B67">
        <w:rPr>
          <w:rFonts w:ascii="Arial"/>
          <w:color w:val="231F20"/>
          <w:spacing w:val="-3"/>
          <w:lang w:val="en-US"/>
        </w:rPr>
        <w:t xml:space="preserve"> </w:t>
      </w:r>
      <w:r w:rsidRPr="00F51B67">
        <w:rPr>
          <w:rFonts w:ascii="Arial"/>
          <w:color w:val="231F20"/>
          <w:lang w:val="en-US"/>
        </w:rPr>
        <w:t>after</w:t>
      </w:r>
      <w:r w:rsidRPr="00F51B67">
        <w:rPr>
          <w:rFonts w:ascii="Arial"/>
          <w:color w:val="231F20"/>
          <w:spacing w:val="-3"/>
          <w:lang w:val="en-US"/>
        </w:rPr>
        <w:t xml:space="preserve"> </w:t>
      </w:r>
      <w:r w:rsidRPr="00F51B67">
        <w:rPr>
          <w:rFonts w:ascii="Arial"/>
          <w:color w:val="231F20"/>
          <w:lang w:val="en-US"/>
        </w:rPr>
        <w:t>cell</w:t>
      </w:r>
      <w:r w:rsidRPr="00F51B67">
        <w:rPr>
          <w:rFonts w:ascii="Arial"/>
          <w:color w:val="231F20"/>
          <w:spacing w:val="-2"/>
          <w:lang w:val="en-US"/>
        </w:rPr>
        <w:t xml:space="preserve"> </w:t>
      </w:r>
      <w:r w:rsidRPr="00F51B67">
        <w:rPr>
          <w:rFonts w:ascii="Arial"/>
          <w:color w:val="231F20"/>
          <w:lang w:val="en-US"/>
        </w:rPr>
        <w:t>inoculation</w:t>
      </w:r>
    </w:p>
    <w:p w:rsidR="00E94AC4" w:rsidRPr="00F51B67" w:rsidRDefault="00E94AC4">
      <w:pPr>
        <w:pStyle w:val="Corpotesto"/>
        <w:spacing w:before="5"/>
        <w:rPr>
          <w:rFonts w:ascii="Arial"/>
          <w:b/>
          <w:sz w:val="15"/>
          <w:lang w:val="en-US"/>
        </w:rPr>
      </w:pPr>
    </w:p>
    <w:p w:rsidR="00E94AC4" w:rsidRPr="00F51B67" w:rsidRDefault="004C3A46">
      <w:pPr>
        <w:spacing w:before="108" w:line="273" w:lineRule="auto"/>
        <w:ind w:left="114" w:right="287"/>
        <w:jc w:val="both"/>
        <w:rPr>
          <w:sz w:val="12"/>
          <w:lang w:val="en-US"/>
        </w:rPr>
      </w:pPr>
      <w:bookmarkStart w:id="29" w:name="_bookmark10"/>
      <w:bookmarkEnd w:id="29"/>
      <w:r w:rsidRPr="00F51B67">
        <w:rPr>
          <w:rFonts w:ascii="Book Antiqua" w:hAnsi="Book Antiqua"/>
          <w:color w:val="231F20"/>
          <w:spacing w:val="-1"/>
          <w:w w:val="105"/>
          <w:sz w:val="12"/>
          <w:lang w:val="en-US"/>
        </w:rPr>
        <w:t>Fig.</w:t>
      </w:r>
      <w:r w:rsidRPr="00F51B67">
        <w:rPr>
          <w:rFonts w:ascii="Book Antiqua" w:hAnsi="Book Antiqua"/>
          <w:color w:val="231F20"/>
          <w:spacing w:val="-2"/>
          <w:w w:val="105"/>
          <w:sz w:val="12"/>
          <w:lang w:val="en-US"/>
        </w:rPr>
        <w:t xml:space="preserve"> </w:t>
      </w:r>
      <w:r w:rsidRPr="00F51B67">
        <w:rPr>
          <w:rFonts w:ascii="Book Antiqua" w:hAnsi="Book Antiqua"/>
          <w:color w:val="231F20"/>
          <w:spacing w:val="-1"/>
          <w:w w:val="105"/>
          <w:sz w:val="12"/>
          <w:lang w:val="en-US"/>
        </w:rPr>
        <w:t>5.</w:t>
      </w:r>
      <w:r w:rsidRPr="00F51B67">
        <w:rPr>
          <w:rFonts w:ascii="Book Antiqua" w:hAnsi="Book Antiqua"/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rFonts w:ascii="Cambria" w:hAnsi="Cambria"/>
          <w:i/>
          <w:color w:val="231F20"/>
          <w:spacing w:val="-1"/>
          <w:w w:val="105"/>
          <w:sz w:val="12"/>
          <w:lang w:val="en-US"/>
        </w:rPr>
        <w:t>In</w:t>
      </w:r>
      <w:r w:rsidRPr="00F51B67">
        <w:rPr>
          <w:rFonts w:ascii="Cambria" w:hAnsi="Cambria"/>
          <w:i/>
          <w:color w:val="231F20"/>
          <w:spacing w:val="1"/>
          <w:w w:val="105"/>
          <w:sz w:val="12"/>
          <w:lang w:val="en-US"/>
        </w:rPr>
        <w:t xml:space="preserve"> </w:t>
      </w:r>
      <w:r w:rsidRPr="00F51B67">
        <w:rPr>
          <w:rFonts w:ascii="Cambria" w:hAnsi="Cambria"/>
          <w:i/>
          <w:color w:val="231F20"/>
          <w:spacing w:val="-1"/>
          <w:w w:val="105"/>
          <w:sz w:val="12"/>
          <w:lang w:val="en-US"/>
        </w:rPr>
        <w:t>vivo</w:t>
      </w:r>
      <w:r w:rsidRPr="00F51B67">
        <w:rPr>
          <w:rFonts w:ascii="Cambria" w:hAnsi="Cambria"/>
          <w:i/>
          <w:color w:val="231F20"/>
          <w:spacing w:val="2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anti-tumor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activity</w:t>
      </w:r>
      <w:r w:rsidRPr="00F51B67">
        <w:rPr>
          <w:color w:val="231F20"/>
          <w:spacing w:val="-4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of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BTZ-loaded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liposomes.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After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14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days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from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orthotopic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GI-LI-N</w:t>
      </w:r>
      <w:r w:rsidRPr="00F51B67">
        <w:rPr>
          <w:color w:val="231F20"/>
          <w:spacing w:val="-4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cells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inoculation,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nude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mice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were</w:t>
      </w:r>
      <w:r w:rsidRPr="00F51B67">
        <w:rPr>
          <w:color w:val="231F20"/>
          <w:spacing w:val="-4"/>
          <w:w w:val="105"/>
          <w:sz w:val="12"/>
          <w:lang w:val="en-US"/>
        </w:rPr>
        <w:t xml:space="preserve"> </w:t>
      </w:r>
      <w:r w:rsidRPr="00F51B67">
        <w:rPr>
          <w:rFonts w:ascii="Cambria" w:hAnsi="Cambria"/>
          <w:i/>
          <w:color w:val="231F20"/>
          <w:spacing w:val="-1"/>
          <w:w w:val="105"/>
          <w:sz w:val="12"/>
          <w:lang w:val="en-US"/>
        </w:rPr>
        <w:t>i</w:t>
      </w:r>
      <w:r w:rsidRPr="00F51B67">
        <w:rPr>
          <w:color w:val="231F20"/>
          <w:spacing w:val="-1"/>
          <w:w w:val="105"/>
          <w:sz w:val="12"/>
          <w:lang w:val="en-US"/>
        </w:rPr>
        <w:t>.</w:t>
      </w:r>
      <w:r w:rsidRPr="00F51B67">
        <w:rPr>
          <w:rFonts w:ascii="Cambria" w:hAnsi="Cambria"/>
          <w:i/>
          <w:color w:val="231F20"/>
          <w:spacing w:val="-1"/>
          <w:w w:val="105"/>
          <w:sz w:val="12"/>
          <w:lang w:val="en-US"/>
        </w:rPr>
        <w:t>v</w:t>
      </w:r>
      <w:r w:rsidRPr="00F51B67">
        <w:rPr>
          <w:color w:val="231F20"/>
          <w:spacing w:val="-1"/>
          <w:w w:val="105"/>
          <w:sz w:val="12"/>
          <w:lang w:val="en-US"/>
        </w:rPr>
        <w:t>.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treated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with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1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mg/Kg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(A)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or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1.5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mg/kg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(B)</w:t>
      </w:r>
      <w:r w:rsidRPr="00F51B67">
        <w:rPr>
          <w:color w:val="231F20"/>
          <w:spacing w:val="-4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of</w:t>
      </w:r>
      <w:r w:rsidRPr="00F51B67">
        <w:rPr>
          <w:color w:val="231F20"/>
          <w:spacing w:val="-5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BTZ</w:t>
      </w:r>
      <w:r w:rsidRPr="00F51B67">
        <w:rPr>
          <w:color w:val="231F20"/>
          <w:spacing w:val="1"/>
          <w:w w:val="10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either</w:t>
      </w:r>
      <w:r w:rsidRPr="00F51B67">
        <w:rPr>
          <w:color w:val="231F20"/>
          <w:spacing w:val="-3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in</w:t>
      </w:r>
      <w:r w:rsidRPr="00F51B67">
        <w:rPr>
          <w:color w:val="231F20"/>
          <w:spacing w:val="-6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free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form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or</w:t>
      </w:r>
      <w:r w:rsidRPr="00F51B67">
        <w:rPr>
          <w:color w:val="231F20"/>
          <w:spacing w:val="-3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encapsulated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into</w:t>
      </w:r>
      <w:r w:rsidRPr="00F51B67">
        <w:rPr>
          <w:color w:val="231F20"/>
          <w:spacing w:val="-2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the</w:t>
      </w:r>
      <w:r w:rsidRPr="00F51B67">
        <w:rPr>
          <w:color w:val="231F20"/>
          <w:spacing w:val="-4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untargeted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(SL[LM-BTZ])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and</w:t>
      </w:r>
      <w:r w:rsidRPr="00F51B67">
        <w:rPr>
          <w:color w:val="231F20"/>
          <w:spacing w:val="-2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the</w:t>
      </w:r>
      <w:r w:rsidRPr="00F51B67">
        <w:rPr>
          <w:color w:val="231F20"/>
          <w:spacing w:val="-6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NGR-targeted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liposomes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(NGR-SL[LM-BTZ])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or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with</w:t>
      </w:r>
      <w:r w:rsidRPr="00F51B67">
        <w:rPr>
          <w:color w:val="231F20"/>
          <w:spacing w:val="-3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saline</w:t>
      </w:r>
      <w:r w:rsidRPr="00F51B67">
        <w:rPr>
          <w:color w:val="231F20"/>
          <w:spacing w:val="-2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solution</w:t>
      </w:r>
      <w:r w:rsidRPr="00F51B67">
        <w:rPr>
          <w:color w:val="231F20"/>
          <w:spacing w:val="-3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(control</w:t>
      </w:r>
      <w:r w:rsidRPr="00F51B67">
        <w:rPr>
          <w:color w:val="231F20"/>
          <w:spacing w:val="-2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mice),</w:t>
      </w:r>
      <w:r w:rsidRPr="00F51B67">
        <w:rPr>
          <w:color w:val="231F20"/>
          <w:spacing w:val="-2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twice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a</w:t>
      </w:r>
      <w:r w:rsidRPr="00F51B67">
        <w:rPr>
          <w:color w:val="231F20"/>
          <w:spacing w:val="-3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week,</w:t>
      </w:r>
      <w:r w:rsidRPr="00F51B67">
        <w:rPr>
          <w:color w:val="231F20"/>
          <w:spacing w:val="-2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for</w:t>
      </w:r>
      <w:r w:rsidRPr="00F51B67">
        <w:rPr>
          <w:color w:val="231F20"/>
          <w:spacing w:val="-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4</w:t>
      </w:r>
      <w:r w:rsidRPr="00F51B67">
        <w:rPr>
          <w:color w:val="231F20"/>
          <w:spacing w:val="-3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weeks.</w:t>
      </w:r>
      <w:r w:rsidRPr="00F51B67">
        <w:rPr>
          <w:color w:val="231F20"/>
          <w:spacing w:val="1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Survival</w:t>
      </w:r>
      <w:r w:rsidRPr="00F51B67">
        <w:rPr>
          <w:color w:val="231F20"/>
          <w:spacing w:val="-10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curves</w:t>
      </w:r>
      <w:r w:rsidRPr="00F51B67">
        <w:rPr>
          <w:color w:val="231F20"/>
          <w:spacing w:val="-10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of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rFonts w:ascii="Cambria" w:hAnsi="Cambria"/>
          <w:i/>
          <w:color w:val="231F20"/>
          <w:spacing w:val="-1"/>
          <w:w w:val="105"/>
          <w:sz w:val="12"/>
          <w:lang w:val="en-US"/>
        </w:rPr>
        <w:t>nu</w:t>
      </w:r>
      <w:r w:rsidRPr="00F51B67">
        <w:rPr>
          <w:color w:val="231F20"/>
          <w:spacing w:val="-1"/>
          <w:w w:val="105"/>
          <w:sz w:val="12"/>
          <w:lang w:val="en-US"/>
        </w:rPr>
        <w:t>/</w:t>
      </w:r>
      <w:r w:rsidRPr="00F51B67">
        <w:rPr>
          <w:rFonts w:ascii="Cambria" w:hAnsi="Cambria"/>
          <w:i/>
          <w:color w:val="231F20"/>
          <w:spacing w:val="-1"/>
          <w:w w:val="105"/>
          <w:sz w:val="12"/>
          <w:lang w:val="en-US"/>
        </w:rPr>
        <w:t>nu</w:t>
      </w:r>
      <w:r w:rsidRPr="00F51B67">
        <w:rPr>
          <w:rFonts w:ascii="Cambria" w:hAnsi="Cambria"/>
          <w:i/>
          <w:color w:val="231F20"/>
          <w:spacing w:val="-2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NB-bearing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mice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(n</w:t>
      </w:r>
      <w:r w:rsidRPr="00F51B67">
        <w:rPr>
          <w:color w:val="231F20"/>
          <w:spacing w:val="-6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45"/>
          <w:sz w:val="12"/>
          <w:lang w:val="en-US"/>
        </w:rPr>
        <w:t>=</w:t>
      </w:r>
      <w:r w:rsidRPr="00F51B67">
        <w:rPr>
          <w:color w:val="231F20"/>
          <w:spacing w:val="-22"/>
          <w:w w:val="14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5</w:t>
      </w:r>
      <w:r w:rsidRPr="00F51B67">
        <w:rPr>
          <w:rFonts w:ascii="Microsoft PhagsPa" w:hAnsi="Microsoft PhagsPa"/>
          <w:color w:val="231F20"/>
          <w:spacing w:val="-1"/>
          <w:w w:val="105"/>
          <w:sz w:val="12"/>
          <w:lang w:val="en-US"/>
        </w:rPr>
        <w:t>–</w:t>
      </w:r>
      <w:r w:rsidRPr="00F51B67">
        <w:rPr>
          <w:color w:val="231F20"/>
          <w:spacing w:val="-1"/>
          <w:w w:val="105"/>
          <w:sz w:val="12"/>
          <w:lang w:val="en-US"/>
        </w:rPr>
        <w:t>8</w:t>
      </w:r>
      <w:r w:rsidRPr="00F51B67">
        <w:rPr>
          <w:color w:val="231F20"/>
          <w:spacing w:val="-9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for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each</w:t>
      </w:r>
      <w:r w:rsidRPr="00F51B67">
        <w:rPr>
          <w:color w:val="231F20"/>
          <w:spacing w:val="-9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group)</w:t>
      </w:r>
      <w:r w:rsidRPr="00F51B67">
        <w:rPr>
          <w:color w:val="231F20"/>
          <w:spacing w:val="-11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in</w:t>
      </w:r>
      <w:r w:rsidRPr="00F51B67">
        <w:rPr>
          <w:color w:val="231F20"/>
          <w:spacing w:val="-9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response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to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treatments.</w:t>
      </w:r>
      <w:r w:rsidRPr="00F51B67">
        <w:rPr>
          <w:color w:val="231F20"/>
          <w:spacing w:val="-9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Kaplan</w:t>
      </w:r>
      <w:r w:rsidRPr="00F51B67">
        <w:rPr>
          <w:rFonts w:ascii="Microsoft PhagsPa" w:hAnsi="Microsoft PhagsPa"/>
          <w:color w:val="231F20"/>
          <w:spacing w:val="-1"/>
          <w:w w:val="105"/>
          <w:sz w:val="12"/>
          <w:lang w:val="en-US"/>
        </w:rPr>
        <w:t>–</w:t>
      </w:r>
      <w:r w:rsidRPr="00F51B67">
        <w:rPr>
          <w:color w:val="231F20"/>
          <w:spacing w:val="-1"/>
          <w:w w:val="105"/>
          <w:sz w:val="12"/>
          <w:lang w:val="en-US"/>
        </w:rPr>
        <w:t>Meier</w:t>
      </w:r>
      <w:r w:rsidRPr="00F51B67">
        <w:rPr>
          <w:color w:val="231F20"/>
          <w:spacing w:val="-9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method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&amp;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Log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Rank</w:t>
      </w:r>
      <w:r w:rsidRPr="00F51B67">
        <w:rPr>
          <w:color w:val="231F20"/>
          <w:spacing w:val="-9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(Mantel</w:t>
      </w:r>
      <w:r w:rsidRPr="00F51B67">
        <w:rPr>
          <w:rFonts w:ascii="Microsoft PhagsPa" w:hAnsi="Microsoft PhagsPa"/>
          <w:color w:val="231F20"/>
          <w:spacing w:val="-1"/>
          <w:w w:val="105"/>
          <w:sz w:val="12"/>
          <w:lang w:val="en-US"/>
        </w:rPr>
        <w:t>–</w:t>
      </w:r>
      <w:r w:rsidRPr="00F51B67">
        <w:rPr>
          <w:color w:val="231F20"/>
          <w:spacing w:val="-1"/>
          <w:w w:val="105"/>
          <w:sz w:val="12"/>
          <w:lang w:val="en-US"/>
        </w:rPr>
        <w:t>Cox)</w:t>
      </w:r>
      <w:r w:rsidRPr="00F51B67">
        <w:rPr>
          <w:color w:val="231F20"/>
          <w:spacing w:val="-9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test</w:t>
      </w:r>
      <w:r w:rsidRPr="00F51B67">
        <w:rPr>
          <w:color w:val="231F20"/>
          <w:spacing w:val="-10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was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applied</w:t>
      </w:r>
      <w:r w:rsidRPr="00F51B67">
        <w:rPr>
          <w:color w:val="231F20"/>
          <w:spacing w:val="-10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to</w:t>
      </w:r>
      <w:r w:rsidRPr="00F51B67">
        <w:rPr>
          <w:color w:val="231F20"/>
          <w:spacing w:val="-10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build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up</w:t>
      </w:r>
      <w:r w:rsidRPr="00F51B67">
        <w:rPr>
          <w:color w:val="231F20"/>
          <w:spacing w:val="-10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and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compare</w:t>
      </w:r>
      <w:r w:rsidRPr="00F51B67">
        <w:rPr>
          <w:color w:val="231F20"/>
          <w:spacing w:val="1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the</w:t>
      </w:r>
      <w:r w:rsidRPr="00F51B67">
        <w:rPr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survival</w:t>
      </w:r>
      <w:r w:rsidRPr="00F51B67">
        <w:rPr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curves</w:t>
      </w:r>
      <w:r w:rsidRPr="00F51B67">
        <w:rPr>
          <w:color w:val="231F20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between</w:t>
      </w:r>
      <w:r w:rsidRPr="00F51B67">
        <w:rPr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analyzed</w:t>
      </w:r>
      <w:r w:rsidRPr="00F51B67">
        <w:rPr>
          <w:color w:val="231F20"/>
          <w:spacing w:val="-2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groups: BTZ</w:t>
      </w:r>
      <w:r w:rsidRPr="00F51B67">
        <w:rPr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1 mg/kg</w:t>
      </w:r>
      <w:r w:rsidRPr="00F51B67">
        <w:rPr>
          <w:color w:val="231F20"/>
          <w:w w:val="105"/>
          <w:sz w:val="12"/>
          <w:lang w:val="en-US"/>
        </w:rPr>
        <w:t xml:space="preserve"> </w:t>
      </w:r>
      <w:r w:rsidRPr="00F51B67">
        <w:rPr>
          <w:rFonts w:ascii="Cambria" w:hAnsi="Cambria"/>
          <w:i/>
          <w:color w:val="231F20"/>
          <w:spacing w:val="-1"/>
          <w:w w:val="105"/>
          <w:sz w:val="12"/>
          <w:lang w:val="en-US"/>
        </w:rPr>
        <w:t>vs</w:t>
      </w:r>
      <w:r w:rsidRPr="00F51B67">
        <w:rPr>
          <w:rFonts w:ascii="Cambria" w:hAnsi="Cambria"/>
          <w:i/>
          <w:color w:val="231F20"/>
          <w:spacing w:val="5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Control</w:t>
      </w:r>
      <w:r w:rsidRPr="00F51B67">
        <w:rPr>
          <w:color w:val="231F20"/>
          <w:spacing w:val="-2"/>
          <w:w w:val="105"/>
          <w:sz w:val="12"/>
          <w:lang w:val="en-US"/>
        </w:rPr>
        <w:t xml:space="preserve"> </w:t>
      </w:r>
      <w:r w:rsidRPr="00F51B67">
        <w:rPr>
          <w:rFonts w:ascii="Cambria" w:hAnsi="Cambria"/>
          <w:i/>
          <w:color w:val="231F20"/>
          <w:spacing w:val="-1"/>
          <w:w w:val="105"/>
          <w:sz w:val="12"/>
          <w:lang w:val="en-US"/>
        </w:rPr>
        <w:t>P</w:t>
      </w:r>
      <w:r w:rsidRPr="00F51B67">
        <w:rPr>
          <w:rFonts w:ascii="Cambria" w:hAnsi="Cambria"/>
          <w:i/>
          <w:color w:val="231F20"/>
          <w:spacing w:val="6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30"/>
          <w:sz w:val="12"/>
          <w:lang w:val="en-US"/>
        </w:rPr>
        <w:t>=</w:t>
      </w:r>
      <w:r w:rsidRPr="00F51B67">
        <w:rPr>
          <w:color w:val="231F20"/>
          <w:spacing w:val="-10"/>
          <w:w w:val="130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0.0742;</w:t>
      </w:r>
      <w:r w:rsidRPr="00F51B67">
        <w:rPr>
          <w:color w:val="231F20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SL[LM-BTZ]</w:t>
      </w:r>
      <w:r w:rsidRPr="00F51B67">
        <w:rPr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1</w:t>
      </w:r>
      <w:r w:rsidRPr="00F51B67">
        <w:rPr>
          <w:color w:val="231F20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 xml:space="preserve">mg/kg </w:t>
      </w:r>
      <w:r w:rsidRPr="00F51B67">
        <w:rPr>
          <w:rFonts w:ascii="Cambria" w:hAnsi="Cambria"/>
          <w:i/>
          <w:color w:val="231F20"/>
          <w:spacing w:val="-1"/>
          <w:w w:val="105"/>
          <w:sz w:val="12"/>
          <w:lang w:val="en-US"/>
        </w:rPr>
        <w:t>vs</w:t>
      </w:r>
      <w:r w:rsidRPr="00F51B67">
        <w:rPr>
          <w:rFonts w:ascii="Cambria" w:hAnsi="Cambria"/>
          <w:i/>
          <w:color w:val="231F20"/>
          <w:spacing w:val="5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 xml:space="preserve">Control </w:t>
      </w:r>
      <w:r w:rsidRPr="00F51B67">
        <w:rPr>
          <w:rFonts w:ascii="Cambria" w:hAnsi="Cambria"/>
          <w:i/>
          <w:color w:val="231F20"/>
          <w:spacing w:val="-1"/>
          <w:w w:val="105"/>
          <w:sz w:val="12"/>
          <w:lang w:val="en-US"/>
        </w:rPr>
        <w:t>P</w:t>
      </w:r>
      <w:r w:rsidRPr="00F51B67">
        <w:rPr>
          <w:rFonts w:ascii="Cambria" w:hAnsi="Cambria"/>
          <w:i/>
          <w:color w:val="231F20"/>
          <w:spacing w:val="5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30"/>
          <w:sz w:val="12"/>
          <w:lang w:val="en-US"/>
        </w:rPr>
        <w:t>=</w:t>
      </w:r>
      <w:r w:rsidRPr="00F51B67">
        <w:rPr>
          <w:color w:val="231F20"/>
          <w:spacing w:val="-9"/>
          <w:w w:val="130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0.0267; NGR-SL[LM-BTZ]</w:t>
      </w:r>
      <w:r w:rsidRPr="00F51B67">
        <w:rPr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1</w:t>
      </w:r>
      <w:r w:rsidRPr="00F51B67">
        <w:rPr>
          <w:color w:val="231F20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mg/kg</w:t>
      </w:r>
      <w:r w:rsidRPr="00F51B67">
        <w:rPr>
          <w:color w:val="231F20"/>
          <w:spacing w:val="-2"/>
          <w:w w:val="105"/>
          <w:sz w:val="12"/>
          <w:lang w:val="en-US"/>
        </w:rPr>
        <w:t xml:space="preserve"> </w:t>
      </w:r>
      <w:r w:rsidRPr="00F51B67">
        <w:rPr>
          <w:rFonts w:ascii="Cambria" w:hAnsi="Cambria"/>
          <w:i/>
          <w:color w:val="231F20"/>
          <w:spacing w:val="-1"/>
          <w:w w:val="105"/>
          <w:sz w:val="12"/>
          <w:lang w:val="en-US"/>
        </w:rPr>
        <w:t>vs</w:t>
      </w:r>
      <w:r w:rsidRPr="00F51B67">
        <w:rPr>
          <w:rFonts w:ascii="Cambria" w:hAnsi="Cambria"/>
          <w:i/>
          <w:color w:val="231F20"/>
          <w:spacing w:val="6"/>
          <w:w w:val="105"/>
          <w:sz w:val="12"/>
          <w:lang w:val="en-US"/>
        </w:rPr>
        <w:t xml:space="preserve"> </w:t>
      </w:r>
      <w:r w:rsidRPr="00F51B67">
        <w:rPr>
          <w:color w:val="231F20"/>
          <w:spacing w:val="-1"/>
          <w:w w:val="105"/>
          <w:sz w:val="12"/>
          <w:lang w:val="en-US"/>
        </w:rPr>
        <w:t>Control</w:t>
      </w:r>
      <w:r w:rsidRPr="00F51B67">
        <w:rPr>
          <w:color w:val="231F20"/>
          <w:spacing w:val="-2"/>
          <w:w w:val="105"/>
          <w:sz w:val="12"/>
          <w:lang w:val="en-US"/>
        </w:rPr>
        <w:t xml:space="preserve"> </w:t>
      </w:r>
      <w:r w:rsidRPr="00F51B67">
        <w:rPr>
          <w:rFonts w:ascii="Cambria" w:hAnsi="Cambria"/>
          <w:i/>
          <w:color w:val="231F20"/>
          <w:w w:val="105"/>
          <w:sz w:val="12"/>
          <w:lang w:val="en-US"/>
        </w:rPr>
        <w:t>P</w:t>
      </w:r>
      <w:r w:rsidRPr="00F51B67">
        <w:rPr>
          <w:rFonts w:ascii="Cambria" w:hAnsi="Cambria"/>
          <w:i/>
          <w:color w:val="231F20"/>
          <w:spacing w:val="6"/>
          <w:w w:val="105"/>
          <w:sz w:val="12"/>
          <w:lang w:val="en-US"/>
        </w:rPr>
        <w:t xml:space="preserve"> </w:t>
      </w:r>
      <w:r w:rsidRPr="00F51B67">
        <w:rPr>
          <w:color w:val="231F20"/>
          <w:w w:val="130"/>
          <w:sz w:val="12"/>
          <w:lang w:val="en-US"/>
        </w:rPr>
        <w:t>=</w:t>
      </w:r>
      <w:r w:rsidRPr="00F51B67">
        <w:rPr>
          <w:color w:val="231F20"/>
          <w:spacing w:val="-9"/>
          <w:w w:val="130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0.0029;</w:t>
      </w:r>
      <w:r w:rsidRPr="00F51B67">
        <w:rPr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BTZ</w:t>
      </w:r>
    </w:p>
    <w:p w:rsidR="00E94AC4" w:rsidRPr="00F51B67" w:rsidRDefault="004C3A46">
      <w:pPr>
        <w:pStyle w:val="Paragrafoelenco"/>
        <w:numPr>
          <w:ilvl w:val="1"/>
          <w:numId w:val="1"/>
        </w:numPr>
        <w:tabs>
          <w:tab w:val="left" w:pos="319"/>
        </w:tabs>
        <w:spacing w:before="8"/>
        <w:jc w:val="both"/>
        <w:rPr>
          <w:sz w:val="12"/>
          <w:lang w:val="en-US"/>
        </w:rPr>
      </w:pPr>
      <w:r w:rsidRPr="00F51B67">
        <w:rPr>
          <w:color w:val="231F20"/>
          <w:spacing w:val="-1"/>
          <w:w w:val="105"/>
          <w:sz w:val="12"/>
          <w:lang w:val="en-US"/>
        </w:rPr>
        <w:t>mg/kg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05"/>
          <w:sz w:val="12"/>
          <w:lang w:val="en-US"/>
        </w:rPr>
        <w:t xml:space="preserve">vs </w:t>
      </w:r>
      <w:r w:rsidRPr="00F51B67">
        <w:rPr>
          <w:color w:val="231F20"/>
          <w:w w:val="105"/>
          <w:sz w:val="12"/>
          <w:lang w:val="en-US"/>
        </w:rPr>
        <w:t>Control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05"/>
          <w:sz w:val="12"/>
          <w:lang w:val="en-US"/>
        </w:rPr>
        <w:t xml:space="preserve">P </w:t>
      </w:r>
      <w:r w:rsidRPr="00F51B67">
        <w:rPr>
          <w:color w:val="231F20"/>
          <w:w w:val="105"/>
          <w:sz w:val="12"/>
          <w:lang w:val="en-US"/>
        </w:rPr>
        <w:t>=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0.8084;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SL[LM-BTZ]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1.5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mg/kg</w:t>
      </w:r>
      <w:r w:rsidRPr="00F51B67">
        <w:rPr>
          <w:color w:val="231F20"/>
          <w:spacing w:val="-9"/>
          <w:w w:val="105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05"/>
          <w:sz w:val="12"/>
          <w:lang w:val="en-US"/>
        </w:rPr>
        <w:t>vs</w:t>
      </w:r>
      <w:r w:rsidRPr="00F51B67">
        <w:rPr>
          <w:rFonts w:ascii="Cambria"/>
          <w:i/>
          <w:color w:val="231F20"/>
          <w:spacing w:val="-1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Control</w:t>
      </w:r>
      <w:r w:rsidRPr="00F51B67">
        <w:rPr>
          <w:color w:val="231F20"/>
          <w:spacing w:val="-8"/>
          <w:w w:val="105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05"/>
          <w:sz w:val="12"/>
          <w:lang w:val="en-US"/>
        </w:rPr>
        <w:t>P</w:t>
      </w:r>
      <w:r w:rsidRPr="00F51B67">
        <w:rPr>
          <w:rFonts w:ascii="Cambria"/>
          <w:i/>
          <w:color w:val="231F20"/>
          <w:spacing w:val="1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=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0.0466;</w:t>
      </w:r>
      <w:r w:rsidRPr="00F51B67">
        <w:rPr>
          <w:color w:val="231F20"/>
          <w:spacing w:val="-9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NGR-SL[LM-BTZ]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1.5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mg/kg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05"/>
          <w:sz w:val="12"/>
          <w:lang w:val="en-US"/>
        </w:rPr>
        <w:t>vs</w:t>
      </w:r>
      <w:r w:rsidRPr="00F51B67">
        <w:rPr>
          <w:rFonts w:ascii="Cambria"/>
          <w:i/>
          <w:color w:val="231F20"/>
          <w:spacing w:val="1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Control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rFonts w:ascii="Cambria"/>
          <w:i/>
          <w:color w:val="231F20"/>
          <w:w w:val="105"/>
          <w:sz w:val="12"/>
          <w:lang w:val="en-US"/>
        </w:rPr>
        <w:t>P</w:t>
      </w:r>
      <w:r w:rsidRPr="00F51B67">
        <w:rPr>
          <w:rFonts w:ascii="Cambria"/>
          <w:i/>
          <w:color w:val="231F20"/>
          <w:spacing w:val="-1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=</w:t>
      </w:r>
      <w:r w:rsidRPr="00F51B67">
        <w:rPr>
          <w:color w:val="231F20"/>
          <w:spacing w:val="-7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0.0018.</w:t>
      </w:r>
    </w:p>
    <w:p w:rsidR="00E94AC4" w:rsidRPr="00F51B67" w:rsidRDefault="00E94AC4">
      <w:pPr>
        <w:jc w:val="both"/>
        <w:rPr>
          <w:sz w:val="12"/>
          <w:lang w:val="en-US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space="720"/>
        </w:sectPr>
      </w:pPr>
    </w:p>
    <w:p w:rsidR="00E94AC4" w:rsidRPr="00F51B67" w:rsidRDefault="00E94AC4">
      <w:pPr>
        <w:pStyle w:val="Corpotesto"/>
        <w:spacing w:before="4"/>
        <w:rPr>
          <w:sz w:val="10"/>
          <w:lang w:val="en-US"/>
        </w:rPr>
      </w:pPr>
    </w:p>
    <w:p w:rsidR="00E94AC4" w:rsidRPr="00F51B67" w:rsidRDefault="00E94AC4">
      <w:pPr>
        <w:rPr>
          <w:sz w:val="10"/>
          <w:lang w:val="en-US"/>
        </w:rPr>
        <w:sectPr w:rsidR="00E94AC4" w:rsidRPr="00F51B67">
          <w:pgSz w:w="11910" w:h="15880"/>
          <w:pgMar w:top="880" w:right="560" w:bottom="280" w:left="560" w:header="691" w:footer="0" w:gutter="0"/>
          <w:cols w:space="720"/>
        </w:sectPr>
      </w:pPr>
    </w:p>
    <w:p w:rsidR="00E94AC4" w:rsidRPr="00F51B67" w:rsidRDefault="004C3A46">
      <w:pPr>
        <w:pStyle w:val="Corpotesto"/>
        <w:spacing w:before="101" w:line="259" w:lineRule="auto"/>
        <w:ind w:left="290"/>
        <w:jc w:val="both"/>
        <w:rPr>
          <w:lang w:val="en-US"/>
        </w:rPr>
      </w:pPr>
      <w:bookmarkStart w:id="30" w:name="4._Conclusions"/>
      <w:bookmarkStart w:id="31" w:name="Acknowledgments"/>
      <w:bookmarkEnd w:id="30"/>
      <w:bookmarkEnd w:id="31"/>
      <w:r w:rsidRPr="00F51B67">
        <w:rPr>
          <w:color w:val="231F20"/>
          <w:spacing w:val="-1"/>
          <w:lang w:val="en-US"/>
        </w:rPr>
        <w:t>handling,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we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set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up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novel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method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to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lyophilize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our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liposomal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formu-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lations,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being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process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lyophilization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a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valid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strategy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address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these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potential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problems</w:t>
      </w:r>
      <w:r w:rsidRPr="00F51B67">
        <w:rPr>
          <w:color w:val="231F20"/>
          <w:spacing w:val="-5"/>
          <w:lang w:val="en-US"/>
        </w:rPr>
        <w:t xml:space="preserve"> </w:t>
      </w:r>
      <w:hyperlink w:anchor="_bookmark20" w:history="1">
        <w:r w:rsidRPr="00F51B67">
          <w:rPr>
            <w:color w:val="2E3092"/>
            <w:lang w:val="en-US"/>
          </w:rPr>
          <w:t>[41]</w:t>
        </w:r>
      </w:hyperlink>
      <w:r w:rsidRPr="00F51B67">
        <w:rPr>
          <w:color w:val="231F20"/>
          <w:lang w:val="en-US"/>
        </w:rPr>
        <w:t>.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A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suitable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cryoprotectant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is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lang w:val="en-US"/>
        </w:rPr>
        <w:t>necessary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to maintain the same particle size distribution and to avoid leakage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of the encapsulated drug from liposomes after the freeze-drying/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rehydration cycle. He</w:t>
      </w:r>
      <w:r w:rsidRPr="00F51B67">
        <w:rPr>
          <w:color w:val="231F20"/>
          <w:lang w:val="en-US"/>
        </w:rPr>
        <w:t>re, we have chosen the most commonly used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sugars, trehalose and sucrose, as their protective effect is widely recog-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nized </w:t>
      </w:r>
      <w:hyperlink w:anchor="_bookmark21" w:history="1">
        <w:r w:rsidRPr="00F51B67">
          <w:rPr>
            <w:color w:val="2E3092"/>
            <w:lang w:val="en-US"/>
          </w:rPr>
          <w:t>[42,43]</w:t>
        </w:r>
      </w:hyperlink>
      <w:r w:rsidRPr="00F51B67">
        <w:rPr>
          <w:color w:val="231F20"/>
          <w:lang w:val="en-US"/>
        </w:rPr>
        <w:t xml:space="preserve">. As shown in </w:t>
      </w:r>
      <w:hyperlink w:anchor="_bookmark11" w:history="1">
        <w:r w:rsidRPr="00F51B67">
          <w:rPr>
            <w:color w:val="2E3092"/>
            <w:lang w:val="en-US"/>
          </w:rPr>
          <w:t>Fig. 6</w:t>
        </w:r>
      </w:hyperlink>
      <w:r w:rsidRPr="00F51B67">
        <w:rPr>
          <w:color w:val="231F20"/>
          <w:lang w:val="en-US"/>
        </w:rPr>
        <w:t>A, both sugars offered protection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against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fusion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during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lyophilization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process,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but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trehalose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showed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a more cryoprotective capability with respect to sucrose at every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molar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ratio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tested.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However,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exceedingly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higher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or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lower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sugars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con-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centrations could diminish the cryoprotective effect, as a</w:t>
      </w:r>
      <w:r w:rsidRPr="00F51B67">
        <w:rPr>
          <w:color w:val="231F20"/>
          <w:lang w:val="en-US"/>
        </w:rPr>
        <w:t>lready sug-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 xml:space="preserve">gested by previous studies </w:t>
      </w:r>
      <w:hyperlink w:anchor="_bookmark12" w:history="1">
        <w:r w:rsidRPr="00F51B67">
          <w:rPr>
            <w:color w:val="2E3092"/>
            <w:w w:val="95"/>
            <w:lang w:val="en-US"/>
          </w:rPr>
          <w:t>[33,44]</w:t>
        </w:r>
      </w:hyperlink>
      <w:r w:rsidRPr="00F51B67">
        <w:rPr>
          <w:color w:val="231F20"/>
          <w:w w:val="95"/>
          <w:lang w:val="en-US"/>
        </w:rPr>
        <w:t>; thus, trehalose at lipid:sugar molar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ratio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1:10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was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selected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(</w:t>
      </w:r>
      <w:hyperlink w:anchor="_bookmark11" w:history="1">
        <w:r w:rsidRPr="00F51B67">
          <w:rPr>
            <w:color w:val="2E3092"/>
            <w:w w:val="95"/>
            <w:lang w:val="en-US"/>
          </w:rPr>
          <w:t>Fig.</w:t>
        </w:r>
        <w:r w:rsidRPr="00F51B67">
          <w:rPr>
            <w:color w:val="2E3092"/>
            <w:spacing w:val="-8"/>
            <w:w w:val="95"/>
            <w:lang w:val="en-US"/>
          </w:rPr>
          <w:t xml:space="preserve"> </w:t>
        </w:r>
        <w:r w:rsidRPr="00F51B67">
          <w:rPr>
            <w:color w:val="2E3092"/>
            <w:w w:val="95"/>
            <w:lang w:val="en-US"/>
          </w:rPr>
          <w:t>6</w:t>
        </w:r>
      </w:hyperlink>
      <w:r w:rsidRPr="00F51B67">
        <w:rPr>
          <w:color w:val="231F20"/>
          <w:w w:val="95"/>
          <w:lang w:val="en-US"/>
        </w:rPr>
        <w:t>A,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B).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Based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on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these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results,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further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vestigations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upon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liposome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stability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drug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leakage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during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storage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 xml:space="preserve">were examined. As shown in </w:t>
      </w:r>
      <w:hyperlink w:anchor="_bookmark11" w:history="1">
        <w:r w:rsidRPr="00F51B67">
          <w:rPr>
            <w:color w:val="2E3092"/>
            <w:w w:val="95"/>
            <w:lang w:val="en-US"/>
          </w:rPr>
          <w:t>Fig. 6</w:t>
        </w:r>
      </w:hyperlink>
      <w:r w:rsidRPr="00F51B67">
        <w:rPr>
          <w:color w:val="231F20"/>
          <w:w w:val="95"/>
          <w:lang w:val="en-US"/>
        </w:rPr>
        <w:t>C, no signi</w:t>
      </w:r>
      <w:r w:rsidRPr="00F51B67">
        <w:rPr>
          <w:rFonts w:ascii="Book Antiqua" w:hAnsi="Book Antiqua"/>
          <w:color w:val="231F20"/>
          <w:w w:val="95"/>
          <w:lang w:val="en-US"/>
        </w:rPr>
        <w:t>fi</w:t>
      </w:r>
      <w:r w:rsidRPr="00F51B67">
        <w:rPr>
          <w:color w:val="231F20"/>
          <w:w w:val="95"/>
          <w:lang w:val="en-US"/>
        </w:rPr>
        <w:t>cant changes in size and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PdI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were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observed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upon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reconstitution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trehalose-cryoprotected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SL[LM-BTZ]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liposomes.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addition,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such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liposomes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demonstrated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iden-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tical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behaviors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when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stored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in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Hepes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buffer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pH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7.4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at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4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°C;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no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important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differences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between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trends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lipid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degradation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and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BTZ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leakage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be-</w:t>
      </w:r>
      <w:r w:rsidRPr="00F51B67">
        <w:rPr>
          <w:color w:val="231F20"/>
          <w:spacing w:val="-39"/>
          <w:w w:val="95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tween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the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fresh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and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lyophilized</w:t>
      </w:r>
      <w:r w:rsidRPr="00F51B67">
        <w:rPr>
          <w:color w:val="231F20"/>
          <w:spacing w:val="-14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formulations</w:t>
      </w:r>
      <w:r w:rsidRPr="00F51B67">
        <w:rPr>
          <w:color w:val="231F20"/>
          <w:spacing w:val="-14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were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shown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(</w:t>
      </w:r>
      <w:hyperlink w:anchor="_bookmark11" w:history="1">
        <w:r w:rsidRPr="00F51B67">
          <w:rPr>
            <w:color w:val="2E3092"/>
            <w:spacing w:val="-2"/>
            <w:lang w:val="en-US"/>
          </w:rPr>
          <w:t>Fig.</w:t>
        </w:r>
        <w:r w:rsidRPr="00F51B67">
          <w:rPr>
            <w:color w:val="2E3092"/>
            <w:spacing w:val="-11"/>
            <w:lang w:val="en-US"/>
          </w:rPr>
          <w:t xml:space="preserve"> </w:t>
        </w:r>
        <w:r w:rsidRPr="00F51B67">
          <w:rPr>
            <w:color w:val="2E3092"/>
            <w:spacing w:val="-2"/>
            <w:lang w:val="en-US"/>
          </w:rPr>
          <w:t>6</w:t>
        </w:r>
      </w:hyperlink>
      <w:r w:rsidRPr="00F51B67">
        <w:rPr>
          <w:color w:val="231F20"/>
          <w:spacing w:val="-2"/>
          <w:lang w:val="en-US"/>
        </w:rPr>
        <w:t>D).</w:t>
      </w:r>
      <w:r w:rsidRPr="00F51B67">
        <w:rPr>
          <w:color w:val="231F20"/>
          <w:spacing w:val="-43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However,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stability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pharmaceutical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formulation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is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connected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not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only</w:t>
      </w:r>
      <w:r w:rsidRPr="00F51B67">
        <w:rPr>
          <w:color w:val="231F20"/>
          <w:spacing w:val="-14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to</w:t>
      </w:r>
      <w:r w:rsidRPr="00F51B67">
        <w:rPr>
          <w:color w:val="231F20"/>
          <w:spacing w:val="-14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</w:t>
      </w:r>
      <w:r w:rsidRPr="00F51B67">
        <w:rPr>
          <w:color w:val="231F20"/>
          <w:spacing w:val="-14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process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of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lyophilisation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but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also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to</w:t>
      </w:r>
      <w:r w:rsidRPr="00F51B67">
        <w:rPr>
          <w:color w:val="231F20"/>
          <w:spacing w:val="-14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long-term</w:t>
      </w:r>
      <w:r w:rsidRPr="00F51B67">
        <w:rPr>
          <w:color w:val="231F20"/>
          <w:spacing w:val="-1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storage</w:t>
      </w:r>
      <w:r w:rsidRPr="00F51B67">
        <w:rPr>
          <w:color w:val="231F20"/>
          <w:spacing w:val="-16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condi-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tions. We thus evaluated lyophilized BTZ loaded liposomes for their ap-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pearance (such as intact cake without volume shrinkage), rate of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reconstitution,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size,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polydispersity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overall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for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their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drug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leakage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both upon lyophilisation process and during sto</w:t>
      </w:r>
      <w:r w:rsidRPr="00F51B67">
        <w:rPr>
          <w:color w:val="231F20"/>
          <w:w w:val="95"/>
          <w:lang w:val="en-US"/>
        </w:rPr>
        <w:t>rage. The dried samples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spacing w:val="-5"/>
          <w:lang w:val="en-US"/>
        </w:rPr>
        <w:t>were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5"/>
          <w:lang w:val="en-US"/>
        </w:rPr>
        <w:t>stored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5"/>
          <w:lang w:val="en-US"/>
        </w:rPr>
        <w:t>at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4"/>
          <w:lang w:val="en-US"/>
        </w:rPr>
        <w:t>4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4"/>
          <w:lang w:val="en-US"/>
        </w:rPr>
        <w:t>°C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4"/>
          <w:lang w:val="en-US"/>
        </w:rPr>
        <w:t>for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4"/>
          <w:lang w:val="en-US"/>
        </w:rPr>
        <w:t>extended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4"/>
          <w:lang w:val="en-US"/>
        </w:rPr>
        <w:t>time</w:t>
      </w:r>
      <w:r w:rsidRPr="00F51B67">
        <w:rPr>
          <w:color w:val="231F20"/>
          <w:spacing w:val="-13"/>
          <w:lang w:val="en-US"/>
        </w:rPr>
        <w:t xml:space="preserve"> </w:t>
      </w:r>
      <w:r w:rsidRPr="00F51B67">
        <w:rPr>
          <w:color w:val="231F20"/>
          <w:spacing w:val="-4"/>
          <w:lang w:val="en-US"/>
        </w:rPr>
        <w:t>period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4"/>
          <w:lang w:val="en-US"/>
        </w:rPr>
        <w:t>under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4"/>
          <w:lang w:val="en-US"/>
        </w:rPr>
        <w:t>nitrogen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4"/>
          <w:lang w:val="en-US"/>
        </w:rPr>
        <w:t>atmosphere.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It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was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observed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that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there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were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no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signi</w:t>
      </w:r>
      <w:r w:rsidRPr="00F51B67">
        <w:rPr>
          <w:rFonts w:ascii="Book Antiqua" w:hAnsi="Book Antiqua"/>
          <w:color w:val="231F20"/>
          <w:spacing w:val="-2"/>
          <w:lang w:val="en-US"/>
        </w:rPr>
        <w:t>fi</w:t>
      </w:r>
      <w:r w:rsidRPr="00F51B67">
        <w:rPr>
          <w:color w:val="231F20"/>
          <w:spacing w:val="-2"/>
          <w:lang w:val="en-US"/>
        </w:rPr>
        <w:t>cant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changes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in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drug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content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and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drug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leakage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spacing w:val="-2"/>
          <w:w w:val="95"/>
          <w:lang w:val="en-US"/>
        </w:rPr>
        <w:t>at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4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°C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storage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conditions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for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at</w:t>
      </w:r>
      <w:r w:rsidRPr="00F51B67">
        <w:rPr>
          <w:color w:val="231F20"/>
          <w:spacing w:val="-9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least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3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months</w:t>
      </w:r>
      <w:r w:rsidRPr="00F51B67">
        <w:rPr>
          <w:color w:val="231F20"/>
          <w:spacing w:val="-10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as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the</w:t>
      </w:r>
      <w:r w:rsidRPr="00F51B67">
        <w:rPr>
          <w:color w:val="231F20"/>
          <w:spacing w:val="-11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li-</w:t>
      </w:r>
      <w:r w:rsidRPr="00F51B67">
        <w:rPr>
          <w:color w:val="231F20"/>
          <w:spacing w:val="-3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posomes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maintained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all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their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physicochemical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properties.</w:t>
      </w:r>
    </w:p>
    <w:p w:rsidR="00E94AC4" w:rsidRPr="00F51B67" w:rsidRDefault="004C3A46">
      <w:pPr>
        <w:pStyle w:val="Corpotesto"/>
        <w:spacing w:before="23" w:line="261" w:lineRule="auto"/>
        <w:ind w:left="290" w:right="1" w:firstLine="239"/>
        <w:jc w:val="both"/>
        <w:rPr>
          <w:lang w:val="en-US"/>
        </w:rPr>
      </w:pPr>
      <w:r w:rsidRPr="00F51B67">
        <w:rPr>
          <w:color w:val="231F20"/>
          <w:w w:val="95"/>
          <w:lang w:val="en-US"/>
        </w:rPr>
        <w:t>Thus, leaving unaltered the key physico-chemical features of the li-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posomes, it might consider possible the transition of our liposomal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lang w:val="en-US"/>
        </w:rPr>
        <w:t>preparations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from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bench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side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clinic</w:t>
      </w:r>
      <w:r w:rsidRPr="00F51B67">
        <w:rPr>
          <w:color w:val="231F20"/>
          <w:spacing w:val="-6"/>
          <w:lang w:val="en-US"/>
        </w:rPr>
        <w:t xml:space="preserve"> </w:t>
      </w:r>
      <w:hyperlink w:anchor="_bookmark20" w:history="1">
        <w:r w:rsidRPr="00F51B67">
          <w:rPr>
            <w:color w:val="2E3092"/>
            <w:lang w:val="en-US"/>
          </w:rPr>
          <w:t>[41,45]</w:t>
        </w:r>
      </w:hyperlink>
      <w:r w:rsidRPr="00F51B67">
        <w:rPr>
          <w:color w:val="231F20"/>
          <w:lang w:val="en-US"/>
        </w:rPr>
        <w:t>.</w:t>
      </w:r>
    </w:p>
    <w:p w:rsidR="00E94AC4" w:rsidRDefault="004C3A46">
      <w:pPr>
        <w:pStyle w:val="Paragrafoelenco"/>
        <w:numPr>
          <w:ilvl w:val="0"/>
          <w:numId w:val="2"/>
        </w:numPr>
        <w:tabs>
          <w:tab w:val="left" w:pos="461"/>
        </w:tabs>
        <w:spacing w:before="105"/>
        <w:ind w:left="460"/>
        <w:jc w:val="left"/>
        <w:rPr>
          <w:rFonts w:ascii="Book Antiqua"/>
          <w:sz w:val="16"/>
        </w:rPr>
      </w:pPr>
      <w:r w:rsidRPr="00F51B67">
        <w:rPr>
          <w:rFonts w:ascii="Book Antiqua"/>
          <w:color w:val="231F20"/>
          <w:spacing w:val="-3"/>
          <w:w w:val="83"/>
          <w:sz w:val="16"/>
          <w:lang w:val="en-US"/>
        </w:rPr>
        <w:br w:type="column"/>
      </w:r>
      <w:r>
        <w:rPr>
          <w:rFonts w:ascii="Book Antiqua"/>
          <w:color w:val="231F20"/>
          <w:w w:val="105"/>
          <w:sz w:val="16"/>
        </w:rPr>
        <w:t>Conclusions</w:t>
      </w:r>
    </w:p>
    <w:p w:rsidR="00E94AC4" w:rsidRDefault="00E94AC4">
      <w:pPr>
        <w:pStyle w:val="Corpotesto"/>
        <w:spacing w:before="4"/>
        <w:rPr>
          <w:rFonts w:ascii="Book Antiqua"/>
          <w:sz w:val="17"/>
        </w:rPr>
      </w:pPr>
    </w:p>
    <w:p w:rsidR="00E94AC4" w:rsidRPr="00F51B67" w:rsidRDefault="004C3A46">
      <w:pPr>
        <w:pStyle w:val="Corpotesto"/>
        <w:spacing w:line="259" w:lineRule="auto"/>
        <w:ind w:left="290" w:right="110" w:firstLine="239"/>
        <w:jc w:val="both"/>
        <w:rPr>
          <w:lang w:val="en-US"/>
        </w:rPr>
      </w:pPr>
      <w:r w:rsidRPr="00F51B67">
        <w:rPr>
          <w:color w:val="231F20"/>
          <w:w w:val="95"/>
          <w:lang w:val="en-US"/>
        </w:rPr>
        <w:t>Neuroblastoma is a rare pediatric cancer characterized by adverse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outcome.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Since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considerable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cohort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of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children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are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refractory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to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con-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ventional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approaches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and/or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can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face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relapse</w:t>
      </w:r>
      <w:r w:rsidRPr="00F51B67">
        <w:rPr>
          <w:color w:val="231F20"/>
          <w:spacing w:val="-10"/>
          <w:lang w:val="en-US"/>
        </w:rPr>
        <w:t xml:space="preserve"> </w:t>
      </w:r>
      <w:hyperlink w:anchor="_bookmark23" w:history="1">
        <w:r w:rsidRPr="00F51B67">
          <w:rPr>
            <w:color w:val="2E3092"/>
            <w:spacing w:val="-2"/>
            <w:lang w:val="en-US"/>
          </w:rPr>
          <w:t>[46]</w:t>
        </w:r>
      </w:hyperlink>
      <w:r w:rsidRPr="00F51B67">
        <w:rPr>
          <w:color w:val="231F20"/>
          <w:spacing w:val="-2"/>
          <w:lang w:val="en-US"/>
        </w:rPr>
        <w:t>,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new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improved</w:t>
      </w:r>
      <w:r w:rsidRPr="00F51B67">
        <w:rPr>
          <w:color w:val="231F20"/>
          <w:spacing w:val="-1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treat-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ment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options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are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needed.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Bortezomib</w:t>
      </w:r>
      <w:r w:rsidRPr="00F51B67">
        <w:rPr>
          <w:color w:val="231F20"/>
          <w:spacing w:val="-10"/>
          <w:lang w:val="en-US"/>
        </w:rPr>
        <w:t xml:space="preserve"> </w:t>
      </w:r>
      <w:r w:rsidRPr="00F51B67">
        <w:rPr>
          <w:color w:val="231F20"/>
          <w:lang w:val="en-US"/>
        </w:rPr>
        <w:t>could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represent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one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the</w:t>
      </w:r>
      <w:r w:rsidRPr="00F51B67">
        <w:rPr>
          <w:color w:val="231F20"/>
          <w:spacing w:val="-11"/>
          <w:lang w:val="en-US"/>
        </w:rPr>
        <w:t xml:space="preserve"> </w:t>
      </w:r>
      <w:r w:rsidRPr="00F51B67">
        <w:rPr>
          <w:color w:val="231F20"/>
          <w:lang w:val="en-US"/>
        </w:rPr>
        <w:t>most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promising</w:t>
      </w:r>
      <w:r w:rsidRPr="00F51B67">
        <w:rPr>
          <w:color w:val="231F20"/>
          <w:spacing w:val="-1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drugs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for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the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treatment</w:t>
      </w:r>
      <w:r w:rsidRPr="00F51B67">
        <w:rPr>
          <w:color w:val="231F20"/>
          <w:spacing w:val="-1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neuroblastoma.</w:t>
      </w:r>
      <w:r w:rsidRPr="00F51B67">
        <w:rPr>
          <w:color w:val="231F20"/>
          <w:spacing w:val="-1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Clinical</w:t>
      </w:r>
      <w:r w:rsidRPr="00F51B67">
        <w:rPr>
          <w:color w:val="231F20"/>
          <w:spacing w:val="-1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translation</w:t>
      </w:r>
      <w:r w:rsidRPr="00F51B67">
        <w:rPr>
          <w:color w:val="231F20"/>
          <w:spacing w:val="-39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of bortezomib is limited in its anti-tumor activity by a poor availability,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dif</w:t>
      </w:r>
      <w:r w:rsidRPr="00F51B67">
        <w:rPr>
          <w:rFonts w:ascii="Book Antiqua"/>
          <w:color w:val="231F20"/>
          <w:w w:val="95"/>
          <w:lang w:val="en-US"/>
        </w:rPr>
        <w:t>fi</w:t>
      </w:r>
      <w:r w:rsidRPr="00F51B67">
        <w:rPr>
          <w:color w:val="231F20"/>
          <w:w w:val="95"/>
          <w:lang w:val="en-US"/>
        </w:rPr>
        <w:t>cult administration to children, acquired resistance and neuronal,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hepatic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and</w:t>
      </w:r>
      <w:r w:rsidRPr="00F51B67">
        <w:rPr>
          <w:color w:val="231F20"/>
          <w:spacing w:val="-4"/>
          <w:lang w:val="en-US"/>
        </w:rPr>
        <w:t xml:space="preserve"> </w:t>
      </w:r>
      <w:r w:rsidRPr="00F51B67">
        <w:rPr>
          <w:color w:val="231F20"/>
          <w:lang w:val="en-US"/>
        </w:rPr>
        <w:t>cardiac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toxicities.</w:t>
      </w:r>
    </w:p>
    <w:p w:rsidR="00E94AC4" w:rsidRPr="00F51B67" w:rsidRDefault="004C3A46">
      <w:pPr>
        <w:pStyle w:val="Corpotesto"/>
        <w:spacing w:line="259" w:lineRule="auto"/>
        <w:ind w:left="290" w:right="110" w:firstLine="239"/>
        <w:jc w:val="both"/>
        <w:rPr>
          <w:lang w:val="en-US"/>
        </w:rPr>
      </w:pPr>
      <w:r w:rsidRPr="00F51B67">
        <w:rPr>
          <w:color w:val="231F20"/>
          <w:w w:val="95"/>
          <w:lang w:val="en-US"/>
        </w:rPr>
        <w:t>Here we designed a new bortezomib formulation that, thanks to the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novel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method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of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stable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drug's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encapsulation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within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a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sterically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stabi-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lized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lipid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envelop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and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to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targeting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of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tumor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vessels,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has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improved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the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ability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of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spacing w:val="-3"/>
          <w:lang w:val="en-US"/>
        </w:rPr>
        <w:t>bortezomib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in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decreasing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Neuroblastoma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cell</w:t>
      </w:r>
      <w:r w:rsidRPr="00F51B67">
        <w:rPr>
          <w:color w:val="231F20"/>
          <w:spacing w:val="-5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growth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and</w:t>
      </w:r>
      <w:r w:rsidRPr="00F51B67">
        <w:rPr>
          <w:color w:val="231F20"/>
          <w:spacing w:val="-42"/>
          <w:lang w:val="en-US"/>
        </w:rPr>
        <w:t xml:space="preserve"> </w:t>
      </w:r>
      <w:r w:rsidRPr="00F51B67">
        <w:rPr>
          <w:color w:val="231F20"/>
          <w:lang w:val="en-US"/>
        </w:rPr>
        <w:t>minimizing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side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effects</w:t>
      </w:r>
      <w:r w:rsidRPr="00F51B67">
        <w:rPr>
          <w:color w:val="231F20"/>
          <w:spacing w:val="-3"/>
          <w:lang w:val="en-US"/>
        </w:rPr>
        <w:t xml:space="preserve"> </w:t>
      </w:r>
      <w:r w:rsidRPr="00F51B67">
        <w:rPr>
          <w:rFonts w:ascii="Microsoft PhagsPa" w:hAnsi="Microsoft PhagsPa"/>
          <w:color w:val="231F20"/>
          <w:lang w:val="en-US"/>
        </w:rPr>
        <w:t>“</w:t>
      </w:r>
      <w:r w:rsidRPr="00F51B67">
        <w:rPr>
          <w:rFonts w:ascii="Cambria" w:hAnsi="Cambria"/>
          <w:i/>
          <w:color w:val="231F20"/>
          <w:lang w:val="en-US"/>
        </w:rPr>
        <w:t>in</w:t>
      </w:r>
      <w:r w:rsidRPr="00F51B67">
        <w:rPr>
          <w:rFonts w:ascii="Cambria" w:hAnsi="Cambria"/>
          <w:i/>
          <w:color w:val="231F20"/>
          <w:spacing w:val="5"/>
          <w:lang w:val="en-US"/>
        </w:rPr>
        <w:t xml:space="preserve"> </w:t>
      </w:r>
      <w:r w:rsidRPr="00F51B67">
        <w:rPr>
          <w:rFonts w:ascii="Cambria" w:hAnsi="Cambria"/>
          <w:i/>
          <w:color w:val="231F20"/>
          <w:lang w:val="en-US"/>
        </w:rPr>
        <w:t>vivo</w:t>
      </w:r>
      <w:r w:rsidRPr="00F51B67">
        <w:rPr>
          <w:rFonts w:ascii="Microsoft PhagsPa" w:hAnsi="Microsoft PhagsPa"/>
          <w:color w:val="231F20"/>
          <w:lang w:val="en-US"/>
        </w:rPr>
        <w:t>”</w:t>
      </w:r>
      <w:r w:rsidRPr="00F51B67">
        <w:rPr>
          <w:color w:val="231F20"/>
          <w:lang w:val="en-US"/>
        </w:rPr>
        <w:t>.</w:t>
      </w:r>
    </w:p>
    <w:p w:rsidR="00E94AC4" w:rsidRPr="00F51B67" w:rsidRDefault="004C3A46">
      <w:pPr>
        <w:pStyle w:val="Corpotesto"/>
        <w:spacing w:line="259" w:lineRule="auto"/>
        <w:ind w:left="290" w:right="112" w:firstLine="239"/>
        <w:jc w:val="both"/>
        <w:rPr>
          <w:lang w:val="en-US"/>
        </w:rPr>
      </w:pPr>
      <w:r w:rsidRPr="00F51B67">
        <w:rPr>
          <w:color w:val="231F20"/>
          <w:spacing w:val="-2"/>
          <w:lang w:val="en-US"/>
        </w:rPr>
        <w:t>Supplementary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data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to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this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article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can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be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spacing w:val="-2"/>
          <w:lang w:val="en-US"/>
        </w:rPr>
        <w:t>found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online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spacing w:val="-1"/>
          <w:lang w:val="en-US"/>
        </w:rPr>
        <w:t>at</w:t>
      </w:r>
      <w:r w:rsidRPr="00F51B67">
        <w:rPr>
          <w:color w:val="231F20"/>
          <w:spacing w:val="-9"/>
          <w:lang w:val="en-US"/>
        </w:rPr>
        <w:t xml:space="preserve"> </w:t>
      </w:r>
      <w:hyperlink r:id="rId24">
        <w:r w:rsidRPr="00F51B67">
          <w:rPr>
            <w:color w:val="2E3092"/>
            <w:spacing w:val="-1"/>
            <w:lang w:val="en-US"/>
          </w:rPr>
          <w:t>http://dx.</w:t>
        </w:r>
      </w:hyperlink>
      <w:r w:rsidRPr="00F51B67">
        <w:rPr>
          <w:color w:val="2E3092"/>
          <w:spacing w:val="-42"/>
          <w:lang w:val="en-US"/>
        </w:rPr>
        <w:t xml:space="preserve"> </w:t>
      </w:r>
      <w:hyperlink r:id="rId25">
        <w:r w:rsidRPr="00F51B67">
          <w:rPr>
            <w:color w:val="2E3092"/>
            <w:lang w:val="en-US"/>
          </w:rPr>
          <w:t>doi.org/10.1016/j.jconrel.2015.05.286</w:t>
        </w:r>
      </w:hyperlink>
      <w:r w:rsidRPr="00F51B67">
        <w:rPr>
          <w:color w:val="231F20"/>
          <w:lang w:val="en-US"/>
        </w:rPr>
        <w:t>.</w:t>
      </w:r>
    </w:p>
    <w:p w:rsidR="00E94AC4" w:rsidRPr="00F51B67" w:rsidRDefault="00E94AC4">
      <w:pPr>
        <w:pStyle w:val="Corpotesto"/>
        <w:rPr>
          <w:sz w:val="20"/>
          <w:lang w:val="en-US"/>
        </w:rPr>
      </w:pPr>
    </w:p>
    <w:p w:rsidR="00E94AC4" w:rsidRPr="00F51B67" w:rsidRDefault="00E94AC4">
      <w:pPr>
        <w:pStyle w:val="Corpotesto"/>
        <w:spacing w:before="11"/>
        <w:rPr>
          <w:sz w:val="14"/>
          <w:lang w:val="en-US"/>
        </w:rPr>
      </w:pPr>
    </w:p>
    <w:p w:rsidR="00E94AC4" w:rsidRPr="00F51B67" w:rsidRDefault="004C3A46">
      <w:pPr>
        <w:pStyle w:val="Corpotesto"/>
        <w:spacing w:before="1"/>
        <w:ind w:left="290"/>
        <w:rPr>
          <w:rFonts w:ascii="Book Antiqua"/>
          <w:lang w:val="en-US"/>
        </w:rPr>
      </w:pPr>
      <w:r w:rsidRPr="00F51B67">
        <w:rPr>
          <w:rFonts w:ascii="Book Antiqua"/>
          <w:color w:val="231F20"/>
          <w:w w:val="105"/>
          <w:lang w:val="en-US"/>
        </w:rPr>
        <w:t>Acknowledgments</w:t>
      </w:r>
    </w:p>
    <w:p w:rsidR="00E94AC4" w:rsidRPr="00F51B67" w:rsidRDefault="00E94AC4">
      <w:pPr>
        <w:pStyle w:val="Corpotesto"/>
        <w:spacing w:before="4"/>
        <w:rPr>
          <w:rFonts w:ascii="Book Antiqua"/>
          <w:sz w:val="17"/>
          <w:lang w:val="en-US"/>
        </w:rPr>
      </w:pPr>
    </w:p>
    <w:p w:rsidR="00E94AC4" w:rsidRPr="00F51B67" w:rsidRDefault="004C3A46">
      <w:pPr>
        <w:pStyle w:val="Corpotesto"/>
        <w:spacing w:line="256" w:lineRule="auto"/>
        <w:ind w:left="290" w:right="110" w:firstLine="239"/>
        <w:jc w:val="both"/>
        <w:rPr>
          <w:lang w:val="en-US"/>
        </w:rPr>
      </w:pPr>
      <w:r w:rsidRPr="00F51B67">
        <w:rPr>
          <w:color w:val="231F20"/>
          <w:w w:val="95"/>
          <w:lang w:val="en-US"/>
        </w:rPr>
        <w:t>This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work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was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supported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by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grants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from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European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Commission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FP7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 xml:space="preserve">program grant </w:t>
      </w:r>
      <w:r w:rsidRPr="00F51B67">
        <w:rPr>
          <w:rFonts w:ascii="Microsoft PhagsPa" w:hAnsi="Microsoft PhagsPa"/>
          <w:color w:val="231F20"/>
          <w:lang w:val="en-US"/>
        </w:rPr>
        <w:t>‘</w:t>
      </w:r>
      <w:r w:rsidRPr="00F51B67">
        <w:rPr>
          <w:color w:val="231F20"/>
          <w:lang w:val="en-US"/>
        </w:rPr>
        <w:t>INFLA-CARE</w:t>
      </w:r>
      <w:r w:rsidRPr="00F51B67">
        <w:rPr>
          <w:rFonts w:ascii="Microsoft PhagsPa" w:hAnsi="Microsoft PhagsPa"/>
          <w:color w:val="231F20"/>
          <w:lang w:val="en-US"/>
        </w:rPr>
        <w:t xml:space="preserve">’ </w:t>
      </w:r>
      <w:r w:rsidRPr="00F51B67">
        <w:rPr>
          <w:color w:val="231F20"/>
          <w:lang w:val="en-US"/>
        </w:rPr>
        <w:t xml:space="preserve">(EC contract number 223151; </w:t>
      </w:r>
      <w:hyperlink r:id="rId26">
        <w:r w:rsidRPr="00F51B67">
          <w:rPr>
            <w:color w:val="2E3092"/>
            <w:lang w:val="en-US"/>
          </w:rPr>
          <w:t>http://</w:t>
        </w:r>
      </w:hyperlink>
      <w:r w:rsidRPr="00F51B67">
        <w:rPr>
          <w:color w:val="2E3092"/>
          <w:spacing w:val="1"/>
          <w:lang w:val="en-US"/>
        </w:rPr>
        <w:t xml:space="preserve"> </w:t>
      </w:r>
      <w:hyperlink r:id="rId27">
        <w:r w:rsidRPr="00F51B67">
          <w:rPr>
            <w:color w:val="2E3092"/>
            <w:spacing w:val="-1"/>
            <w:w w:val="95"/>
            <w:lang w:val="en-US"/>
          </w:rPr>
          <w:t>In</w:t>
        </w:r>
        <w:r w:rsidRPr="00F51B67">
          <w:rPr>
            <w:rFonts w:ascii="Book Antiqua" w:hAnsi="Book Antiqua"/>
            <w:color w:val="2E3092"/>
            <w:spacing w:val="-1"/>
            <w:w w:val="95"/>
            <w:lang w:val="en-US"/>
          </w:rPr>
          <w:t>fl</w:t>
        </w:r>
        <w:r w:rsidRPr="00F51B67">
          <w:rPr>
            <w:color w:val="2E3092"/>
            <w:spacing w:val="-1"/>
            <w:w w:val="95"/>
            <w:lang w:val="en-US"/>
          </w:rPr>
          <w:t>aCare.forth.gr</w:t>
        </w:r>
      </w:hyperlink>
      <w:r w:rsidRPr="00F51B67">
        <w:rPr>
          <w:color w:val="231F20"/>
          <w:spacing w:val="-1"/>
          <w:w w:val="95"/>
          <w:lang w:val="en-US"/>
        </w:rPr>
        <w:t>)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to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M.P.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and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partially</w:t>
      </w:r>
      <w:r w:rsidRPr="00F51B67">
        <w:rPr>
          <w:color w:val="231F20"/>
          <w:spacing w:val="-6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by</w:t>
      </w:r>
      <w:r w:rsidRPr="00F51B67">
        <w:rPr>
          <w:color w:val="231F20"/>
          <w:spacing w:val="-7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Associazione</w:t>
      </w:r>
      <w:r w:rsidRPr="00F51B67">
        <w:rPr>
          <w:color w:val="231F20"/>
          <w:spacing w:val="-8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Italiana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spacing w:val="-1"/>
          <w:w w:val="95"/>
          <w:lang w:val="en-US"/>
        </w:rPr>
        <w:t>Ricerca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Cancro (AIRC 2012 Grant IG12994 to P.P and AIRC 2013 Grant</w:t>
      </w:r>
      <w:r w:rsidRPr="00F51B67">
        <w:rPr>
          <w:color w:val="231F20"/>
          <w:spacing w:val="1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IG14231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to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M.P.),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Fondazione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Umberto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Veronesi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(FUV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to</w:t>
      </w:r>
      <w:r w:rsidRPr="00F51B67">
        <w:rPr>
          <w:color w:val="231F20"/>
          <w:spacing w:val="-5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F.P.</w:t>
      </w:r>
      <w:r w:rsidRPr="00F51B67">
        <w:rPr>
          <w:color w:val="231F20"/>
          <w:spacing w:val="-4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and</w:t>
      </w:r>
      <w:r w:rsidRPr="00F51B67">
        <w:rPr>
          <w:color w:val="231F20"/>
          <w:spacing w:val="-3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C.B.)</w:t>
      </w:r>
      <w:r w:rsidRPr="00F51B67">
        <w:rPr>
          <w:color w:val="231F20"/>
          <w:spacing w:val="-40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(Grant FUV 2012-2013 to F.P. and FUV 2012-2013 to C.B), University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w w:val="90"/>
          <w:lang w:val="en-US"/>
        </w:rPr>
        <w:t>of</w:t>
      </w:r>
      <w:r w:rsidRPr="00F51B67">
        <w:rPr>
          <w:color w:val="231F20"/>
          <w:spacing w:val="9"/>
          <w:w w:val="90"/>
          <w:lang w:val="en-US"/>
        </w:rPr>
        <w:t xml:space="preserve"> </w:t>
      </w:r>
      <w:r w:rsidRPr="00F51B67">
        <w:rPr>
          <w:color w:val="231F20"/>
          <w:w w:val="90"/>
          <w:lang w:val="en-US"/>
        </w:rPr>
        <w:t>Bologna</w:t>
      </w:r>
      <w:r w:rsidRPr="00F51B67">
        <w:rPr>
          <w:color w:val="231F20"/>
          <w:spacing w:val="9"/>
          <w:w w:val="90"/>
          <w:lang w:val="en-US"/>
        </w:rPr>
        <w:t xml:space="preserve"> </w:t>
      </w:r>
      <w:r w:rsidRPr="00F51B67">
        <w:rPr>
          <w:color w:val="231F20"/>
          <w:w w:val="90"/>
          <w:lang w:val="en-US"/>
        </w:rPr>
        <w:t>(RFO)</w:t>
      </w:r>
      <w:r w:rsidRPr="00F51B67">
        <w:rPr>
          <w:color w:val="231F20"/>
          <w:spacing w:val="9"/>
          <w:w w:val="90"/>
          <w:lang w:val="en-US"/>
        </w:rPr>
        <w:t xml:space="preserve"> </w:t>
      </w:r>
      <w:r w:rsidRPr="00F51B67">
        <w:rPr>
          <w:color w:val="231F20"/>
          <w:w w:val="90"/>
          <w:lang w:val="en-US"/>
        </w:rPr>
        <w:t>(Grant</w:t>
      </w:r>
      <w:r w:rsidRPr="00F51B67">
        <w:rPr>
          <w:color w:val="231F20"/>
          <w:spacing w:val="7"/>
          <w:w w:val="90"/>
          <w:lang w:val="en-US"/>
        </w:rPr>
        <w:t xml:space="preserve"> </w:t>
      </w:r>
      <w:r w:rsidRPr="00F51B67">
        <w:rPr>
          <w:color w:val="231F20"/>
          <w:w w:val="90"/>
          <w:lang w:val="en-US"/>
        </w:rPr>
        <w:t>A.10.Q9.RICER.BUINTRIC12.RFO12ZUCCA),</w:t>
      </w:r>
    </w:p>
    <w:p w:rsidR="00E94AC4" w:rsidRDefault="004C3A46">
      <w:pPr>
        <w:pStyle w:val="Corpotesto"/>
        <w:spacing w:line="191" w:lineRule="exact"/>
        <w:ind w:left="290"/>
        <w:jc w:val="both"/>
      </w:pPr>
      <w:r>
        <w:rPr>
          <w:color w:val="231F20"/>
          <w:w w:val="90"/>
        </w:rPr>
        <w:t>and Uni.</w:t>
      </w:r>
      <w:r>
        <w:rPr>
          <w:color w:val="231F20"/>
          <w:spacing w:val="2"/>
          <w:w w:val="90"/>
        </w:rPr>
        <w:t xml:space="preserve"> </w:t>
      </w:r>
      <w:r>
        <w:rPr>
          <w:color w:val="231F20"/>
          <w:w w:val="90"/>
        </w:rPr>
        <w:t>Rimini S.p.A.</w:t>
      </w:r>
    </w:p>
    <w:p w:rsidR="00E94AC4" w:rsidRPr="00F51B67" w:rsidRDefault="004C3A46">
      <w:pPr>
        <w:pStyle w:val="Corpotesto"/>
        <w:spacing w:before="8" w:line="254" w:lineRule="auto"/>
        <w:ind w:left="290" w:right="112" w:firstLine="239"/>
        <w:jc w:val="both"/>
        <w:rPr>
          <w:lang w:val="en-US"/>
        </w:rPr>
      </w:pPr>
      <w:r w:rsidRPr="00F51B67">
        <w:rPr>
          <w:color w:val="231F20"/>
          <w:w w:val="95"/>
          <w:lang w:val="en-US"/>
        </w:rPr>
        <w:t xml:space="preserve">We thank </w:t>
      </w:r>
      <w:r w:rsidRPr="00F51B67">
        <w:rPr>
          <w:rFonts w:ascii="Microsoft PhagsPa" w:hAnsi="Microsoft PhagsPa"/>
          <w:color w:val="231F20"/>
          <w:w w:val="95"/>
          <w:lang w:val="en-US"/>
        </w:rPr>
        <w:t>“</w:t>
      </w:r>
      <w:r w:rsidRPr="00F51B67">
        <w:rPr>
          <w:color w:val="231F20"/>
          <w:w w:val="95"/>
          <w:lang w:val="en-US"/>
        </w:rPr>
        <w:t>Studio Associato Veterinario Bocchini Crovetto, Genova</w:t>
      </w:r>
      <w:r w:rsidRPr="00F51B67">
        <w:rPr>
          <w:rFonts w:ascii="Microsoft PhagsPa" w:hAnsi="Microsoft PhagsPa"/>
          <w:color w:val="231F20"/>
          <w:w w:val="95"/>
          <w:lang w:val="en-US"/>
        </w:rPr>
        <w:t>”</w:t>
      </w:r>
      <w:r w:rsidRPr="00F51B67">
        <w:rPr>
          <w:rFonts w:ascii="Microsoft PhagsPa" w:hAnsi="Microsoft PhagsPa"/>
          <w:color w:val="231F20"/>
          <w:spacing w:val="-39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for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helpful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technical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support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in</w:t>
      </w:r>
      <w:r w:rsidRPr="00F51B67">
        <w:rPr>
          <w:color w:val="231F20"/>
          <w:spacing w:val="-7"/>
          <w:lang w:val="en-US"/>
        </w:rPr>
        <w:t xml:space="preserve"> </w:t>
      </w:r>
      <w:r w:rsidRPr="00F51B67">
        <w:rPr>
          <w:color w:val="231F20"/>
          <w:lang w:val="en-US"/>
        </w:rPr>
        <w:t>dosing</w:t>
      </w:r>
      <w:r w:rsidRPr="00F51B67">
        <w:rPr>
          <w:color w:val="231F20"/>
          <w:spacing w:val="-9"/>
          <w:lang w:val="en-US"/>
        </w:rPr>
        <w:t xml:space="preserve"> </w:t>
      </w:r>
      <w:r w:rsidRPr="00F51B67">
        <w:rPr>
          <w:color w:val="231F20"/>
          <w:lang w:val="en-US"/>
        </w:rPr>
        <w:t>blood</w:t>
      </w:r>
      <w:r w:rsidRPr="00F51B67">
        <w:rPr>
          <w:color w:val="231F20"/>
          <w:spacing w:val="-8"/>
          <w:lang w:val="en-US"/>
        </w:rPr>
        <w:t xml:space="preserve"> </w:t>
      </w:r>
      <w:r w:rsidRPr="00F51B67">
        <w:rPr>
          <w:color w:val="231F20"/>
          <w:lang w:val="en-US"/>
        </w:rPr>
        <w:t>enzymes.</w:t>
      </w:r>
    </w:p>
    <w:p w:rsidR="00E94AC4" w:rsidRPr="00F51B67" w:rsidRDefault="004C3A46">
      <w:pPr>
        <w:pStyle w:val="Corpotesto"/>
        <w:spacing w:before="7" w:line="261" w:lineRule="auto"/>
        <w:ind w:left="290" w:right="112" w:firstLine="239"/>
        <w:jc w:val="both"/>
        <w:rPr>
          <w:lang w:val="en-US"/>
        </w:rPr>
      </w:pPr>
      <w:r w:rsidRPr="00F51B67">
        <w:rPr>
          <w:color w:val="231F20"/>
          <w:w w:val="95"/>
          <w:lang w:val="en-US"/>
        </w:rPr>
        <w:t>F.P. is also supported by Istituto G. Gaslini (IGG) Excellence Con-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w w:val="95"/>
          <w:lang w:val="en-US"/>
        </w:rPr>
        <w:t>tracts. D.D.P. is partially supported by FUV. P.P. is supported by IGG</w:t>
      </w:r>
      <w:r w:rsidRPr="00F51B67">
        <w:rPr>
          <w:color w:val="231F20"/>
          <w:spacing w:val="1"/>
          <w:w w:val="95"/>
          <w:lang w:val="en-US"/>
        </w:rPr>
        <w:t xml:space="preserve"> </w:t>
      </w:r>
      <w:r w:rsidRPr="00F51B67">
        <w:rPr>
          <w:color w:val="231F20"/>
          <w:lang w:val="en-US"/>
        </w:rPr>
        <w:t>Excellence</w:t>
      </w:r>
      <w:r w:rsidRPr="00F51B67">
        <w:rPr>
          <w:color w:val="231F20"/>
          <w:spacing w:val="-6"/>
          <w:lang w:val="en-US"/>
        </w:rPr>
        <w:t xml:space="preserve"> </w:t>
      </w:r>
      <w:r w:rsidRPr="00F51B67">
        <w:rPr>
          <w:color w:val="231F20"/>
          <w:lang w:val="en-US"/>
        </w:rPr>
        <w:t>Contracts.</w:t>
      </w:r>
    </w:p>
    <w:p w:rsidR="00E94AC4" w:rsidRPr="00F51B67" w:rsidRDefault="00E94AC4">
      <w:pPr>
        <w:spacing w:line="261" w:lineRule="auto"/>
        <w:jc w:val="both"/>
        <w:rPr>
          <w:lang w:val="en-US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num="2" w:space="720" w:equalWidth="0">
            <w:col w:w="5314" w:space="46"/>
            <w:col w:w="5430"/>
          </w:cols>
        </w:sectPr>
      </w:pPr>
    </w:p>
    <w:p w:rsidR="00E94AC4" w:rsidRPr="00F51B67" w:rsidRDefault="00E94AC4">
      <w:pPr>
        <w:pStyle w:val="Corpotesto"/>
        <w:spacing w:before="10"/>
        <w:rPr>
          <w:sz w:val="13"/>
          <w:lang w:val="en-US"/>
        </w:rPr>
      </w:pPr>
    </w:p>
    <w:p w:rsidR="00E94AC4" w:rsidRPr="00F51B67" w:rsidRDefault="00E94AC4">
      <w:pPr>
        <w:rPr>
          <w:sz w:val="13"/>
          <w:lang w:val="en-US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space="720"/>
        </w:sectPr>
      </w:pPr>
    </w:p>
    <w:p w:rsidR="00E94AC4" w:rsidRPr="00F51B67" w:rsidRDefault="004C3A46">
      <w:pPr>
        <w:pStyle w:val="Titolo1"/>
        <w:spacing w:before="101"/>
        <w:ind w:left="649"/>
        <w:rPr>
          <w:rFonts w:ascii="Times New Roman"/>
          <w:lang w:val="en-US"/>
        </w:rPr>
      </w:pPr>
      <w:r w:rsidRPr="00F51B67">
        <w:rPr>
          <w:rFonts w:ascii="Times New Roman"/>
          <w:w w:val="99"/>
          <w:lang w:val="en-US"/>
        </w:rPr>
        <w:t>A</w:t>
      </w:r>
    </w:p>
    <w:p w:rsidR="00E94AC4" w:rsidRPr="00F51B67" w:rsidRDefault="004C3A46">
      <w:pPr>
        <w:spacing w:before="94"/>
        <w:ind w:right="38"/>
        <w:jc w:val="right"/>
        <w:rPr>
          <w:rFonts w:ascii="Times New Roman"/>
          <w:sz w:val="11"/>
          <w:lang w:val="en-US"/>
        </w:rPr>
      </w:pPr>
      <w:r w:rsidRPr="00F51B67">
        <w:rPr>
          <w:rFonts w:ascii="Times New Roman"/>
          <w:w w:val="105"/>
          <w:sz w:val="11"/>
          <w:lang w:val="en-US"/>
        </w:rPr>
        <w:t>700</w:t>
      </w:r>
    </w:p>
    <w:p w:rsidR="00E94AC4" w:rsidRPr="00F51B67" w:rsidRDefault="00E94AC4">
      <w:pPr>
        <w:pStyle w:val="Corpotesto"/>
        <w:spacing w:before="8"/>
        <w:rPr>
          <w:rFonts w:ascii="Times New Roman"/>
          <w:sz w:val="13"/>
          <w:lang w:val="en-US"/>
        </w:rPr>
      </w:pPr>
    </w:p>
    <w:p w:rsidR="00E94AC4" w:rsidRPr="00F51B67" w:rsidRDefault="004C3A46">
      <w:pPr>
        <w:ind w:right="38"/>
        <w:jc w:val="right"/>
        <w:rPr>
          <w:rFonts w:ascii="Times New Roman"/>
          <w:sz w:val="11"/>
          <w:lang w:val="en-US"/>
        </w:rPr>
      </w:pPr>
      <w:r>
        <w:pict>
          <v:shape id="docshape413" o:spid="_x0000_s1213" type="#_x0000_t202" style="position:absolute;left:0;text-align:left;margin-left:58.35pt;margin-top:8.9pt;width:8.85pt;height:56.15pt;z-index:15759872;mso-position-horizontal-relative:page" filled="f" stroked="f">
            <v:textbox style="layout-flow:vertical;mso-layout-flow-alt:bottom-to-top" inset="0,0,0,0">
              <w:txbxContent>
                <w:p w:rsidR="00E94AC4" w:rsidRDefault="004C3A46">
                  <w:pPr>
                    <w:spacing w:before="27"/>
                    <w:ind w:left="20"/>
                    <w:rPr>
                      <w:rFonts w:ascii="Arial"/>
                      <w:b/>
                      <w:sz w:val="11"/>
                    </w:rPr>
                  </w:pPr>
                  <w:r>
                    <w:rPr>
                      <w:rFonts w:ascii="Arial"/>
                      <w:b/>
                      <w:w w:val="105"/>
                      <w:sz w:val="11"/>
                    </w:rPr>
                    <w:t>Mean</w:t>
                  </w:r>
                  <w:r>
                    <w:rPr>
                      <w:rFonts w:ascii="Arial"/>
                      <w:b/>
                      <w:spacing w:val="-4"/>
                      <w:w w:val="105"/>
                      <w:sz w:val="11"/>
                    </w:rPr>
                    <w:t xml:space="preserve"> </w:t>
                  </w:r>
                  <w:r>
                    <w:rPr>
                      <w:rFonts w:ascii="Arial"/>
                      <w:b/>
                      <w:w w:val="105"/>
                      <w:sz w:val="11"/>
                    </w:rPr>
                    <w:t>diameter</w:t>
                  </w:r>
                  <w:r>
                    <w:rPr>
                      <w:rFonts w:ascii="Arial"/>
                      <w:b/>
                      <w:spacing w:val="-4"/>
                      <w:w w:val="105"/>
                      <w:sz w:val="11"/>
                    </w:rPr>
                    <w:t xml:space="preserve"> </w:t>
                  </w:r>
                  <w:r>
                    <w:rPr>
                      <w:rFonts w:ascii="Arial"/>
                      <w:b/>
                      <w:w w:val="105"/>
                      <w:sz w:val="11"/>
                    </w:rPr>
                    <w:t>(nm)</w:t>
                  </w:r>
                </w:p>
              </w:txbxContent>
            </v:textbox>
            <w10:wrap anchorx="page"/>
          </v:shape>
        </w:pict>
      </w:r>
      <w:r w:rsidRPr="00F51B67">
        <w:rPr>
          <w:rFonts w:ascii="Times New Roman"/>
          <w:w w:val="105"/>
          <w:sz w:val="11"/>
          <w:lang w:val="en-US"/>
        </w:rPr>
        <w:t>600</w:t>
      </w:r>
    </w:p>
    <w:p w:rsidR="00E94AC4" w:rsidRPr="00F51B67" w:rsidRDefault="00E94AC4">
      <w:pPr>
        <w:pStyle w:val="Corpotesto"/>
        <w:spacing w:before="10"/>
        <w:rPr>
          <w:rFonts w:ascii="Times New Roman"/>
          <w:sz w:val="12"/>
          <w:lang w:val="en-US"/>
        </w:rPr>
      </w:pPr>
    </w:p>
    <w:p w:rsidR="00E94AC4" w:rsidRPr="00F51B67" w:rsidRDefault="004C3A46">
      <w:pPr>
        <w:ind w:right="38"/>
        <w:jc w:val="right"/>
        <w:rPr>
          <w:rFonts w:ascii="Times New Roman"/>
          <w:sz w:val="11"/>
          <w:lang w:val="en-US"/>
        </w:rPr>
      </w:pPr>
      <w:r w:rsidRPr="00F51B67">
        <w:rPr>
          <w:rFonts w:ascii="Times New Roman"/>
          <w:w w:val="105"/>
          <w:sz w:val="11"/>
          <w:lang w:val="en-US"/>
        </w:rPr>
        <w:t>500</w:t>
      </w:r>
    </w:p>
    <w:p w:rsidR="00E94AC4" w:rsidRPr="00F51B67" w:rsidRDefault="00E94AC4">
      <w:pPr>
        <w:pStyle w:val="Corpotesto"/>
        <w:spacing w:before="8"/>
        <w:rPr>
          <w:rFonts w:ascii="Times New Roman"/>
          <w:sz w:val="13"/>
          <w:lang w:val="en-US"/>
        </w:rPr>
      </w:pPr>
    </w:p>
    <w:p w:rsidR="00E94AC4" w:rsidRPr="00F51B67" w:rsidRDefault="004C3A46">
      <w:pPr>
        <w:ind w:right="38"/>
        <w:jc w:val="right"/>
        <w:rPr>
          <w:rFonts w:ascii="Times New Roman"/>
          <w:sz w:val="11"/>
          <w:lang w:val="en-US"/>
        </w:rPr>
      </w:pPr>
      <w:r w:rsidRPr="00F51B67">
        <w:rPr>
          <w:rFonts w:ascii="Times New Roman"/>
          <w:w w:val="105"/>
          <w:sz w:val="11"/>
          <w:lang w:val="en-US"/>
        </w:rPr>
        <w:t>400</w:t>
      </w:r>
    </w:p>
    <w:p w:rsidR="00E94AC4" w:rsidRPr="00F51B67" w:rsidRDefault="00E94AC4">
      <w:pPr>
        <w:pStyle w:val="Corpotesto"/>
        <w:spacing w:before="8"/>
        <w:rPr>
          <w:rFonts w:ascii="Times New Roman"/>
          <w:sz w:val="13"/>
          <w:lang w:val="en-US"/>
        </w:rPr>
      </w:pPr>
    </w:p>
    <w:p w:rsidR="00E94AC4" w:rsidRPr="00F51B67" w:rsidRDefault="004C3A46">
      <w:pPr>
        <w:ind w:right="38"/>
        <w:jc w:val="right"/>
        <w:rPr>
          <w:rFonts w:ascii="Times New Roman"/>
          <w:sz w:val="11"/>
          <w:lang w:val="en-US"/>
        </w:rPr>
      </w:pPr>
      <w:r w:rsidRPr="00F51B67">
        <w:rPr>
          <w:rFonts w:ascii="Times New Roman"/>
          <w:w w:val="105"/>
          <w:sz w:val="11"/>
          <w:lang w:val="en-US"/>
        </w:rPr>
        <w:t>300</w:t>
      </w:r>
    </w:p>
    <w:p w:rsidR="00E94AC4" w:rsidRPr="00F51B67" w:rsidRDefault="00E94AC4">
      <w:pPr>
        <w:pStyle w:val="Corpotesto"/>
        <w:spacing w:before="8"/>
        <w:rPr>
          <w:rFonts w:ascii="Times New Roman"/>
          <w:sz w:val="13"/>
          <w:lang w:val="en-US"/>
        </w:rPr>
      </w:pPr>
    </w:p>
    <w:p w:rsidR="00E94AC4" w:rsidRPr="00F51B67" w:rsidRDefault="004C3A46">
      <w:pPr>
        <w:ind w:right="38"/>
        <w:jc w:val="right"/>
        <w:rPr>
          <w:rFonts w:ascii="Times New Roman"/>
          <w:sz w:val="11"/>
          <w:lang w:val="en-US"/>
        </w:rPr>
      </w:pPr>
      <w:r w:rsidRPr="00F51B67">
        <w:rPr>
          <w:rFonts w:ascii="Times New Roman"/>
          <w:w w:val="105"/>
          <w:sz w:val="11"/>
          <w:lang w:val="en-US"/>
        </w:rPr>
        <w:t>200</w:t>
      </w:r>
    </w:p>
    <w:p w:rsidR="00E94AC4" w:rsidRPr="00F51B67" w:rsidRDefault="00E94AC4">
      <w:pPr>
        <w:pStyle w:val="Corpotesto"/>
        <w:spacing w:before="11"/>
        <w:rPr>
          <w:rFonts w:ascii="Times New Roman"/>
          <w:sz w:val="12"/>
          <w:lang w:val="en-US"/>
        </w:rPr>
      </w:pPr>
    </w:p>
    <w:p w:rsidR="00E94AC4" w:rsidRPr="00F51B67" w:rsidRDefault="004C3A46">
      <w:pPr>
        <w:spacing w:line="99" w:lineRule="exact"/>
        <w:ind w:right="38"/>
        <w:jc w:val="right"/>
        <w:rPr>
          <w:rFonts w:ascii="Times New Roman"/>
          <w:sz w:val="11"/>
          <w:lang w:val="en-US"/>
        </w:rPr>
      </w:pPr>
      <w:r w:rsidRPr="00F51B67">
        <w:rPr>
          <w:rFonts w:ascii="Times New Roman"/>
          <w:w w:val="105"/>
          <w:sz w:val="11"/>
          <w:lang w:val="en-US"/>
        </w:rPr>
        <w:t>100</w:t>
      </w:r>
    </w:p>
    <w:p w:rsidR="00E94AC4" w:rsidRPr="00F51B67" w:rsidRDefault="004C3A46">
      <w:pPr>
        <w:spacing w:before="101"/>
        <w:ind w:left="671"/>
        <w:rPr>
          <w:rFonts w:ascii="Times New Roman"/>
          <w:b/>
          <w:sz w:val="24"/>
          <w:lang w:val="en-US"/>
        </w:rPr>
      </w:pPr>
      <w:r w:rsidRPr="00F51B67">
        <w:rPr>
          <w:lang w:val="en-US"/>
        </w:rPr>
        <w:br w:type="column"/>
      </w:r>
      <w:r w:rsidRPr="00F51B67">
        <w:rPr>
          <w:rFonts w:ascii="Times New Roman"/>
          <w:b/>
          <w:sz w:val="24"/>
          <w:lang w:val="en-US"/>
        </w:rPr>
        <w:t>B</w:t>
      </w:r>
    </w:p>
    <w:p w:rsidR="00E94AC4" w:rsidRPr="00F51B67" w:rsidRDefault="004C3A46">
      <w:pPr>
        <w:spacing w:before="221"/>
        <w:ind w:left="649"/>
        <w:rPr>
          <w:rFonts w:ascii="Arial"/>
          <w:sz w:val="10"/>
          <w:lang w:val="en-US"/>
        </w:rPr>
      </w:pPr>
      <w:r>
        <w:pict>
          <v:group id="docshapegroup414" o:spid="_x0000_s1136" style="position:absolute;left:0;text-align:left;margin-left:79.85pt;margin-top:7.5pt;width:196.1pt;height:100.55pt;z-index:15752704;mso-position-horizontal-relative:page" coordorigin="1597,150" coordsize="3922,2011">
            <v:line id="_x0000_s1212" style="position:absolute" from="1633,155" to="1633,2125" strokeweight=".5pt"/>
            <v:line id="_x0000_s1211" style="position:absolute" from="1597,2125" to="1633,2125" strokeweight=".5pt"/>
            <v:line id="_x0000_s1210" style="position:absolute" from="1597,1841" to="1633,1841" strokeweight=".5pt"/>
            <v:line id="_x0000_s1209" style="position:absolute" from="1597,1566" to="1633,1566" strokeweight=".5pt"/>
            <v:line id="_x0000_s1208" style="position:absolute" from="1597,1282" to="1633,1282" strokeweight=".5pt"/>
            <v:line id="_x0000_s1207" style="position:absolute" from="1597,998" to="1633,998" strokeweight=".5pt"/>
            <v:line id="_x0000_s1206" style="position:absolute" from="1597,714" to="1633,714" strokeweight=".5pt"/>
            <v:line id="_x0000_s1205" style="position:absolute" from="1597,440" to="1633,440" strokeweight=".5pt"/>
            <v:line id="_x0000_s1204" style="position:absolute" from="1597,155" to="1633,155" strokeweight=".5pt"/>
            <v:line id="_x0000_s1203" style="position:absolute" from="1633,2125" to="5514,2125" strokeweight=".5pt"/>
            <v:line id="_x0000_s1202" style="position:absolute" from="1633,2161" to="1633,2125" strokeweight=".5pt"/>
            <v:line id="_x0000_s1201" style="position:absolute" from="1960,2161" to="1960,2125" strokeweight=".5pt"/>
            <v:line id="_x0000_s1200" style="position:absolute" from="2278,2161" to="2278,2125" strokeweight=".5pt"/>
            <v:line id="_x0000_s1199" style="position:absolute" from="2605,2161" to="2605,2125" strokeweight=".5pt"/>
            <v:line id="_x0000_s1198" style="position:absolute" from="2924,2161" to="2924,2125" strokeweight=".5pt"/>
            <v:line id="_x0000_s1197" style="position:absolute" from="3251,2161" to="3251,2125" strokeweight=".5pt"/>
            <v:line id="_x0000_s1196" style="position:absolute" from="3569,2161" to="3569,2125" strokeweight=".5pt"/>
            <v:line id="_x0000_s1195" style="position:absolute" from="3896,2161" to="3896,2125" strokeweight=".5pt"/>
            <v:line id="_x0000_s1194" style="position:absolute" from="4223,2161" to="4223,2125" strokeweight=".5pt"/>
            <v:line id="_x0000_s1193" style="position:absolute" from="4541,2161" to="4541,2125" strokeweight=".5pt"/>
            <v:line id="_x0000_s1192" style="position:absolute" from="4868,2161" to="4868,2125" strokeweight=".5pt"/>
            <v:line id="_x0000_s1191" style="position:absolute" from="5187,2161" to="5187,2125" strokeweight=".5pt"/>
            <v:line id="_x0000_s1190" style="position:absolute" from="5514,2161" to="5514,2125" strokeweight=".5pt"/>
            <v:shape id="docshape415" o:spid="_x0000_s1189" style="position:absolute;left:1959;top:1078;width:3227;height:550" coordorigin="1960,1078" coordsize="3227,550" o:spt="100" adj="0,,0" path="m1960,1628r318,-550l2605,1247r319,177l3251,1602r645,-89l4541,1575r646,m1960,1628r,-18e" filled="f" strokeweight=".15628mm">
              <v:stroke joinstyle="round"/>
              <v:formulas/>
              <v:path arrowok="t" o:connecttype="segments"/>
            </v:shape>
            <v:line id="_x0000_s1188" style="position:absolute" from="1933,1610" to="1996,1610" strokeweight=".15628mm"/>
            <v:line id="_x0000_s1187" style="position:absolute" from="2278,1078" to="2278,1052" strokeweight=".15628mm"/>
            <v:line id="_x0000_s1186" style="position:absolute" from="2252,1052" to="2314,1052" strokeweight=".15628mm"/>
            <v:line id="_x0000_s1185" style="position:absolute" from="2605,1247" to="2605,1238" strokeweight=".15628mm"/>
            <v:line id="_x0000_s1184" style="position:absolute" from="2579,1238" to="2641,1238" strokeweight=".15628mm"/>
            <v:line id="_x0000_s1183" style="position:absolute" from="2924,1424" to="2924,1407" strokeweight=".15628mm"/>
            <v:line id="_x0000_s1182" style="position:absolute" from="2897,1407" to="2959,1407" strokeweight=".15628mm"/>
            <v:line id="_x0000_s1181" style="position:absolute" from="3251,1602" to="3251,1575" strokeweight=".15628mm"/>
            <v:line id="_x0000_s1180" style="position:absolute" from="3224,1575" to="3286,1575" strokeweight=".15628mm"/>
            <v:line id="_x0000_s1179" style="position:absolute" from="3896,1513" to="3896,1495" strokeweight=".15628mm"/>
            <v:line id="_x0000_s1178" style="position:absolute" from="3870,1495" to="3932,1495" strokeweight=".15628mm"/>
            <v:line id="_x0000_s1177" style="position:absolute" from="4541,1575" to="4541,1539" strokeweight=".15628mm"/>
            <v:line id="_x0000_s1176" style="position:absolute" from="4515,1539" to="4577,1539" strokeweight=".15628mm"/>
            <v:line id="_x0000_s1175" style="position:absolute" from="5187,1575" to="5187,1522" strokeweight=".15628mm"/>
            <v:line id="_x0000_s1174" style="position:absolute" from="5160,1522" to="5222,1522" strokeweight=".15628mm"/>
            <v:shape id="docshape416" o:spid="_x0000_s1173" style="position:absolute;left:1959;top:501;width:3227;height:1207" coordorigin="1960,502" coordsize="3227,1207" o:spt="100" adj="0,,0" path="m1960,1708l2278,847,2605,502r319,257l3251,1105r645,-53l4541,821r646,9m1960,1708r,-18e" filled="f" strokeweight=".15628mm">
              <v:stroke joinstyle="round"/>
              <v:formulas/>
              <v:path arrowok="t" o:connecttype="segments"/>
            </v:shape>
            <v:line id="_x0000_s1172" style="position:absolute" from="1933,1690" to="1996,1690" strokeweight=".15628mm"/>
            <v:line id="_x0000_s1171" style="position:absolute" from="2278,847" to="2278,830" strokeweight=".15628mm"/>
            <v:line id="_x0000_s1170" style="position:absolute" from="2252,830" to="2314,830" strokeweight=".15628mm"/>
            <v:line id="_x0000_s1169" style="position:absolute" from="2605,502" to="2605,493" strokeweight=".15628mm"/>
            <v:line id="_x0000_s1168" style="position:absolute" from="2579,493" to="2641,493" strokeweight=".15628mm"/>
            <v:line id="_x0000_s1167" style="position:absolute" from="2924,759" to="2924,741" strokeweight=".15628mm"/>
            <v:line id="_x0000_s1166" style="position:absolute" from="2897,741" to="2959,741" strokeweight=".15628mm"/>
            <v:line id="_x0000_s1165" style="position:absolute" from="3251,1105" to="3251,1061" strokeweight=".15628mm"/>
            <v:line id="_x0000_s1164" style="position:absolute" from="3224,1061" to="3286,1061" strokeweight=".15628mm"/>
            <v:line id="_x0000_s1163" style="position:absolute" from="3896,1052" to="3896,989" strokeweight=".15628mm"/>
            <v:line id="_x0000_s1162" style="position:absolute" from="3870,989" to="3932,989" strokeweight=".15628mm"/>
            <v:line id="_x0000_s1161" style="position:absolute" from="4541,821" to="4541,794" strokeweight=".15628mm"/>
            <v:line id="_x0000_s1160" style="position:absolute" from="4515,794" to="4577,794" strokeweight=".15628mm"/>
            <v:line id="_x0000_s1159" style="position:absolute" from="5187,830" to="5187,776" strokeweight=".15628mm"/>
            <v:line id="_x0000_s1158" style="position:absolute" from="5160,776" to="5222,776" strokeweight=".15628mm"/>
            <v:shape id="docshape417" o:spid="_x0000_s1157" style="position:absolute;left:1933;top:1601;width:54;height:54" coordorigin="1933,1602" coordsize="54,54" path="m1960,1602r27,53l1933,1655r27,-53xe" filled="f" strokeweight=".15628mm">
              <v:path arrowok="t"/>
            </v:shape>
            <v:shape id="docshape418" o:spid="_x0000_s1156" style="position:absolute;left:2251;top:1051;width:54;height:54" coordorigin="2252,1052" coordsize="54,54" path="m2278,1052r27,53l2252,1105r26,-53xe" filled="f" strokeweight=".15628mm">
              <v:path arrowok="t"/>
            </v:shape>
            <v:shape id="docshape419" o:spid="_x0000_s1155" style="position:absolute;left:2578;top:1220;width:54;height:54" coordorigin="2579,1220" coordsize="54,54" path="m2605,1220r27,54l2579,1274r26,-54xe" filled="f" strokeweight=".15628mm">
              <v:path arrowok="t"/>
            </v:shape>
            <v:shape id="docshape420" o:spid="_x0000_s1154" style="position:absolute;left:2897;top:1397;width:54;height:54" coordorigin="2897,1398" coordsize="54,54" path="m2924,1398r26,53l2897,1451r27,-53xe" filled="f" strokeweight=".15628mm">
              <v:path arrowok="t"/>
            </v:shape>
            <v:shape id="docshape421" o:spid="_x0000_s1153" style="position:absolute;left:3224;top:1575;width:54;height:54" coordorigin="3224,1575" coordsize="54,54" path="m3251,1575r26,53l3224,1628r27,-53xe" filled="f" strokeweight=".15628mm">
              <v:path arrowok="t"/>
            </v:shape>
            <v:shape id="docshape422" o:spid="_x0000_s1152" style="position:absolute;left:3869;top:1486;width:54;height:54" coordorigin="3870,1486" coordsize="54,54" path="m3896,1486r27,53l3870,1539r26,-53xe" filled="f" strokeweight=".15628mm">
              <v:path arrowok="t"/>
            </v:shape>
            <v:shape id="docshape423" o:spid="_x0000_s1151" style="position:absolute;left:4514;top:1548;width:54;height:54" coordorigin="4515,1548" coordsize="54,54" path="m4541,1548r27,54l4515,1602r26,-54xe" filled="f" strokeweight=".15628mm">
              <v:path arrowok="t"/>
            </v:shape>
            <v:shape id="docshape424" o:spid="_x0000_s1150" style="position:absolute;left:5160;top:1548;width:54;height:54" coordorigin="5160,1548" coordsize="54,54" path="m5187,1548r26,54l5160,1602r27,-54xe" filled="f" strokeweight=".15628mm">
              <v:path arrowok="t"/>
            </v:shape>
            <v:shape id="docshape425" o:spid="_x0000_s1149" style="position:absolute;left:1933;top:1681;width:54;height:54" coordorigin="1933,1682" coordsize="54,54" path="m1960,1682r27,26l1960,1735r-27,-27l1960,1682xe" filled="f" strokeweight=".15628mm">
              <v:path arrowok="t"/>
            </v:shape>
            <v:shape id="docshape426" o:spid="_x0000_s1148" style="position:absolute;left:2251;top:821;width:54;height:54" coordorigin="2252,821" coordsize="54,54" path="m2278,821r27,26l2278,874r-26,-27l2278,821xe" filled="f" strokeweight=".15628mm">
              <v:path arrowok="t"/>
            </v:shape>
            <v:shape id="docshape427" o:spid="_x0000_s1147" style="position:absolute;left:2578;top:474;width:54;height:54" coordorigin="2579,475" coordsize="54,54" path="m2605,475r27,27l2605,528r-26,-26l2605,475xe" filled="f" strokeweight=".15628mm">
              <v:path arrowok="t"/>
            </v:shape>
            <v:shape id="docshape428" o:spid="_x0000_s1146" style="position:absolute;left:2897;top:732;width:54;height:54" coordorigin="2897,732" coordsize="54,54" path="m2924,732r26,27l2924,785r-27,-26l2924,732xe" filled="f" strokeweight=".15628mm">
              <v:path arrowok="t"/>
            </v:shape>
            <v:shape id="docshape429" o:spid="_x0000_s1145" style="position:absolute;left:3224;top:1078;width:54;height:54" coordorigin="3224,1078" coordsize="54,54" path="m3251,1078r26,27l3251,1132r-27,-27l3251,1078xe" filled="f" strokeweight=".15628mm">
              <v:path arrowok="t"/>
            </v:shape>
            <v:shape id="docshape430" o:spid="_x0000_s1144" style="position:absolute;left:3869;top:1024;width:54;height:54" coordorigin="3870,1025" coordsize="54,54" path="m3896,1025r27,27l3896,1078r-26,-26l3896,1025xe" filled="f" strokeweight=".15628mm">
              <v:path arrowok="t"/>
            </v:shape>
            <v:shape id="docshape431" o:spid="_x0000_s1143" style="position:absolute;left:4514;top:794;width:54;height:54" coordorigin="4515,794" coordsize="54,54" path="m4541,794r27,27l4541,847r-26,-26l4541,794xe" filled="f" strokeweight=".15628mm">
              <v:path arrowok="t"/>
            </v:shape>
            <v:shape id="docshape432" o:spid="_x0000_s1142" style="position:absolute;left:5160;top:803;width:54;height:54" coordorigin="5160,803" coordsize="54,54" path="m5187,803r26,27l5187,856r-27,-26l5187,803xe" filled="f" strokeweight=".15628mm">
              <v:path arrowok="t"/>
            </v:shape>
            <v:line id="_x0000_s1141" style="position:absolute" from="3490,360" to="3728,360" strokeweight=".15628mm"/>
            <v:shape id="docshape433" o:spid="_x0000_s1140" style="position:absolute;left:3577;top:332;width:54;height:54" coordorigin="3578,333" coordsize="54,54" path="m3604,333r27,53l3578,386r26,-53xe" filled="f" strokeweight=".15628mm">
              <v:path arrowok="t"/>
            </v:shape>
            <v:line id="_x0000_s1139" style="position:absolute" from="4382,360" to="4621,360" strokeweight=".15628mm"/>
            <v:shape id="docshape434" o:spid="_x0000_s1138" style="position:absolute;left:4470;top:332;width:54;height:54" coordorigin="4471,333" coordsize="54,54" path="m4497,333r27,27l4497,386r-26,-26l4497,333xe" filled="f" strokeweight=".15628mm">
              <v:path arrowok="t"/>
            </v:shape>
            <v:shape id="docshape435" o:spid="_x0000_s1137" type="#_x0000_t202" style="position:absolute;left:1597;top:150;width:3922;height:2011" filled="f" stroked="f">
              <v:textbox inset="0,0,0,0">
                <w:txbxContent>
                  <w:p w:rsidR="00E94AC4" w:rsidRDefault="00E94AC4">
                    <w:pPr>
                      <w:spacing w:before="7"/>
                      <w:rPr>
                        <w:sz w:val="10"/>
                      </w:rPr>
                    </w:pPr>
                  </w:p>
                  <w:p w:rsidR="00E94AC4" w:rsidRDefault="004C3A46">
                    <w:pPr>
                      <w:tabs>
                        <w:tab w:val="left" w:pos="3058"/>
                      </w:tabs>
                      <w:spacing w:before="1"/>
                      <w:ind w:left="2201"/>
                      <w:rPr>
                        <w:rFonts w:ascii="Arial"/>
                        <w:sz w:val="13"/>
                      </w:rPr>
                    </w:pPr>
                    <w:r>
                      <w:rPr>
                        <w:rFonts w:ascii="Arial"/>
                        <w:sz w:val="13"/>
                      </w:rPr>
                      <w:t>treahlose</w:t>
                    </w:r>
                    <w:r>
                      <w:rPr>
                        <w:rFonts w:ascii="Arial"/>
                        <w:sz w:val="13"/>
                      </w:rPr>
                      <w:tab/>
                      <w:t>sucrose</w:t>
                    </w:r>
                  </w:p>
                </w:txbxContent>
              </v:textbox>
            </v:shape>
            <w10:wrap anchorx="page"/>
          </v:group>
        </w:pict>
      </w:r>
      <w:r>
        <w:pict>
          <v:group id="docshapegroup436" o:spid="_x0000_s1042" style="position:absolute;left:0;text-align:left;margin-left:313.6pt;margin-top:13.25pt;width:225.05pt;height:59.15pt;z-index:15753216;mso-position-horizontal-relative:page" coordorigin="6272,265" coordsize="4501,1183">
            <v:line id="_x0000_s1135" style="position:absolute" from="6287,1186" to="6292,1186" strokeweight=".6pt"/>
            <v:line id="_x0000_s1134" style="position:absolute" from="6331,1186" to="10747,1186" strokeweight=".6pt">
              <v:stroke dashstyle="dot"/>
            </v:line>
            <v:line id="_x0000_s1133" style="position:absolute" from="10767,1186" to="10772,1186" strokeweight=".6pt"/>
            <v:line id="_x0000_s1132" style="position:absolute" from="6287,968" to="6292,968" strokeweight=".6pt"/>
            <v:line id="_x0000_s1131" style="position:absolute" from="6331,968" to="10747,968" strokeweight=".6pt">
              <v:stroke dashstyle="dot"/>
            </v:line>
            <v:line id="_x0000_s1130" style="position:absolute" from="10767,968" to="10772,968" strokeweight=".6pt"/>
            <v:line id="_x0000_s1129" style="position:absolute" from="6287,722" to="6292,722" strokeweight=".6pt"/>
            <v:line id="_x0000_s1128" style="position:absolute" from="6331,722" to="10747,722" strokeweight=".6pt">
              <v:stroke dashstyle="dot"/>
            </v:line>
            <v:line id="_x0000_s1127" style="position:absolute" from="10767,722" to="10772,722" strokeweight=".6pt"/>
            <v:line id="_x0000_s1126" style="position:absolute" from="6287,504" to="6292,504" strokeweight=".6pt"/>
            <v:line id="_x0000_s1125" style="position:absolute" from="6331,504" to="10747,504" strokeweight=".6pt">
              <v:stroke dashstyle="dot"/>
            </v:line>
            <v:line id="_x0000_s1124" style="position:absolute" from="10767,504" to="10772,504" strokeweight=".6pt"/>
            <v:line id="_x0000_s1123" style="position:absolute" from="6287,271" to="6292,271" strokeweight=".6pt"/>
            <v:line id="_x0000_s1122" style="position:absolute" from="6331,271" to="10747,271" strokeweight=".6pt">
              <v:stroke dashstyle="dot"/>
            </v:line>
            <v:line id="_x0000_s1121" style="position:absolute" from="10767,271" to="10772,271" strokeweight=".6pt"/>
            <v:line id="_x0000_s1120" style="position:absolute" from="7175,271" to="7175,276" strokeweight=".6pt"/>
            <v:line id="_x0000_s1119" style="position:absolute" from="7175,316" to="7175,1394" strokeweight=".6pt">
              <v:stroke dashstyle="dot"/>
            </v:line>
            <v:line id="_x0000_s1118" style="position:absolute" from="7175,1414" to="7175,1419" strokeweight=".6pt"/>
            <v:line id="_x0000_s1117" style="position:absolute" from="8078,271" to="8078,276" strokeweight=".6pt"/>
            <v:line id="_x0000_s1116" style="position:absolute" from="8078,316" to="8078,1394" strokeweight=".6pt">
              <v:stroke dashstyle="dot"/>
            </v:line>
            <v:line id="_x0000_s1115" style="position:absolute" from="8078,1414" to="8078,1419" strokeweight=".6pt"/>
            <v:line id="_x0000_s1114" style="position:absolute" from="8966,271" to="8966,276" strokeweight=".6pt"/>
            <v:line id="_x0000_s1113" style="position:absolute" from="8966,316" to="8966,1394" strokeweight=".6pt">
              <v:stroke dashstyle="dot"/>
            </v:line>
            <v:line id="_x0000_s1112" style="position:absolute" from="8966,1414" to="8966,1419" strokeweight=".6pt"/>
            <v:line id="_x0000_s1111" style="position:absolute" from="9869,271" to="9869,276" strokeweight=".6pt"/>
            <v:line id="_x0000_s1110" style="position:absolute" from="9869,316" to="9869,1394" strokeweight=".6pt">
              <v:stroke dashstyle="dot"/>
            </v:line>
            <v:line id="_x0000_s1109" style="position:absolute" from="9869,1414" to="9869,1419" strokeweight=".6pt"/>
            <v:line id="_x0000_s1108" style="position:absolute" from="10758,271" to="10758,281" strokeweight=".6pt"/>
            <v:line id="_x0000_s1107" style="position:absolute" from="10758,302" to="10758,446" strokeweight=".6pt">
              <v:stroke dashstyle="1 1"/>
            </v:line>
            <v:line id="_x0000_s1106" style="position:absolute" from="10758,451" to="10758,1404" strokeweight=".6pt">
              <v:stroke dashstyle="1 1"/>
            </v:line>
            <v:line id="_x0000_s1105" style="position:absolute" from="10758,1409" to="10758,1419" strokeweight=".6pt"/>
            <v:line id="_x0000_s1104" style="position:absolute" from="6287,271" to="6287,1419" strokeweight=".5pt"/>
            <v:line id="_x0000_s1103" style="position:absolute" from="6272,1419" to="6316,1419" strokeweight=".5pt"/>
            <v:line id="_x0000_s1102" style="position:absolute" from="6272,1302" to="6316,1302" strokeweight=".5pt"/>
            <v:line id="_x0000_s1101" style="position:absolute" from="6272,1186" to="6316,1186" strokeweight=".5pt"/>
            <v:line id="_x0000_s1100" style="position:absolute" from="6272,1070" to="6316,1070" strokeweight=".5pt"/>
            <v:line id="_x0000_s1099" style="position:absolute" from="6272,968" to="6316,968" strokeweight=".5pt"/>
            <v:line id="_x0000_s1098" style="position:absolute" from="6272,852" to="6316,852" strokeweight=".5pt"/>
            <v:line id="_x0000_s1097" style="position:absolute" from="6272,722" to="6316,722" strokeweight=".5pt"/>
            <v:line id="_x0000_s1096" style="position:absolute" from="6272,620" to="6316,620" strokeweight=".5pt"/>
            <v:line id="_x0000_s1095" style="position:absolute" from="6272,504" to="6316,504" strokeweight=".5pt"/>
            <v:line id="_x0000_s1094" style="position:absolute" from="6272,388" to="6316,388" strokeweight=".5pt"/>
            <v:line id="_x0000_s1093" style="position:absolute" from="6272,271" to="6316,271" strokeweight=".5pt"/>
            <v:line id="_x0000_s1092" style="position:absolute" from="6287,1419" to="10758,1419" strokeweight=".5pt"/>
            <v:line id="_x0000_s1091" style="position:absolute" from="6287,1404" to="6287,1448" strokeweight=".5pt"/>
            <v:line id="_x0000_s1090" style="position:absolute" from="6563,1404" to="6563,1433" strokeweight=".5pt"/>
            <v:line id="_x0000_s1089" style="position:absolute" from="6724,1404" to="6724,1433" strokeweight=".5pt"/>
            <v:line id="_x0000_s1088" style="position:absolute" from="6826,1404" to="6826,1433" strokeweight=".5pt"/>
            <v:line id="_x0000_s1087" style="position:absolute" from="6913,1404" to="6913,1433" strokeweight=".5pt"/>
            <v:line id="_x0000_s1086" style="position:absolute" from="6986,1404" to="6986,1433" strokeweight=".5pt"/>
            <v:line id="_x0000_s1085" style="position:absolute" from="7044,1404" to="7044,1433" strokeweight=".5pt"/>
            <v:line id="_x0000_s1084" style="position:absolute" from="7102,1404" to="7102,1433" strokeweight=".5pt"/>
            <v:line id="_x0000_s1083" style="position:absolute" from="7146,1404" to="7146,1433" strokeweight=".5pt"/>
            <v:line id="_x0000_s1082" style="position:absolute" from="7175,1404" to="7175,1448" strokeweight=".5pt"/>
            <v:line id="_x0000_s1081" style="position:absolute" from="7452,1404" to="7452,1433" strokeweight=".5pt"/>
            <v:line id="_x0000_s1080" style="position:absolute" from="7612,1404" to="7612,1433" strokeweight=".5pt"/>
            <v:line id="_x0000_s1079" style="position:absolute" from="7714,1404" to="7714,1433" strokeweight=".5pt"/>
            <v:line id="_x0000_s1078" style="position:absolute" from="7816,1404" to="7816,1433" strokeweight=".5pt"/>
            <v:line id="_x0000_s1077" style="position:absolute" from="7874,1404" to="7874,1433" strokeweight=".5pt"/>
            <v:line id="_x0000_s1076" style="position:absolute" from="7932,1404" to="7932,1433" strokeweight=".5pt"/>
            <v:line id="_x0000_s1075" style="position:absolute" from="7990,1404" to="7990,1433" strokeweight=".5pt"/>
            <v:line id="_x0000_s1074" style="position:absolute" from="8034,1404" to="8034,1433" strokeweight=".5pt"/>
            <v:line id="_x0000_s1073" style="position:absolute" from="8078,1404" to="8078,1448" strokeweight=".5pt"/>
            <v:line id="_x0000_s1072" style="position:absolute" from="8355,1404" to="8355,1433" strokeweight=".5pt"/>
            <v:line id="_x0000_s1071" style="position:absolute" from="8515,1404" to="8515,1433" strokeweight=".5pt"/>
            <v:line id="_x0000_s1070" style="position:absolute" from="8617,1404" to="8617,1433" strokeweight=".5pt"/>
            <v:line id="_x0000_s1069" style="position:absolute" from="8704,1404" to="8704,1433" strokeweight=".5pt"/>
            <v:line id="_x0000_s1068" style="position:absolute" from="8777,1404" to="8777,1433" strokeweight=".5pt"/>
            <v:line id="_x0000_s1067" style="position:absolute" from="8836,1404" to="8836,1433" strokeweight=".5pt"/>
            <v:line id="_x0000_s1066" style="position:absolute" from="8894,1404" to="8894,1433" strokeweight=".5pt"/>
            <v:line id="_x0000_s1065" style="position:absolute" from="8923,1404" to="8923,1433" strokeweight=".5pt"/>
            <v:line id="_x0000_s1064" style="position:absolute" from="8966,1404" to="8966,1448" strokeweight=".5pt"/>
            <v:line id="_x0000_s1063" style="position:absolute" from="9243,1404" to="9243,1433" strokeweight=".5pt"/>
            <v:line id="_x0000_s1062" style="position:absolute" from="9403,1404" to="9403,1433" strokeweight=".5pt"/>
            <v:line id="_x0000_s1061" style="position:absolute" from="9505,1404" to="9505,1433" strokeweight=".5pt"/>
            <v:line id="_x0000_s1060" style="position:absolute" from="9607,1404" to="9607,1433" strokeweight=".5pt"/>
            <v:line id="_x0000_s1059" style="position:absolute" from="9666,1404" to="9666,1433" strokeweight=".5pt"/>
            <v:line id="_x0000_s1058" style="position:absolute" from="9724,1404" to="9724,1433" strokeweight=".5pt"/>
            <v:line id="_x0000_s1057" style="position:absolute" from="9782,1404" to="9782,1433" strokeweight=".5pt"/>
            <v:line id="_x0000_s1056" style="position:absolute" from="9825,1404" to="9825,1433" strokeweight=".5pt"/>
            <v:line id="_x0000_s1055" style="position:absolute" from="9869,1404" to="9869,1448" strokeweight=".5pt"/>
            <v:line id="_x0000_s1054" style="position:absolute" from="10146,1404" to="10146,1433" strokeweight=".5pt"/>
            <v:line id="_x0000_s1053" style="position:absolute" from="10292,1404" to="10292,1433" strokeweight=".5pt"/>
            <v:line id="_x0000_s1052" style="position:absolute" from="10408,1404" to="10408,1433" strokeweight=".5pt"/>
            <v:line id="_x0000_s1051" style="position:absolute" from="10496,1404" to="10496,1433" strokeweight=".5pt"/>
            <v:line id="_x0000_s1050" style="position:absolute" from="10568,1404" to="10568,1433" strokeweight=".5pt"/>
            <v:line id="_x0000_s1049" style="position:absolute" from="10627,1404" to="10627,1433" strokeweight=".5pt"/>
            <v:line id="_x0000_s1048" style="position:absolute" from="10685,1404" to="10685,1433" strokeweight=".5pt"/>
            <v:line id="_x0000_s1047" style="position:absolute" from="10714,1404" to="10714,1433" strokeweight=".5pt"/>
            <v:line id="_x0000_s1046" style="position:absolute" from="10758,1404" to="10758,1448" strokeweight=".5pt"/>
            <v:shape id="docshape437" o:spid="_x0000_s1045" style="position:absolute;left:6825;top:460;width:3933;height:959" coordorigin="6826,460" coordsize="3933,959" path="m6826,1419r2111,l8995,1288r59,-290l9112,664r58,-204l9228,460r59,204l9330,968r59,291l9447,1419r1311,e" filled="f" strokecolor="red" strokeweight=".51294mm">
              <v:path arrowok="t"/>
            </v:shape>
            <v:shape id="docshape438" o:spid="_x0000_s1044" style="position:absolute;left:6825;top:866;width:3933;height:552" coordorigin="6826,867" coordsize="3933,552" path="m6826,1419r2402,l9287,1390r43,-88l9389,1216r58,-59l9505,1157r59,73l9622,1317r58,73l9738,1419r160,l9971,1360r59,-116l10088,1114r43,-146l10190,881r58,-14l10306,925r58,101l10423,1157r58,131l10539,1375r58,44l10758,1419e" filled="f" strokecolor="lime" strokeweight=".51294mm">
              <v:path arrowok="t"/>
            </v:shape>
            <v:shape id="docshape439" o:spid="_x0000_s1043" style="position:absolute;left:6825;top:416;width:3933;height:1003" coordorigin="6826,416" coordsize="3933,1003" path="m6826,1419r2169,l9054,1375r58,-232l9170,780r58,-291l9287,416r43,146l9389,867r58,319l9505,1375r59,44l10758,1419e" filled="f" strokecolor="blue" strokeweight=".51294mm">
              <v:path arrowok="t"/>
            </v:shape>
            <w10:wrap anchorx="page"/>
          </v:group>
        </w:pict>
      </w:r>
      <w:r w:rsidRPr="00F51B67">
        <w:rPr>
          <w:rFonts w:ascii="Arial"/>
          <w:sz w:val="10"/>
          <w:lang w:val="en-US"/>
        </w:rPr>
        <w:t>25</w:t>
      </w:r>
    </w:p>
    <w:p w:rsidR="00E94AC4" w:rsidRPr="00F51B67" w:rsidRDefault="00E94AC4">
      <w:pPr>
        <w:pStyle w:val="Corpotesto"/>
        <w:spacing w:before="3"/>
        <w:rPr>
          <w:rFonts w:ascii="Arial"/>
          <w:sz w:val="10"/>
          <w:lang w:val="en-US"/>
        </w:rPr>
      </w:pPr>
    </w:p>
    <w:p w:rsidR="00E94AC4" w:rsidRPr="00F51B67" w:rsidRDefault="004C3A46">
      <w:pPr>
        <w:ind w:left="649"/>
        <w:rPr>
          <w:rFonts w:ascii="Arial"/>
          <w:sz w:val="10"/>
          <w:lang w:val="en-US"/>
        </w:rPr>
      </w:pPr>
      <w:r>
        <w:pict>
          <v:shape id="docshape440" o:spid="_x0000_s1041" type="#_x0000_t202" style="position:absolute;left:0;text-align:left;margin-left:297.7pt;margin-top:5.5pt;width:7.9pt;height:30.25pt;z-index:15760384;mso-position-horizontal-relative:page" filled="f" stroked="f">
            <v:textbox style="layout-flow:vertical;mso-layout-flow-alt:bottom-to-top" inset="0,0,0,0">
              <w:txbxContent>
                <w:p w:rsidR="00E94AC4" w:rsidRDefault="004C3A46">
                  <w:pPr>
                    <w:spacing w:before="21"/>
                    <w:ind w:left="20"/>
                    <w:rPr>
                      <w:rFonts w:ascii="Arial"/>
                      <w:sz w:val="10"/>
                    </w:rPr>
                  </w:pPr>
                  <w:r>
                    <w:rPr>
                      <w:rFonts w:ascii="Arial"/>
                      <w:sz w:val="10"/>
                    </w:rPr>
                    <w:t>Intensity</w:t>
                  </w:r>
                  <w:r>
                    <w:rPr>
                      <w:rFonts w:ascii="Arial"/>
                      <w:spacing w:val="5"/>
                      <w:sz w:val="10"/>
                    </w:rPr>
                    <w:t xml:space="preserve"> </w:t>
                  </w:r>
                  <w:r>
                    <w:rPr>
                      <w:rFonts w:ascii="Arial"/>
                      <w:sz w:val="10"/>
                    </w:rPr>
                    <w:t>(%)</w:t>
                  </w:r>
                </w:p>
              </w:txbxContent>
            </v:textbox>
            <w10:wrap anchorx="page"/>
          </v:shape>
        </w:pict>
      </w:r>
      <w:r w:rsidRPr="00F51B67">
        <w:rPr>
          <w:rFonts w:ascii="Arial"/>
          <w:sz w:val="10"/>
          <w:lang w:val="en-US"/>
        </w:rPr>
        <w:t>20</w:t>
      </w:r>
    </w:p>
    <w:p w:rsidR="00E94AC4" w:rsidRPr="00F51B67" w:rsidRDefault="00E94AC4">
      <w:pPr>
        <w:pStyle w:val="Corpotesto"/>
        <w:spacing w:before="2"/>
        <w:rPr>
          <w:rFonts w:ascii="Arial"/>
          <w:sz w:val="10"/>
          <w:lang w:val="en-US"/>
        </w:rPr>
      </w:pPr>
    </w:p>
    <w:p w:rsidR="00E94AC4" w:rsidRPr="00F51B67" w:rsidRDefault="004C3A46">
      <w:pPr>
        <w:ind w:left="649"/>
        <w:rPr>
          <w:rFonts w:ascii="Arial"/>
          <w:sz w:val="10"/>
          <w:lang w:val="en-US"/>
        </w:rPr>
      </w:pPr>
      <w:r w:rsidRPr="00F51B67">
        <w:rPr>
          <w:rFonts w:ascii="Arial"/>
          <w:sz w:val="10"/>
          <w:lang w:val="en-US"/>
        </w:rPr>
        <w:t>15</w:t>
      </w:r>
    </w:p>
    <w:p w:rsidR="00E94AC4" w:rsidRPr="00F51B67" w:rsidRDefault="00E94AC4">
      <w:pPr>
        <w:pStyle w:val="Corpotesto"/>
        <w:spacing w:before="3"/>
        <w:rPr>
          <w:rFonts w:ascii="Arial"/>
          <w:sz w:val="10"/>
          <w:lang w:val="en-US"/>
        </w:rPr>
      </w:pPr>
    </w:p>
    <w:p w:rsidR="00E94AC4" w:rsidRPr="00F51B67" w:rsidRDefault="004C3A46">
      <w:pPr>
        <w:ind w:left="649"/>
        <w:rPr>
          <w:rFonts w:ascii="Arial"/>
          <w:sz w:val="10"/>
          <w:lang w:val="en-US"/>
        </w:rPr>
      </w:pPr>
      <w:r w:rsidRPr="00F51B67">
        <w:rPr>
          <w:rFonts w:ascii="Arial"/>
          <w:sz w:val="10"/>
          <w:lang w:val="en-US"/>
        </w:rPr>
        <w:t>10</w:t>
      </w:r>
    </w:p>
    <w:p w:rsidR="00E94AC4" w:rsidRPr="00F51B67" w:rsidRDefault="004C3A46">
      <w:pPr>
        <w:spacing w:before="103"/>
        <w:ind w:left="693"/>
        <w:rPr>
          <w:rFonts w:ascii="Arial"/>
          <w:sz w:val="10"/>
          <w:lang w:val="en-US"/>
        </w:rPr>
      </w:pPr>
      <w:r w:rsidRPr="00F51B67">
        <w:rPr>
          <w:rFonts w:ascii="Arial"/>
          <w:w w:val="101"/>
          <w:sz w:val="10"/>
          <w:lang w:val="en-US"/>
        </w:rPr>
        <w:t>5</w:t>
      </w:r>
    </w:p>
    <w:p w:rsidR="00E94AC4" w:rsidRPr="00F51B67" w:rsidRDefault="00E94AC4">
      <w:pPr>
        <w:pStyle w:val="Corpotesto"/>
        <w:spacing w:before="2"/>
        <w:rPr>
          <w:rFonts w:ascii="Arial"/>
          <w:sz w:val="10"/>
          <w:lang w:val="en-US"/>
        </w:rPr>
      </w:pPr>
    </w:p>
    <w:p w:rsidR="00E94AC4" w:rsidRPr="00F51B67" w:rsidRDefault="004C3A46">
      <w:pPr>
        <w:ind w:left="693"/>
        <w:rPr>
          <w:rFonts w:ascii="Arial"/>
          <w:sz w:val="10"/>
          <w:lang w:val="en-US"/>
        </w:rPr>
      </w:pPr>
      <w:r w:rsidRPr="00F51B67">
        <w:rPr>
          <w:rFonts w:ascii="Arial"/>
          <w:w w:val="101"/>
          <w:sz w:val="10"/>
          <w:lang w:val="en-US"/>
        </w:rPr>
        <w:t>0</w:t>
      </w:r>
    </w:p>
    <w:p w:rsidR="00E94AC4" w:rsidRPr="00F51B67" w:rsidRDefault="004C3A46">
      <w:pPr>
        <w:tabs>
          <w:tab w:val="left" w:pos="1653"/>
          <w:tab w:val="left" w:pos="2527"/>
          <w:tab w:val="left" w:pos="3385"/>
          <w:tab w:val="left" w:pos="4258"/>
          <w:tab w:val="left" w:pos="5132"/>
        </w:tabs>
        <w:spacing w:before="16"/>
        <w:ind w:left="721"/>
        <w:rPr>
          <w:rFonts w:ascii="Arial"/>
          <w:sz w:val="10"/>
          <w:lang w:val="en-US"/>
        </w:rPr>
      </w:pPr>
      <w:r w:rsidRPr="00F51B67">
        <w:rPr>
          <w:rFonts w:ascii="Arial"/>
          <w:sz w:val="10"/>
          <w:lang w:val="en-US"/>
        </w:rPr>
        <w:t>0.1</w:t>
      </w:r>
      <w:r w:rsidRPr="00F51B67">
        <w:rPr>
          <w:rFonts w:ascii="Arial"/>
          <w:sz w:val="10"/>
          <w:lang w:val="en-US"/>
        </w:rPr>
        <w:tab/>
        <w:t>1</w:t>
      </w:r>
      <w:r w:rsidRPr="00F51B67">
        <w:rPr>
          <w:rFonts w:ascii="Arial"/>
          <w:sz w:val="10"/>
          <w:lang w:val="en-US"/>
        </w:rPr>
        <w:tab/>
        <w:t>10</w:t>
      </w:r>
      <w:r w:rsidRPr="00F51B67">
        <w:rPr>
          <w:rFonts w:ascii="Arial"/>
          <w:sz w:val="10"/>
          <w:lang w:val="en-US"/>
        </w:rPr>
        <w:tab/>
        <w:t>100</w:t>
      </w:r>
      <w:r w:rsidRPr="00F51B67">
        <w:rPr>
          <w:rFonts w:ascii="Arial"/>
          <w:sz w:val="10"/>
          <w:lang w:val="en-US"/>
        </w:rPr>
        <w:tab/>
        <w:t>1000</w:t>
      </w:r>
      <w:r w:rsidRPr="00F51B67">
        <w:rPr>
          <w:rFonts w:ascii="Arial"/>
          <w:sz w:val="10"/>
          <w:lang w:val="en-US"/>
        </w:rPr>
        <w:tab/>
        <w:t>10000</w:t>
      </w:r>
    </w:p>
    <w:p w:rsidR="00E94AC4" w:rsidRPr="00F51B67" w:rsidRDefault="004C3A46">
      <w:pPr>
        <w:spacing w:before="59"/>
        <w:ind w:left="2774" w:right="2514"/>
        <w:jc w:val="center"/>
        <w:rPr>
          <w:rFonts w:ascii="Arial"/>
          <w:sz w:val="10"/>
          <w:lang w:val="en-US"/>
        </w:rPr>
      </w:pPr>
      <w:r w:rsidRPr="00F51B67">
        <w:rPr>
          <w:rFonts w:ascii="Arial"/>
          <w:sz w:val="10"/>
          <w:lang w:val="en-US"/>
        </w:rPr>
        <w:t>Size</w:t>
      </w:r>
      <w:r w:rsidRPr="00F51B67">
        <w:rPr>
          <w:rFonts w:ascii="Arial"/>
          <w:spacing w:val="3"/>
          <w:sz w:val="10"/>
          <w:lang w:val="en-US"/>
        </w:rPr>
        <w:t xml:space="preserve"> </w:t>
      </w:r>
      <w:r w:rsidRPr="00F51B67">
        <w:rPr>
          <w:rFonts w:ascii="Arial"/>
          <w:sz w:val="10"/>
          <w:lang w:val="en-US"/>
        </w:rPr>
        <w:t>(d.nm)</w:t>
      </w:r>
    </w:p>
    <w:p w:rsidR="00E94AC4" w:rsidRPr="00F51B67" w:rsidRDefault="00E94AC4">
      <w:pPr>
        <w:jc w:val="center"/>
        <w:rPr>
          <w:rFonts w:ascii="Arial"/>
          <w:sz w:val="10"/>
          <w:lang w:val="en-US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num="2" w:space="720" w:equalWidth="0">
            <w:col w:w="1025" w:space="3921"/>
            <w:col w:w="5844"/>
          </w:cols>
        </w:sectPr>
      </w:pPr>
    </w:p>
    <w:p w:rsidR="00E94AC4" w:rsidRPr="00F51B67" w:rsidRDefault="00E94AC4">
      <w:pPr>
        <w:pStyle w:val="Corpotesto"/>
        <w:spacing w:before="1"/>
        <w:rPr>
          <w:rFonts w:ascii="Arial"/>
          <w:lang w:val="en-US"/>
        </w:rPr>
      </w:pPr>
    </w:p>
    <w:p w:rsidR="00E94AC4" w:rsidRPr="00F51B67" w:rsidRDefault="004C3A46">
      <w:pPr>
        <w:ind w:left="931"/>
        <w:rPr>
          <w:rFonts w:ascii="Times New Roman"/>
          <w:sz w:val="11"/>
          <w:lang w:val="en-US"/>
        </w:rPr>
      </w:pPr>
      <w:r w:rsidRPr="00F51B67">
        <w:rPr>
          <w:rFonts w:ascii="Times New Roman"/>
          <w:w w:val="104"/>
          <w:sz w:val="11"/>
          <w:lang w:val="en-US"/>
        </w:rPr>
        <w:t>0</w:t>
      </w:r>
    </w:p>
    <w:p w:rsidR="00E94AC4" w:rsidRPr="00F51B67" w:rsidRDefault="004C3A46">
      <w:pPr>
        <w:spacing w:before="38"/>
        <w:ind w:left="1300" w:right="40"/>
        <w:jc w:val="center"/>
        <w:rPr>
          <w:rFonts w:ascii="Arial"/>
          <w:sz w:val="12"/>
          <w:lang w:val="en-US"/>
        </w:rPr>
      </w:pPr>
      <w:r w:rsidRPr="00F51B67">
        <w:rPr>
          <w:rFonts w:ascii="Arial"/>
          <w:sz w:val="12"/>
          <w:lang w:val="en-US"/>
        </w:rPr>
        <w:t xml:space="preserve">Pre*  </w:t>
      </w:r>
      <w:r w:rsidRPr="00F51B67">
        <w:rPr>
          <w:rFonts w:ascii="Arial"/>
          <w:spacing w:val="7"/>
          <w:sz w:val="12"/>
          <w:lang w:val="en-US"/>
        </w:rPr>
        <w:t xml:space="preserve"> </w:t>
      </w:r>
      <w:r w:rsidRPr="00F51B67">
        <w:rPr>
          <w:rFonts w:ascii="Arial"/>
          <w:sz w:val="12"/>
          <w:lang w:val="en-US"/>
        </w:rPr>
        <w:t xml:space="preserve">1:4  </w:t>
      </w:r>
      <w:r w:rsidRPr="00F51B67">
        <w:rPr>
          <w:rFonts w:ascii="Arial"/>
          <w:spacing w:val="29"/>
          <w:sz w:val="12"/>
          <w:lang w:val="en-US"/>
        </w:rPr>
        <w:t xml:space="preserve"> </w:t>
      </w:r>
      <w:r w:rsidRPr="00F51B67">
        <w:rPr>
          <w:rFonts w:ascii="Arial"/>
          <w:sz w:val="12"/>
          <w:lang w:val="en-US"/>
        </w:rPr>
        <w:t xml:space="preserve">1:6   </w:t>
      </w:r>
      <w:r w:rsidRPr="00F51B67">
        <w:rPr>
          <w:rFonts w:ascii="Arial"/>
          <w:spacing w:val="30"/>
          <w:sz w:val="12"/>
          <w:lang w:val="en-US"/>
        </w:rPr>
        <w:t xml:space="preserve"> </w:t>
      </w:r>
      <w:r w:rsidRPr="00F51B67">
        <w:rPr>
          <w:rFonts w:ascii="Arial"/>
          <w:sz w:val="12"/>
          <w:lang w:val="en-US"/>
        </w:rPr>
        <w:t xml:space="preserve">1:8  </w:t>
      </w:r>
      <w:r w:rsidRPr="00F51B67">
        <w:rPr>
          <w:rFonts w:ascii="Arial"/>
          <w:spacing w:val="10"/>
          <w:sz w:val="12"/>
          <w:lang w:val="en-US"/>
        </w:rPr>
        <w:t xml:space="preserve"> </w:t>
      </w:r>
      <w:r w:rsidRPr="00F51B67">
        <w:rPr>
          <w:rFonts w:ascii="Arial"/>
          <w:sz w:val="12"/>
          <w:lang w:val="en-US"/>
        </w:rPr>
        <w:t>1:10</w:t>
      </w:r>
      <w:r w:rsidRPr="00F51B67">
        <w:rPr>
          <w:rFonts w:ascii="Arial"/>
          <w:spacing w:val="47"/>
          <w:sz w:val="12"/>
          <w:lang w:val="en-US"/>
        </w:rPr>
        <w:t xml:space="preserve"> </w:t>
      </w:r>
      <w:r w:rsidRPr="00F51B67">
        <w:rPr>
          <w:rFonts w:ascii="Arial"/>
          <w:sz w:val="12"/>
          <w:lang w:val="en-US"/>
        </w:rPr>
        <w:t>1:12</w:t>
      </w:r>
      <w:r w:rsidRPr="00F51B67">
        <w:rPr>
          <w:rFonts w:ascii="Arial"/>
          <w:spacing w:val="36"/>
          <w:sz w:val="12"/>
          <w:lang w:val="en-US"/>
        </w:rPr>
        <w:t xml:space="preserve"> </w:t>
      </w:r>
      <w:r w:rsidRPr="00F51B67">
        <w:rPr>
          <w:rFonts w:ascii="Arial"/>
          <w:sz w:val="12"/>
          <w:lang w:val="en-US"/>
        </w:rPr>
        <w:t xml:space="preserve">1:14  </w:t>
      </w:r>
      <w:r w:rsidRPr="00F51B67">
        <w:rPr>
          <w:rFonts w:ascii="Arial"/>
          <w:spacing w:val="18"/>
          <w:sz w:val="12"/>
          <w:lang w:val="en-US"/>
        </w:rPr>
        <w:t xml:space="preserve"> </w:t>
      </w:r>
      <w:r w:rsidRPr="00F51B67">
        <w:rPr>
          <w:rFonts w:ascii="Arial"/>
          <w:sz w:val="12"/>
          <w:lang w:val="en-US"/>
        </w:rPr>
        <w:t>1</w:t>
      </w:r>
      <w:r w:rsidRPr="00F51B67">
        <w:rPr>
          <w:rFonts w:ascii="Arial"/>
          <w:spacing w:val="-19"/>
          <w:sz w:val="12"/>
          <w:lang w:val="en-US"/>
        </w:rPr>
        <w:t xml:space="preserve"> </w:t>
      </w:r>
      <w:r w:rsidRPr="00F51B67">
        <w:rPr>
          <w:rFonts w:ascii="Arial"/>
          <w:sz w:val="12"/>
          <w:lang w:val="en-US"/>
        </w:rPr>
        <w:t>:16</w:t>
      </w:r>
      <w:r w:rsidRPr="00F51B67">
        <w:rPr>
          <w:rFonts w:ascii="Arial"/>
          <w:spacing w:val="36"/>
          <w:sz w:val="12"/>
          <w:lang w:val="en-US"/>
        </w:rPr>
        <w:t xml:space="preserve"> </w:t>
      </w:r>
      <w:r w:rsidRPr="00F51B67">
        <w:rPr>
          <w:rFonts w:ascii="Arial"/>
          <w:sz w:val="12"/>
          <w:lang w:val="en-US"/>
        </w:rPr>
        <w:t>1:18</w:t>
      </w:r>
      <w:r w:rsidRPr="00F51B67">
        <w:rPr>
          <w:rFonts w:ascii="Arial"/>
          <w:spacing w:val="48"/>
          <w:sz w:val="12"/>
          <w:lang w:val="en-US"/>
        </w:rPr>
        <w:t xml:space="preserve"> </w:t>
      </w:r>
      <w:r w:rsidRPr="00F51B67">
        <w:rPr>
          <w:rFonts w:ascii="Arial"/>
          <w:sz w:val="12"/>
          <w:lang w:val="en-US"/>
        </w:rPr>
        <w:t>1:20</w:t>
      </w:r>
      <w:r w:rsidRPr="00F51B67">
        <w:rPr>
          <w:rFonts w:ascii="Arial"/>
          <w:spacing w:val="57"/>
          <w:sz w:val="12"/>
          <w:lang w:val="en-US"/>
        </w:rPr>
        <w:t xml:space="preserve"> </w:t>
      </w:r>
      <w:r w:rsidRPr="00F51B67">
        <w:rPr>
          <w:rFonts w:ascii="Arial"/>
          <w:sz w:val="12"/>
          <w:lang w:val="en-US"/>
        </w:rPr>
        <w:t>1:22</w:t>
      </w:r>
    </w:p>
    <w:p w:rsidR="00E94AC4" w:rsidRPr="00F51B67" w:rsidRDefault="004C3A46">
      <w:pPr>
        <w:spacing w:before="62"/>
        <w:ind w:left="1250" w:right="40"/>
        <w:jc w:val="center"/>
        <w:rPr>
          <w:rFonts w:ascii="Arial"/>
          <w:b/>
          <w:sz w:val="11"/>
          <w:lang w:val="en-US"/>
        </w:rPr>
      </w:pPr>
      <w:r w:rsidRPr="00F51B67">
        <w:rPr>
          <w:rFonts w:ascii="Arial"/>
          <w:b/>
          <w:w w:val="105"/>
          <w:sz w:val="11"/>
          <w:lang w:val="en-US"/>
        </w:rPr>
        <w:t>Lipid:sugar</w:t>
      </w:r>
      <w:r w:rsidRPr="00F51B67">
        <w:rPr>
          <w:rFonts w:ascii="Arial"/>
          <w:b/>
          <w:spacing w:val="-4"/>
          <w:w w:val="105"/>
          <w:sz w:val="11"/>
          <w:lang w:val="en-US"/>
        </w:rPr>
        <w:t xml:space="preserve"> </w:t>
      </w:r>
      <w:r w:rsidRPr="00F51B67">
        <w:rPr>
          <w:rFonts w:ascii="Arial"/>
          <w:b/>
          <w:w w:val="105"/>
          <w:sz w:val="11"/>
          <w:lang w:val="en-US"/>
        </w:rPr>
        <w:t>molar</w:t>
      </w:r>
      <w:r w:rsidRPr="00F51B67">
        <w:rPr>
          <w:rFonts w:ascii="Arial"/>
          <w:b/>
          <w:spacing w:val="-4"/>
          <w:w w:val="105"/>
          <w:sz w:val="11"/>
          <w:lang w:val="en-US"/>
        </w:rPr>
        <w:t xml:space="preserve"> </w:t>
      </w:r>
      <w:r w:rsidRPr="00F51B67">
        <w:rPr>
          <w:rFonts w:ascii="Arial"/>
          <w:b/>
          <w:w w:val="105"/>
          <w:sz w:val="11"/>
          <w:lang w:val="en-US"/>
        </w:rPr>
        <w:t>ratios</w:t>
      </w:r>
      <w:r w:rsidRPr="00F51B67">
        <w:rPr>
          <w:rFonts w:ascii="Arial"/>
          <w:b/>
          <w:spacing w:val="-4"/>
          <w:w w:val="105"/>
          <w:sz w:val="11"/>
          <w:lang w:val="en-US"/>
        </w:rPr>
        <w:t xml:space="preserve"> </w:t>
      </w:r>
      <w:r w:rsidRPr="00F51B67">
        <w:rPr>
          <w:rFonts w:ascii="Arial"/>
          <w:b/>
          <w:w w:val="105"/>
          <w:sz w:val="11"/>
          <w:lang w:val="en-US"/>
        </w:rPr>
        <w:t>(mol:mol)</w:t>
      </w:r>
    </w:p>
    <w:p w:rsidR="00E94AC4" w:rsidRPr="00F51B67" w:rsidRDefault="00E94AC4">
      <w:pPr>
        <w:pStyle w:val="Corpotesto"/>
        <w:rPr>
          <w:rFonts w:ascii="Arial"/>
          <w:b/>
          <w:sz w:val="20"/>
          <w:lang w:val="en-US"/>
        </w:rPr>
      </w:pPr>
    </w:p>
    <w:p w:rsidR="00E94AC4" w:rsidRPr="00F51B67" w:rsidRDefault="004C3A46">
      <w:pPr>
        <w:pStyle w:val="Titolo1"/>
        <w:ind w:left="649"/>
        <w:rPr>
          <w:rFonts w:ascii="Times New Roman"/>
          <w:lang w:val="en-US"/>
        </w:rPr>
      </w:pPr>
      <w:r w:rsidRPr="00F51B67">
        <w:rPr>
          <w:rFonts w:ascii="Times New Roman"/>
          <w:w w:val="99"/>
          <w:lang w:val="en-US"/>
        </w:rPr>
        <w:t>C</w:t>
      </w:r>
    </w:p>
    <w:p w:rsidR="00E94AC4" w:rsidRPr="00F51B67" w:rsidRDefault="004C3A46">
      <w:pPr>
        <w:ind w:left="1654"/>
        <w:rPr>
          <w:rFonts w:ascii="Times New Roman"/>
          <w:sz w:val="13"/>
          <w:lang w:val="en-US"/>
        </w:rPr>
      </w:pPr>
      <w:r w:rsidRPr="00F51B67">
        <w:rPr>
          <w:lang w:val="en-US"/>
        </w:rPr>
        <w:br w:type="column"/>
      </w:r>
      <w:r w:rsidRPr="00F51B67">
        <w:rPr>
          <w:rFonts w:ascii="Times New Roman"/>
          <w:sz w:val="13"/>
          <w:lang w:val="en-US"/>
        </w:rPr>
        <w:t>Fresh</w:t>
      </w:r>
      <w:r w:rsidRPr="00F51B67">
        <w:rPr>
          <w:rFonts w:ascii="Times New Roman"/>
          <w:spacing w:val="26"/>
          <w:sz w:val="13"/>
          <w:lang w:val="en-US"/>
        </w:rPr>
        <w:t xml:space="preserve"> </w:t>
      </w:r>
      <w:r w:rsidRPr="00F51B67">
        <w:rPr>
          <w:rFonts w:ascii="Times New Roman"/>
          <w:sz w:val="13"/>
          <w:lang w:val="en-US"/>
        </w:rPr>
        <w:t>SL[LM-BTZ]</w:t>
      </w:r>
    </w:p>
    <w:p w:rsidR="00E94AC4" w:rsidRPr="00F51B67" w:rsidRDefault="004C3A46">
      <w:pPr>
        <w:spacing w:before="94" w:line="391" w:lineRule="auto"/>
        <w:ind w:left="1654" w:right="1443"/>
        <w:rPr>
          <w:rFonts w:ascii="Times New Roman"/>
          <w:sz w:val="13"/>
          <w:lang w:val="en-US"/>
        </w:rPr>
      </w:pPr>
      <w:r>
        <w:pict>
          <v:rect id="docshape441" o:spid="_x0000_s1040" style="position:absolute;left:0;text-align:left;margin-left:346.45pt;margin-top:19.3pt;width:9.65pt;height:1.35pt;z-index:15753728;mso-position-horizontal-relative:page" fillcolor="blue" stroked="f">
            <w10:wrap anchorx="page"/>
          </v:rect>
        </w:pict>
      </w:r>
      <w:r>
        <w:pict>
          <v:rect id="docshape442" o:spid="_x0000_s1039" style="position:absolute;left:0;text-align:left;margin-left:346.45pt;margin-top:7.85pt;width:9.65pt;height:1.35pt;z-index:15754240;mso-position-horizontal-relative:page" fillcolor="lime" stroked="f">
            <w10:wrap anchorx="page"/>
          </v:rect>
        </w:pict>
      </w:r>
      <w:r>
        <w:pict>
          <v:rect id="docshape443" o:spid="_x0000_s1038" style="position:absolute;left:0;text-align:left;margin-left:346.45pt;margin-top:-3.65pt;width:9.65pt;height:1.35pt;z-index:15754752;mso-position-horizontal-relative:page" fillcolor="red" stroked="f">
            <w10:wrap anchorx="page"/>
          </v:rect>
        </w:pict>
      </w:r>
      <w:r w:rsidRPr="00F51B67">
        <w:rPr>
          <w:rFonts w:ascii="Times New Roman"/>
          <w:spacing w:val="-1"/>
          <w:w w:val="105"/>
          <w:sz w:val="13"/>
          <w:lang w:val="en-US"/>
        </w:rPr>
        <w:t xml:space="preserve">Lyophilized SL[LM-BTZ] </w:t>
      </w:r>
      <w:r w:rsidRPr="00F51B67">
        <w:rPr>
          <w:rFonts w:ascii="Times New Roman"/>
          <w:w w:val="105"/>
          <w:sz w:val="13"/>
          <w:lang w:val="en-US"/>
        </w:rPr>
        <w:t>without cryoprotection</w:t>
      </w:r>
      <w:r w:rsidRPr="00F51B67">
        <w:rPr>
          <w:rFonts w:ascii="Times New Roman"/>
          <w:spacing w:val="-32"/>
          <w:w w:val="105"/>
          <w:sz w:val="13"/>
          <w:lang w:val="en-US"/>
        </w:rPr>
        <w:t xml:space="preserve"> </w:t>
      </w:r>
      <w:r w:rsidRPr="00F51B67">
        <w:rPr>
          <w:rFonts w:ascii="Times New Roman"/>
          <w:w w:val="105"/>
          <w:sz w:val="13"/>
          <w:lang w:val="en-US"/>
        </w:rPr>
        <w:t>Lyophilized</w:t>
      </w:r>
      <w:r w:rsidRPr="00F51B67">
        <w:rPr>
          <w:rFonts w:ascii="Times New Roman"/>
          <w:spacing w:val="-4"/>
          <w:w w:val="105"/>
          <w:sz w:val="13"/>
          <w:lang w:val="en-US"/>
        </w:rPr>
        <w:t xml:space="preserve"> </w:t>
      </w:r>
      <w:r w:rsidRPr="00F51B67">
        <w:rPr>
          <w:rFonts w:ascii="Times New Roman"/>
          <w:w w:val="105"/>
          <w:sz w:val="13"/>
          <w:lang w:val="en-US"/>
        </w:rPr>
        <w:t>SL[LM-BTZ]</w:t>
      </w:r>
      <w:r w:rsidRPr="00F51B67">
        <w:rPr>
          <w:rFonts w:ascii="Times New Roman"/>
          <w:spacing w:val="-2"/>
          <w:w w:val="105"/>
          <w:sz w:val="13"/>
          <w:lang w:val="en-US"/>
        </w:rPr>
        <w:t xml:space="preserve"> </w:t>
      </w:r>
      <w:r w:rsidRPr="00F51B67">
        <w:rPr>
          <w:rFonts w:ascii="Times New Roman"/>
          <w:w w:val="105"/>
          <w:sz w:val="13"/>
          <w:lang w:val="en-US"/>
        </w:rPr>
        <w:t>with</w:t>
      </w:r>
      <w:r w:rsidRPr="00F51B67">
        <w:rPr>
          <w:rFonts w:ascii="Times New Roman"/>
          <w:spacing w:val="-4"/>
          <w:w w:val="105"/>
          <w:sz w:val="13"/>
          <w:lang w:val="en-US"/>
        </w:rPr>
        <w:t xml:space="preserve"> </w:t>
      </w:r>
      <w:r w:rsidRPr="00F51B67">
        <w:rPr>
          <w:rFonts w:ascii="Times New Roman"/>
          <w:w w:val="105"/>
          <w:sz w:val="13"/>
          <w:lang w:val="en-US"/>
        </w:rPr>
        <w:t>cryoprotection</w:t>
      </w:r>
    </w:p>
    <w:p w:rsidR="00E94AC4" w:rsidRPr="00F51B67" w:rsidRDefault="00E94AC4">
      <w:pPr>
        <w:pStyle w:val="Corpotesto"/>
        <w:spacing w:before="3"/>
        <w:rPr>
          <w:rFonts w:ascii="Times New Roman"/>
          <w:sz w:val="15"/>
          <w:lang w:val="en-US"/>
        </w:rPr>
      </w:pPr>
    </w:p>
    <w:p w:rsidR="00E94AC4" w:rsidRPr="00F51B67" w:rsidRDefault="004C3A46">
      <w:pPr>
        <w:pStyle w:val="Titolo1"/>
        <w:ind w:left="649"/>
        <w:rPr>
          <w:rFonts w:ascii="Times New Roman"/>
          <w:lang w:val="en-US"/>
        </w:rPr>
      </w:pPr>
      <w:r w:rsidRPr="00F51B67">
        <w:rPr>
          <w:rFonts w:ascii="Times New Roman"/>
          <w:w w:val="99"/>
          <w:lang w:val="en-US"/>
        </w:rPr>
        <w:t>D</w:t>
      </w:r>
    </w:p>
    <w:p w:rsidR="00E94AC4" w:rsidRPr="00F51B67" w:rsidRDefault="00E94AC4">
      <w:pPr>
        <w:rPr>
          <w:rFonts w:ascii="Times New Roman"/>
          <w:lang w:val="en-US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num="2" w:space="720" w:equalWidth="0">
            <w:col w:w="4782" w:space="180"/>
            <w:col w:w="5828"/>
          </w:cols>
        </w:sectPr>
      </w:pPr>
    </w:p>
    <w:p w:rsidR="00E94AC4" w:rsidRPr="00F51B67" w:rsidRDefault="00E94AC4">
      <w:pPr>
        <w:pStyle w:val="Corpotesto"/>
        <w:spacing w:before="5"/>
        <w:rPr>
          <w:rFonts w:ascii="Times New Roman"/>
          <w:b/>
          <w:lang w:val="en-US"/>
        </w:rPr>
      </w:pPr>
    </w:p>
    <w:p w:rsidR="00E94AC4" w:rsidRPr="00F51B67" w:rsidRDefault="004C3A46">
      <w:pPr>
        <w:spacing w:line="126" w:lineRule="exact"/>
        <w:jc w:val="right"/>
        <w:rPr>
          <w:rFonts w:ascii="Times New Roman"/>
          <w:b/>
          <w:sz w:val="11"/>
          <w:lang w:val="en-US"/>
        </w:rPr>
      </w:pPr>
      <w:r>
        <w:pict>
          <v:rect id="docshape444" o:spid="_x0000_s1037" style="position:absolute;left:0;text-align:left;margin-left:58.05pt;margin-top:-.4pt;width:227pt;height:.4pt;z-index:15757824;mso-position-horizontal-relative:page" fillcolor="black" stroked="f">
            <w10:wrap anchorx="page"/>
          </v:rect>
        </w:pict>
      </w:r>
      <w:r w:rsidRPr="00F51B67">
        <w:rPr>
          <w:rFonts w:ascii="Times New Roman"/>
          <w:b/>
          <w:sz w:val="11"/>
          <w:lang w:val="en-US"/>
        </w:rPr>
        <w:t>Size</w:t>
      </w:r>
    </w:p>
    <w:p w:rsidR="00E94AC4" w:rsidRPr="00F51B67" w:rsidRDefault="004C3A46">
      <w:pPr>
        <w:spacing w:before="5"/>
        <w:rPr>
          <w:rFonts w:ascii="Times New Roman"/>
          <w:b/>
          <w:sz w:val="16"/>
          <w:lang w:val="en-US"/>
        </w:rPr>
      </w:pPr>
      <w:r w:rsidRPr="00F51B67">
        <w:rPr>
          <w:lang w:val="en-US"/>
        </w:rPr>
        <w:br w:type="column"/>
      </w:r>
    </w:p>
    <w:p w:rsidR="00E94AC4" w:rsidRPr="00F51B67" w:rsidRDefault="004C3A46">
      <w:pPr>
        <w:tabs>
          <w:tab w:val="left" w:pos="877"/>
        </w:tabs>
        <w:spacing w:line="126" w:lineRule="exact"/>
        <w:ind w:left="394"/>
        <w:rPr>
          <w:rFonts w:ascii="Times New Roman"/>
          <w:b/>
          <w:sz w:val="11"/>
          <w:lang w:val="en-US"/>
        </w:rPr>
      </w:pPr>
      <w:r w:rsidRPr="00F51B67">
        <w:rPr>
          <w:rFonts w:ascii="Times New Roman"/>
          <w:b/>
          <w:sz w:val="11"/>
          <w:lang w:val="en-US"/>
        </w:rPr>
        <w:t>PdI</w:t>
      </w:r>
      <w:r w:rsidRPr="00F51B67">
        <w:rPr>
          <w:rFonts w:ascii="Times New Roman"/>
          <w:b/>
          <w:sz w:val="11"/>
          <w:lang w:val="en-US"/>
        </w:rPr>
        <w:tab/>
      </w:r>
      <w:r w:rsidRPr="00F51B67">
        <w:rPr>
          <w:rFonts w:ascii="Times New Roman"/>
          <w:b/>
          <w:sz w:val="11"/>
          <w:lang w:val="en-US"/>
        </w:rPr>
        <w:t>Z-potential</w:t>
      </w:r>
      <w:r w:rsidRPr="00F51B67">
        <w:rPr>
          <w:rFonts w:ascii="Times New Roman"/>
          <w:b/>
          <w:spacing w:val="-3"/>
          <w:sz w:val="11"/>
          <w:lang w:val="en-US"/>
        </w:rPr>
        <w:t xml:space="preserve"> </w:t>
      </w:r>
      <w:r w:rsidRPr="00F51B67">
        <w:rPr>
          <w:rFonts w:ascii="Times New Roman"/>
          <w:b/>
          <w:sz w:val="11"/>
          <w:lang w:val="en-US"/>
        </w:rPr>
        <w:t xml:space="preserve">(mV)  </w:t>
      </w:r>
      <w:r w:rsidRPr="00F51B67">
        <w:rPr>
          <w:rFonts w:ascii="Times New Roman"/>
          <w:b/>
          <w:spacing w:val="18"/>
          <w:sz w:val="11"/>
          <w:lang w:val="en-US"/>
        </w:rPr>
        <w:t xml:space="preserve"> </w:t>
      </w:r>
      <w:r w:rsidRPr="00F51B67">
        <w:rPr>
          <w:rFonts w:ascii="Times New Roman"/>
          <w:b/>
          <w:sz w:val="11"/>
          <w:lang w:val="en-US"/>
        </w:rPr>
        <w:t>Z-potential</w:t>
      </w:r>
      <w:r w:rsidRPr="00F51B67">
        <w:rPr>
          <w:rFonts w:ascii="Times New Roman"/>
          <w:b/>
          <w:spacing w:val="6"/>
          <w:sz w:val="11"/>
          <w:lang w:val="en-US"/>
        </w:rPr>
        <w:t xml:space="preserve"> </w:t>
      </w:r>
      <w:r w:rsidRPr="00F51B67">
        <w:rPr>
          <w:rFonts w:ascii="Times New Roman"/>
          <w:b/>
          <w:sz w:val="11"/>
          <w:lang w:val="en-US"/>
        </w:rPr>
        <w:t>(mV)</w:t>
      </w:r>
    </w:p>
    <w:p w:rsidR="00E94AC4" w:rsidRPr="00F51B67" w:rsidRDefault="004C3A46">
      <w:pPr>
        <w:rPr>
          <w:rFonts w:ascii="Times New Roman"/>
          <w:b/>
          <w:sz w:val="12"/>
          <w:lang w:val="en-US"/>
        </w:rPr>
      </w:pPr>
      <w:r w:rsidRPr="00F51B67">
        <w:rPr>
          <w:lang w:val="en-US"/>
        </w:rPr>
        <w:br w:type="column"/>
      </w:r>
    </w:p>
    <w:p w:rsidR="00E94AC4" w:rsidRPr="00F51B67" w:rsidRDefault="004C3A46">
      <w:pPr>
        <w:spacing w:before="75" w:line="102" w:lineRule="exact"/>
        <w:ind w:left="689"/>
        <w:rPr>
          <w:rFonts w:ascii="Times New Roman"/>
          <w:sz w:val="10"/>
          <w:lang w:val="en-US"/>
        </w:rPr>
      </w:pPr>
      <w:r>
        <w:pict>
          <v:group id="docshapegroup445" o:spid="_x0000_s1034" style="position:absolute;left:0;text-align:left;margin-left:329.8pt;margin-top:5.75pt;width:199.65pt;height:51.85pt;z-index:15755264;mso-position-horizontal-relative:page" coordorigin="6596,115" coordsize="3993,1037">
            <v:shape id="docshape446" o:spid="_x0000_s1036" style="position:absolute;left:6597;top:115;width:3991;height:1037" coordorigin="6598,115" coordsize="3991,1037" path="m10589,1117r-5,l10584,1112r-3956,l6628,120r-4,l6624,115r-26,l6598,124r21,l6619,289r-21,l6598,298r21,l6619,453r-21,l6598,462r21,l6619,618r-21,l6598,627r21,l6619,783r-21,l6598,792r21,l6619,948r-21,l6598,956r21,l6619,1112r-21,l6598,1121r21,l6619,1152r9,l6628,1121r433,l7061,1152r9,l7070,1121r433,l7503,1152r9,l7512,1121r433,l7945,1152r9,l7954,1121r433,l8387,1152r9,l8396,1121r424,l8820,1152r9,l8829,1121r433,l9262,1152r9,l9271,1121r433,l9704,1152r9,l9713,1121r434,l10147,1152r8,l10155,1121r425,l10580,1152r9,l10589,1117xe" fillcolor="black" stroked="f">
              <v:path arrowok="t"/>
            </v:shape>
            <v:shape id="docshape447" o:spid="_x0000_s1035" type="#_x0000_t75" style="position:absolute;left:6596;top:259;width:3767;height:595">
              <v:imagedata r:id="rId28" o:title=""/>
            </v:shape>
            <w10:wrap anchorx="page"/>
          </v:group>
        </w:pict>
      </w:r>
      <w:r>
        <w:pict>
          <v:shape id="docshape448" o:spid="_x0000_s1033" type="#_x0000_t202" style="position:absolute;left:0;text-align:left;margin-left:308.15pt;margin-top:-.25pt;width:8.05pt;height:56.75pt;z-index:15760896;mso-position-horizontal-relative:page" filled="f" stroked="f">
            <v:textbox style="layout-flow:vertical;mso-layout-flow-alt:bottom-to-top" inset="0,0,0,0">
              <w:txbxContent>
                <w:p w:rsidR="00E94AC4" w:rsidRDefault="004C3A46">
                  <w:pPr>
                    <w:spacing w:before="24"/>
                    <w:ind w:left="20"/>
                    <w:rPr>
                      <w:rFonts w:ascii="Times New Roman"/>
                      <w:b/>
                      <w:sz w:val="10"/>
                    </w:rPr>
                  </w:pPr>
                  <w:r>
                    <w:rPr>
                      <w:rFonts w:ascii="Times New Roman"/>
                      <w:b/>
                      <w:sz w:val="10"/>
                    </w:rPr>
                    <w:t>g</w:t>
                  </w:r>
                  <w:r>
                    <w:rPr>
                      <w:rFonts w:ascii="Times New Roman"/>
                      <w:b/>
                      <w:spacing w:val="-7"/>
                      <w:sz w:val="10"/>
                    </w:rPr>
                    <w:t xml:space="preserve"> </w:t>
                  </w:r>
                  <w:r>
                    <w:rPr>
                      <w:rFonts w:ascii="Times New Roman"/>
                      <w:b/>
                      <w:sz w:val="10"/>
                    </w:rPr>
                    <w:t xml:space="preserve">BTZ/  </w:t>
                  </w:r>
                  <w:r>
                    <w:rPr>
                      <w:rFonts w:ascii="Times New Roman"/>
                      <w:b/>
                      <w:spacing w:val="5"/>
                      <w:sz w:val="10"/>
                    </w:rPr>
                    <w:t xml:space="preserve"> </w:t>
                  </w:r>
                  <w:r>
                    <w:rPr>
                      <w:rFonts w:ascii="Times New Roman"/>
                      <w:b/>
                      <w:sz w:val="10"/>
                    </w:rPr>
                    <w:t>mol</w:t>
                  </w:r>
                  <w:r>
                    <w:rPr>
                      <w:rFonts w:ascii="Times New Roman"/>
                      <w:b/>
                      <w:spacing w:val="10"/>
                      <w:sz w:val="10"/>
                    </w:rPr>
                    <w:t xml:space="preserve"> </w:t>
                  </w:r>
                  <w:r>
                    <w:rPr>
                      <w:rFonts w:ascii="Times New Roman"/>
                      <w:b/>
                      <w:sz w:val="10"/>
                    </w:rPr>
                    <w:t>Lipids</w:t>
                  </w:r>
                  <w:r>
                    <w:rPr>
                      <w:rFonts w:ascii="Times New Roman"/>
                      <w:b/>
                      <w:spacing w:val="16"/>
                      <w:sz w:val="10"/>
                    </w:rPr>
                    <w:t xml:space="preserve"> </w:t>
                  </w:r>
                  <w:r>
                    <w:rPr>
                      <w:rFonts w:ascii="Times New Roman"/>
                      <w:b/>
                      <w:sz w:val="10"/>
                    </w:rPr>
                    <w:t>(%)</w:t>
                  </w:r>
                </w:p>
              </w:txbxContent>
            </v:textbox>
            <w10:wrap anchorx="page"/>
          </v:shape>
        </w:pict>
      </w:r>
      <w:r w:rsidRPr="00F51B67">
        <w:rPr>
          <w:rFonts w:ascii="Times New Roman"/>
          <w:w w:val="105"/>
          <w:sz w:val="10"/>
          <w:lang w:val="en-US"/>
        </w:rPr>
        <w:t>120</w:t>
      </w:r>
    </w:p>
    <w:p w:rsidR="00E94AC4" w:rsidRPr="00F51B67" w:rsidRDefault="00E94AC4">
      <w:pPr>
        <w:spacing w:line="102" w:lineRule="exact"/>
        <w:rPr>
          <w:rFonts w:ascii="Times New Roman"/>
          <w:sz w:val="10"/>
          <w:lang w:val="en-US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num="3" w:space="720" w:equalWidth="0">
            <w:col w:w="2457" w:space="40"/>
            <w:col w:w="2594" w:space="39"/>
            <w:col w:w="5660"/>
          </w:cols>
        </w:sectPr>
      </w:pPr>
    </w:p>
    <w:p w:rsidR="00E94AC4" w:rsidRPr="00F51B67" w:rsidRDefault="004C3A46">
      <w:pPr>
        <w:tabs>
          <w:tab w:val="left" w:pos="2249"/>
          <w:tab w:val="left" w:pos="3587"/>
          <w:tab w:val="left" w:pos="4523"/>
          <w:tab w:val="left" w:pos="5141"/>
        </w:tabs>
        <w:spacing w:before="1"/>
        <w:ind w:left="601"/>
        <w:rPr>
          <w:rFonts w:ascii="Times New Roman"/>
          <w:b/>
          <w:sz w:val="11"/>
          <w:lang w:val="en-US"/>
        </w:rPr>
      </w:pPr>
      <w:r w:rsidRPr="00F51B67">
        <w:rPr>
          <w:rFonts w:ascii="Times New Roman"/>
          <w:b/>
          <w:sz w:val="11"/>
          <w:u w:val="single"/>
          <w:lang w:val="en-US"/>
        </w:rPr>
        <w:t xml:space="preserve"> </w:t>
      </w:r>
      <w:r w:rsidRPr="00F51B67">
        <w:rPr>
          <w:rFonts w:ascii="Times New Roman"/>
          <w:b/>
          <w:sz w:val="11"/>
          <w:u w:val="single"/>
          <w:lang w:val="en-US"/>
        </w:rPr>
        <w:tab/>
        <w:t>(nm)</w:t>
      </w:r>
      <w:r w:rsidRPr="00F51B67">
        <w:rPr>
          <w:rFonts w:ascii="Times New Roman"/>
          <w:b/>
          <w:sz w:val="11"/>
          <w:u w:val="single"/>
          <w:lang w:val="en-US"/>
        </w:rPr>
        <w:tab/>
        <w:t>in</w:t>
      </w:r>
      <w:r w:rsidRPr="00F51B67">
        <w:rPr>
          <w:rFonts w:ascii="Times New Roman"/>
          <w:b/>
          <w:spacing w:val="2"/>
          <w:sz w:val="11"/>
          <w:u w:val="single"/>
          <w:lang w:val="en-US"/>
        </w:rPr>
        <w:t xml:space="preserve"> </w:t>
      </w:r>
      <w:r w:rsidRPr="00F51B67">
        <w:rPr>
          <w:rFonts w:ascii="Times New Roman"/>
          <w:b/>
          <w:sz w:val="11"/>
          <w:u w:val="single"/>
          <w:lang w:val="en-US"/>
        </w:rPr>
        <w:t>water</w:t>
      </w:r>
      <w:r w:rsidRPr="00F51B67">
        <w:rPr>
          <w:rFonts w:ascii="Times New Roman"/>
          <w:b/>
          <w:sz w:val="11"/>
          <w:u w:val="single"/>
          <w:lang w:val="en-US"/>
        </w:rPr>
        <w:tab/>
        <w:t>in</w:t>
      </w:r>
      <w:r w:rsidRPr="00F51B67">
        <w:rPr>
          <w:rFonts w:ascii="Times New Roman"/>
          <w:b/>
          <w:spacing w:val="6"/>
          <w:sz w:val="11"/>
          <w:u w:val="single"/>
          <w:lang w:val="en-US"/>
        </w:rPr>
        <w:t xml:space="preserve"> </w:t>
      </w:r>
      <w:r w:rsidRPr="00F51B67">
        <w:rPr>
          <w:rFonts w:ascii="Times New Roman"/>
          <w:b/>
          <w:sz w:val="11"/>
          <w:u w:val="single"/>
          <w:lang w:val="en-US"/>
        </w:rPr>
        <w:t>PBS</w:t>
      </w:r>
      <w:r w:rsidRPr="00F51B67">
        <w:rPr>
          <w:rFonts w:ascii="Times New Roman"/>
          <w:b/>
          <w:sz w:val="11"/>
          <w:u w:val="single"/>
          <w:lang w:val="en-US"/>
        </w:rPr>
        <w:tab/>
      </w:r>
    </w:p>
    <w:p w:rsidR="00E94AC4" w:rsidRPr="00F51B67" w:rsidRDefault="004C3A46">
      <w:pPr>
        <w:spacing w:before="65"/>
        <w:ind w:left="601"/>
        <w:rPr>
          <w:rFonts w:ascii="Times New Roman"/>
          <w:sz w:val="10"/>
          <w:lang w:val="en-US"/>
        </w:rPr>
      </w:pPr>
      <w:r w:rsidRPr="00F51B67">
        <w:rPr>
          <w:lang w:val="en-US"/>
        </w:rPr>
        <w:br w:type="column"/>
      </w:r>
      <w:r w:rsidRPr="00F51B67">
        <w:rPr>
          <w:rFonts w:ascii="Times New Roman"/>
          <w:w w:val="105"/>
          <w:sz w:val="10"/>
          <w:lang w:val="en-US"/>
        </w:rPr>
        <w:t>100</w:t>
      </w:r>
    </w:p>
    <w:p w:rsidR="00E94AC4" w:rsidRPr="00F51B67" w:rsidRDefault="00E94AC4">
      <w:pPr>
        <w:rPr>
          <w:rFonts w:ascii="Times New Roman"/>
          <w:sz w:val="10"/>
          <w:lang w:val="en-US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num="2" w:space="720" w:equalWidth="0">
            <w:col w:w="5142" w:space="77"/>
            <w:col w:w="5571"/>
          </w:cols>
        </w:sectPr>
      </w:pPr>
    </w:p>
    <w:p w:rsidR="00E94AC4" w:rsidRPr="00F51B67" w:rsidRDefault="004C3A46">
      <w:pPr>
        <w:spacing w:before="18"/>
        <w:ind w:left="648"/>
        <w:rPr>
          <w:rFonts w:ascii="Times New Roman"/>
          <w:b/>
          <w:sz w:val="11"/>
          <w:lang w:val="en-US"/>
        </w:rPr>
      </w:pPr>
      <w:r w:rsidRPr="00F51B67">
        <w:rPr>
          <w:rFonts w:ascii="Times New Roman"/>
          <w:b/>
          <w:sz w:val="11"/>
          <w:lang w:val="en-US"/>
        </w:rPr>
        <w:t>SL[LM-BTZ] fresh</w:t>
      </w:r>
    </w:p>
    <w:p w:rsidR="00E94AC4" w:rsidRPr="00F51B67" w:rsidRDefault="00E94AC4">
      <w:pPr>
        <w:pStyle w:val="Corpotesto"/>
        <w:spacing w:before="4"/>
        <w:rPr>
          <w:rFonts w:ascii="Times New Roman"/>
          <w:b/>
          <w:sz w:val="12"/>
          <w:lang w:val="en-US"/>
        </w:rPr>
      </w:pPr>
    </w:p>
    <w:p w:rsidR="00E94AC4" w:rsidRPr="00F51B67" w:rsidRDefault="004C3A46">
      <w:pPr>
        <w:spacing w:before="1" w:line="494" w:lineRule="auto"/>
        <w:ind w:left="648" w:hanging="1"/>
        <w:rPr>
          <w:rFonts w:ascii="Times New Roman"/>
          <w:b/>
          <w:sz w:val="11"/>
          <w:lang w:val="en-US"/>
        </w:rPr>
      </w:pPr>
      <w:r>
        <w:pict>
          <v:rect id="docshape449" o:spid="_x0000_s1032" style="position:absolute;left:0;text-align:left;margin-left:58.05pt;margin-top:21.95pt;width:227pt;height:.4pt;z-index:-16865792;mso-position-horizontal-relative:page" fillcolor="black" stroked="f">
            <w10:wrap anchorx="page"/>
          </v:rect>
        </w:pict>
      </w:r>
      <w:r w:rsidRPr="00F51B67">
        <w:rPr>
          <w:rFonts w:ascii="Times New Roman"/>
          <w:b/>
          <w:sz w:val="11"/>
          <w:lang w:val="en-US"/>
        </w:rPr>
        <w:t>SL[LM-BTZ] w/o</w:t>
      </w:r>
      <w:r w:rsidRPr="00F51B67">
        <w:rPr>
          <w:rFonts w:ascii="Times New Roman"/>
          <w:b/>
          <w:spacing w:val="6"/>
          <w:sz w:val="11"/>
          <w:lang w:val="en-US"/>
        </w:rPr>
        <w:t xml:space="preserve"> </w:t>
      </w:r>
      <w:r w:rsidRPr="00F51B67">
        <w:rPr>
          <w:rFonts w:ascii="Times New Roman"/>
          <w:b/>
          <w:sz w:val="11"/>
          <w:lang w:val="en-US"/>
        </w:rPr>
        <w:t>trehalose</w:t>
      </w:r>
      <w:r w:rsidRPr="00F51B67">
        <w:rPr>
          <w:rFonts w:ascii="Times New Roman"/>
          <w:b/>
          <w:spacing w:val="-24"/>
          <w:sz w:val="11"/>
          <w:lang w:val="en-US"/>
        </w:rPr>
        <w:t xml:space="preserve"> </w:t>
      </w:r>
      <w:r w:rsidRPr="00F51B67">
        <w:rPr>
          <w:rFonts w:ascii="Times New Roman"/>
          <w:b/>
          <w:sz w:val="11"/>
          <w:lang w:val="en-US"/>
        </w:rPr>
        <w:t>SL[LM-BTZ]/trehalose</w:t>
      </w:r>
    </w:p>
    <w:p w:rsidR="00E94AC4" w:rsidRPr="00F51B67" w:rsidRDefault="004C3A46">
      <w:pPr>
        <w:tabs>
          <w:tab w:val="left" w:pos="727"/>
          <w:tab w:val="left" w:pos="1566"/>
          <w:tab w:val="left" w:pos="2500"/>
        </w:tabs>
        <w:spacing w:before="18"/>
        <w:ind w:left="220"/>
        <w:rPr>
          <w:rFonts w:ascii="Times New Roman" w:hAnsi="Times New Roman"/>
          <w:sz w:val="11"/>
          <w:lang w:val="en-US"/>
        </w:rPr>
      </w:pPr>
      <w:r w:rsidRPr="00F51B67">
        <w:rPr>
          <w:lang w:val="en-US"/>
        </w:rPr>
        <w:br w:type="column"/>
      </w:r>
      <w:r w:rsidRPr="00F51B67">
        <w:rPr>
          <w:rFonts w:ascii="Times New Roman" w:hAnsi="Times New Roman"/>
          <w:sz w:val="11"/>
          <w:lang w:val="en-US"/>
        </w:rPr>
        <w:t>175±9</w:t>
      </w:r>
      <w:r w:rsidRPr="00F51B67">
        <w:rPr>
          <w:rFonts w:ascii="Times New Roman" w:hAnsi="Times New Roman"/>
          <w:sz w:val="11"/>
          <w:lang w:val="en-US"/>
        </w:rPr>
        <w:tab/>
        <w:t>0.09±0.021</w:t>
      </w:r>
      <w:r w:rsidRPr="00F51B67">
        <w:rPr>
          <w:rFonts w:ascii="Times New Roman" w:hAnsi="Times New Roman"/>
          <w:sz w:val="11"/>
          <w:lang w:val="en-US"/>
        </w:rPr>
        <w:tab/>
      </w:r>
      <w:r w:rsidRPr="00F51B67">
        <w:rPr>
          <w:rFonts w:ascii="Times New Roman" w:hAnsi="Times New Roman"/>
          <w:sz w:val="11"/>
          <w:lang w:val="en-US"/>
        </w:rPr>
        <w:t>-28.9±6.8</w:t>
      </w:r>
      <w:r w:rsidRPr="00F51B67">
        <w:rPr>
          <w:rFonts w:ascii="Times New Roman" w:hAnsi="Times New Roman"/>
          <w:sz w:val="11"/>
          <w:lang w:val="en-US"/>
        </w:rPr>
        <w:tab/>
        <w:t>-1.9±0.6</w:t>
      </w:r>
    </w:p>
    <w:p w:rsidR="00E94AC4" w:rsidRPr="00F51B67" w:rsidRDefault="00E94AC4">
      <w:pPr>
        <w:pStyle w:val="Corpotesto"/>
        <w:spacing w:before="8"/>
        <w:rPr>
          <w:rFonts w:ascii="Times New Roman"/>
          <w:sz w:val="11"/>
          <w:lang w:val="en-US"/>
        </w:rPr>
      </w:pPr>
    </w:p>
    <w:p w:rsidR="00E94AC4" w:rsidRPr="00F51B67" w:rsidRDefault="004C3A46">
      <w:pPr>
        <w:tabs>
          <w:tab w:val="left" w:pos="782"/>
          <w:tab w:val="left" w:pos="1700"/>
          <w:tab w:val="left" w:pos="2603"/>
        </w:tabs>
        <w:ind w:left="165"/>
        <w:rPr>
          <w:rFonts w:ascii="Times New Roman" w:hAnsi="Times New Roman"/>
          <w:sz w:val="11"/>
          <w:lang w:val="en-US"/>
        </w:rPr>
      </w:pPr>
      <w:r w:rsidRPr="00F51B67">
        <w:rPr>
          <w:rFonts w:ascii="Times New Roman" w:hAnsi="Times New Roman"/>
          <w:sz w:val="11"/>
          <w:lang w:val="en-US"/>
        </w:rPr>
        <w:t>1113±71</w:t>
      </w:r>
      <w:r w:rsidRPr="00F51B67">
        <w:rPr>
          <w:rFonts w:ascii="Times New Roman" w:hAnsi="Times New Roman"/>
          <w:sz w:val="11"/>
          <w:lang w:val="en-US"/>
        </w:rPr>
        <w:tab/>
        <w:t>0.7±0.11</w:t>
      </w:r>
      <w:r w:rsidRPr="00F51B67">
        <w:rPr>
          <w:rFonts w:ascii="Times New Roman" w:hAnsi="Times New Roman"/>
          <w:sz w:val="11"/>
          <w:lang w:val="en-US"/>
        </w:rPr>
        <w:tab/>
        <w:t>n.d.</w:t>
      </w:r>
      <w:r w:rsidRPr="00F51B67">
        <w:rPr>
          <w:rFonts w:ascii="Times New Roman" w:hAnsi="Times New Roman"/>
          <w:sz w:val="11"/>
          <w:lang w:val="en-US"/>
        </w:rPr>
        <w:tab/>
        <w:t>n.d.</w:t>
      </w:r>
    </w:p>
    <w:p w:rsidR="00E94AC4" w:rsidRPr="00F51B67" w:rsidRDefault="00E94AC4">
      <w:pPr>
        <w:pStyle w:val="Corpotesto"/>
        <w:spacing w:before="4"/>
        <w:rPr>
          <w:rFonts w:ascii="Times New Roman"/>
          <w:sz w:val="12"/>
          <w:lang w:val="en-US"/>
        </w:rPr>
      </w:pPr>
    </w:p>
    <w:p w:rsidR="00E94AC4" w:rsidRPr="00F51B67" w:rsidRDefault="004C3A46">
      <w:pPr>
        <w:tabs>
          <w:tab w:val="left" w:pos="1566"/>
          <w:tab w:val="left" w:pos="2500"/>
        </w:tabs>
        <w:ind w:left="196"/>
        <w:rPr>
          <w:rFonts w:ascii="Times New Roman" w:hAnsi="Times New Roman"/>
          <w:sz w:val="11"/>
          <w:lang w:val="en-US"/>
        </w:rPr>
      </w:pPr>
      <w:r w:rsidRPr="00F51B67">
        <w:rPr>
          <w:rFonts w:ascii="Times New Roman" w:hAnsi="Times New Roman"/>
          <w:sz w:val="11"/>
          <w:lang w:val="en-US"/>
        </w:rPr>
        <w:t>195±10       0.12±0.067</w:t>
      </w:r>
      <w:r w:rsidRPr="00F51B67">
        <w:rPr>
          <w:rFonts w:ascii="Times New Roman" w:hAnsi="Times New Roman"/>
          <w:sz w:val="11"/>
          <w:lang w:val="en-US"/>
        </w:rPr>
        <w:tab/>
        <w:t>-35.7±3.3</w:t>
      </w:r>
      <w:r w:rsidRPr="00F51B67">
        <w:rPr>
          <w:rFonts w:ascii="Times New Roman" w:hAnsi="Times New Roman"/>
          <w:sz w:val="11"/>
          <w:lang w:val="en-US"/>
        </w:rPr>
        <w:tab/>
        <w:t>-2.6±0.4</w:t>
      </w:r>
    </w:p>
    <w:p w:rsidR="00E94AC4" w:rsidRPr="00F51B67" w:rsidRDefault="004C3A46">
      <w:pPr>
        <w:spacing w:before="51"/>
        <w:ind w:left="648"/>
        <w:rPr>
          <w:rFonts w:ascii="Times New Roman"/>
          <w:sz w:val="10"/>
          <w:lang w:val="en-US"/>
        </w:rPr>
      </w:pPr>
      <w:r w:rsidRPr="00F51B67">
        <w:rPr>
          <w:lang w:val="en-US"/>
        </w:rPr>
        <w:br w:type="column"/>
      </w:r>
      <w:r w:rsidRPr="00F51B67">
        <w:rPr>
          <w:rFonts w:ascii="Times New Roman"/>
          <w:w w:val="105"/>
          <w:sz w:val="10"/>
          <w:lang w:val="en-US"/>
        </w:rPr>
        <w:t>80</w:t>
      </w:r>
    </w:p>
    <w:p w:rsidR="00E94AC4" w:rsidRPr="00F51B67" w:rsidRDefault="004C3A46">
      <w:pPr>
        <w:spacing w:before="52"/>
        <w:ind w:left="648"/>
        <w:rPr>
          <w:rFonts w:ascii="Times New Roman"/>
          <w:sz w:val="10"/>
          <w:lang w:val="en-US"/>
        </w:rPr>
      </w:pPr>
      <w:r w:rsidRPr="00F51B67">
        <w:rPr>
          <w:rFonts w:ascii="Times New Roman"/>
          <w:w w:val="105"/>
          <w:sz w:val="10"/>
          <w:lang w:val="en-US"/>
        </w:rPr>
        <w:t>60</w:t>
      </w:r>
    </w:p>
    <w:p w:rsidR="00E94AC4" w:rsidRPr="00F51B67" w:rsidRDefault="004C3A46">
      <w:pPr>
        <w:spacing w:before="52"/>
        <w:ind w:left="648"/>
        <w:rPr>
          <w:rFonts w:ascii="Times New Roman"/>
          <w:sz w:val="10"/>
          <w:lang w:val="en-US"/>
        </w:rPr>
      </w:pPr>
      <w:r>
        <w:pict>
          <v:shape id="docshape450" o:spid="_x0000_s1031" style="position:absolute;left:0;text-align:left;margin-left:311.5pt;margin-top:3.25pt;width:3.55pt;height:2.65pt;z-index:15759360;mso-position-horizontal-relative:page" coordorigin="6230,65" coordsize="71,53" path="m6269,65r-5,l6264,67r5,l6271,68r,2l6271,72r-2,1l6230,73r,14l6266,87r4,3l6272,93r,4l6271,98r-2,2l6266,100r-36,l6230,114r47,l6282,115r8,2l6292,117r6,l6300,115r,-7l6299,107r-3,-3l6295,104r-4,l6289,104r-6,2l6280,107r-3,l6278,106r1,-2l6279,96r-3,-4l6271,87r5,-1l6279,82r,-9l6278,70r-5,-4l6269,65xe" fillcolor="black" stroked="f">
            <v:path arrowok="t"/>
            <w10:wrap anchorx="page"/>
          </v:shape>
        </w:pict>
      </w:r>
      <w:r w:rsidRPr="00F51B67">
        <w:rPr>
          <w:rFonts w:ascii="Times New Roman"/>
          <w:w w:val="105"/>
          <w:sz w:val="10"/>
          <w:lang w:val="en-US"/>
        </w:rPr>
        <w:t>40</w:t>
      </w:r>
    </w:p>
    <w:p w:rsidR="00E94AC4" w:rsidRPr="00F51B67" w:rsidRDefault="004C3A46">
      <w:pPr>
        <w:spacing w:before="51"/>
        <w:ind w:left="648"/>
        <w:rPr>
          <w:rFonts w:ascii="Times New Roman"/>
          <w:sz w:val="10"/>
          <w:lang w:val="en-US"/>
        </w:rPr>
      </w:pPr>
      <w:r w:rsidRPr="00F51B67">
        <w:rPr>
          <w:rFonts w:ascii="Times New Roman"/>
          <w:w w:val="105"/>
          <w:sz w:val="10"/>
          <w:lang w:val="en-US"/>
        </w:rPr>
        <w:t>20</w:t>
      </w:r>
    </w:p>
    <w:p w:rsidR="00E94AC4" w:rsidRPr="00F51B67" w:rsidRDefault="004C3A46">
      <w:pPr>
        <w:spacing w:before="51"/>
        <w:ind w:left="701"/>
        <w:rPr>
          <w:rFonts w:ascii="Times New Roman"/>
          <w:sz w:val="10"/>
          <w:lang w:val="en-US"/>
        </w:rPr>
      </w:pPr>
      <w:r>
        <w:pict>
          <v:shape id="docshape451" o:spid="_x0000_s1030" style="position:absolute;left:0;text-align:left;margin-left:311.5pt;margin-top:4.85pt;width:3.55pt;height:2.65pt;z-index:15758848;mso-position-horizontal-relative:page" coordorigin="6230,97" coordsize="71,53" path="m6269,97r-5,l6264,99r5,l6271,100r,2l6271,104r-2,1l6230,105r,14l6266,119r4,3l6272,125r,4l6271,130r-2,2l6266,132r-36,l6230,146r47,l6282,147r8,1l6292,149r6,l6300,147r,-7l6299,139r-3,-3l6295,136r-4,l6289,136r-6,2l6280,139r-3,l6278,138r1,-2l6279,128r-3,-5l6271,119r5,-2l6279,114r,-9l6278,102r-5,-4l6269,97xe" fillcolor="black" stroked="f">
            <v:path arrowok="t"/>
            <w10:wrap anchorx="page"/>
          </v:shape>
        </w:pict>
      </w:r>
      <w:r w:rsidRPr="00F51B67">
        <w:rPr>
          <w:rFonts w:ascii="Times New Roman"/>
          <w:w w:val="104"/>
          <w:sz w:val="10"/>
          <w:lang w:val="en-US"/>
        </w:rPr>
        <w:t>0</w:t>
      </w:r>
    </w:p>
    <w:p w:rsidR="00E94AC4" w:rsidRPr="00F51B67" w:rsidRDefault="004C3A46">
      <w:pPr>
        <w:tabs>
          <w:tab w:val="left" w:pos="1234"/>
          <w:tab w:val="left" w:pos="1675"/>
          <w:tab w:val="left" w:pos="2116"/>
          <w:tab w:val="left" w:pos="2557"/>
          <w:tab w:val="left" w:pos="2971"/>
          <w:tab w:val="left" w:pos="3412"/>
          <w:tab w:val="left" w:pos="3853"/>
          <w:tab w:val="left" w:pos="4294"/>
          <w:tab w:val="left" w:pos="4735"/>
        </w:tabs>
        <w:spacing w:before="14"/>
        <w:ind w:left="819"/>
        <w:rPr>
          <w:rFonts w:ascii="Times New Roman"/>
          <w:sz w:val="10"/>
          <w:lang w:val="en-US"/>
        </w:rPr>
      </w:pPr>
      <w:r w:rsidRPr="00F51B67">
        <w:rPr>
          <w:rFonts w:ascii="Times New Roman"/>
          <w:w w:val="105"/>
          <w:sz w:val="10"/>
          <w:lang w:val="en-US"/>
        </w:rPr>
        <w:t>0</w:t>
      </w:r>
      <w:r w:rsidRPr="00F51B67">
        <w:rPr>
          <w:rFonts w:ascii="Times New Roman"/>
          <w:w w:val="105"/>
          <w:sz w:val="10"/>
          <w:lang w:val="en-US"/>
        </w:rPr>
        <w:tab/>
        <w:t>20</w:t>
      </w:r>
      <w:r w:rsidRPr="00F51B67">
        <w:rPr>
          <w:rFonts w:ascii="Times New Roman"/>
          <w:w w:val="105"/>
          <w:sz w:val="10"/>
          <w:lang w:val="en-US"/>
        </w:rPr>
        <w:tab/>
        <w:t>40</w:t>
      </w:r>
      <w:r w:rsidRPr="00F51B67">
        <w:rPr>
          <w:rFonts w:ascii="Times New Roman"/>
          <w:w w:val="105"/>
          <w:sz w:val="10"/>
          <w:lang w:val="en-US"/>
        </w:rPr>
        <w:tab/>
        <w:t>60</w:t>
      </w:r>
      <w:r w:rsidRPr="00F51B67">
        <w:rPr>
          <w:rFonts w:ascii="Times New Roman"/>
          <w:w w:val="105"/>
          <w:sz w:val="10"/>
          <w:lang w:val="en-US"/>
        </w:rPr>
        <w:tab/>
        <w:t>80</w:t>
      </w:r>
      <w:r w:rsidRPr="00F51B67">
        <w:rPr>
          <w:rFonts w:ascii="Times New Roman"/>
          <w:w w:val="105"/>
          <w:sz w:val="10"/>
          <w:lang w:val="en-US"/>
        </w:rPr>
        <w:tab/>
        <w:t>100</w:t>
      </w:r>
      <w:r w:rsidRPr="00F51B67">
        <w:rPr>
          <w:rFonts w:ascii="Times New Roman"/>
          <w:w w:val="105"/>
          <w:sz w:val="10"/>
          <w:lang w:val="en-US"/>
        </w:rPr>
        <w:tab/>
        <w:t>120</w:t>
      </w:r>
      <w:r w:rsidRPr="00F51B67">
        <w:rPr>
          <w:rFonts w:ascii="Times New Roman"/>
          <w:w w:val="105"/>
          <w:sz w:val="10"/>
          <w:lang w:val="en-US"/>
        </w:rPr>
        <w:tab/>
        <w:t>140</w:t>
      </w:r>
      <w:r w:rsidRPr="00F51B67">
        <w:rPr>
          <w:rFonts w:ascii="Times New Roman"/>
          <w:w w:val="105"/>
          <w:sz w:val="10"/>
          <w:lang w:val="en-US"/>
        </w:rPr>
        <w:tab/>
        <w:t>160</w:t>
      </w:r>
      <w:r w:rsidRPr="00F51B67">
        <w:rPr>
          <w:rFonts w:ascii="Times New Roman"/>
          <w:w w:val="105"/>
          <w:sz w:val="10"/>
          <w:lang w:val="en-US"/>
        </w:rPr>
        <w:tab/>
        <w:t>180</w:t>
      </w:r>
    </w:p>
    <w:p w:rsidR="00E94AC4" w:rsidRPr="00F51B67" w:rsidRDefault="004C3A46">
      <w:pPr>
        <w:spacing w:before="90"/>
        <w:ind w:left="99"/>
        <w:jc w:val="center"/>
        <w:rPr>
          <w:rFonts w:ascii="Times New Roman"/>
          <w:b/>
          <w:sz w:val="10"/>
          <w:lang w:val="en-US"/>
        </w:rPr>
      </w:pPr>
      <w:r w:rsidRPr="00F51B67">
        <w:rPr>
          <w:rFonts w:ascii="Times New Roman"/>
          <w:b/>
          <w:w w:val="105"/>
          <w:sz w:val="10"/>
          <w:lang w:val="en-US"/>
        </w:rPr>
        <w:t>Time</w:t>
      </w:r>
      <w:r w:rsidRPr="00F51B67">
        <w:rPr>
          <w:rFonts w:ascii="Times New Roman"/>
          <w:b/>
          <w:spacing w:val="-6"/>
          <w:w w:val="105"/>
          <w:sz w:val="10"/>
          <w:lang w:val="en-US"/>
        </w:rPr>
        <w:t xml:space="preserve"> </w:t>
      </w:r>
      <w:r w:rsidRPr="00F51B67">
        <w:rPr>
          <w:rFonts w:ascii="Times New Roman"/>
          <w:b/>
          <w:w w:val="105"/>
          <w:sz w:val="10"/>
          <w:lang w:val="en-US"/>
        </w:rPr>
        <w:t>(hours)</w:t>
      </w:r>
    </w:p>
    <w:p w:rsidR="00E94AC4" w:rsidRPr="00F51B67" w:rsidRDefault="004C3A46">
      <w:pPr>
        <w:tabs>
          <w:tab w:val="left" w:pos="2094"/>
        </w:tabs>
        <w:spacing w:before="48"/>
        <w:ind w:left="279"/>
        <w:jc w:val="center"/>
        <w:rPr>
          <w:rFonts w:ascii="Times New Roman"/>
          <w:sz w:val="9"/>
          <w:lang w:val="en-US"/>
        </w:rPr>
      </w:pPr>
      <w:r>
        <w:pict>
          <v:shape id="docshape452" o:spid="_x0000_s1029" style="position:absolute;left:0;text-align:left;margin-left:342.65pt;margin-top:2.9pt;width:11.75pt;height:2.6pt;z-index:15755776;mso-position-horizontal-relative:page" coordorigin="6853,58" coordsize="235,52" path="m7087,78r,l7087,76r-88,l6997,71r-2,-2l6993,67r,l6992,66r,21l6991,90r-8,8l6981,100r-2,l6977,101r-2,l6973,102r-5,l6950,90r-1,-1l6949,88r,-2l6949,84r43,l6992,87r,-21l6989,64r,12l6952,76r,-1l6953,73r2,-1l6956,71r2,-1l6964,68r2,-1l6968,67r3,l6973,67r2,l6977,68r6,2l6986,73r3,2l6989,76r,-12l6973,58r-6,l6942,76r-88,l6854,78r-1,l6853,82r1,l6854,84r86,l6959,108r3,1l6964,110r4,l6974,110r3,l6982,108r3,-1l6987,106r3,-1l6992,103r1,-1l6994,101r6,-13l7000,84r87,l7087,82r,l7087,78xe" fillcolor="black" stroked="f">
            <v:path arrowok="t"/>
            <w10:wrap anchorx="page"/>
          </v:shape>
        </w:pict>
      </w:r>
      <w:r>
        <w:pict>
          <v:shape id="docshape453" o:spid="_x0000_s1028" style="position:absolute;left:0;text-align:left;margin-left:433.25pt;margin-top:2.9pt;width:11.7pt;height:2.6pt;z-index:-16867840;mso-position-horizontal-relative:page" coordorigin="8665,58" coordsize="234,52" path="m8898,78r,l8898,76r-88,l8808,71r-3,-4l8804,67r-1,-1l8800,64r-2,-2l8796,61r-9,-2l8784,58r-6,l8775,59r-2,1l8770,60r-3,2l8765,63r-3,1l8760,66r-4,4l8755,72r-1,2l8753,76r-88,l8665,78r,l8665,82r,l8665,84r86,l8751,86r1,4l8763,105r2,1l8768,107r2,1l8773,109r6,1l8785,110r3,l8796,107r3,-1l8801,105r2,-2l8804,102r1,-1l8812,85r,-1l8898,84r,-2l8898,82r,-4xe" fillcolor="black" stroked="f">
            <v:path arrowok="t"/>
            <w10:wrap anchorx="page"/>
          </v:shape>
        </w:pict>
      </w:r>
      <w:r w:rsidRPr="00F51B67">
        <w:rPr>
          <w:rFonts w:ascii="Times New Roman"/>
          <w:w w:val="105"/>
          <w:sz w:val="9"/>
          <w:lang w:val="en-US"/>
        </w:rPr>
        <w:t>Lipids</w:t>
      </w:r>
      <w:r w:rsidRPr="00F51B67">
        <w:rPr>
          <w:rFonts w:ascii="Times New Roman"/>
          <w:spacing w:val="11"/>
          <w:w w:val="105"/>
          <w:sz w:val="9"/>
          <w:lang w:val="en-US"/>
        </w:rPr>
        <w:t xml:space="preserve"> </w:t>
      </w:r>
      <w:r w:rsidRPr="00F51B67">
        <w:rPr>
          <w:rFonts w:ascii="Times New Roman"/>
          <w:w w:val="105"/>
          <w:sz w:val="9"/>
          <w:lang w:val="en-US"/>
        </w:rPr>
        <w:t>from</w:t>
      </w:r>
      <w:r w:rsidRPr="00F51B67">
        <w:rPr>
          <w:rFonts w:ascii="Times New Roman"/>
          <w:spacing w:val="8"/>
          <w:w w:val="105"/>
          <w:sz w:val="9"/>
          <w:lang w:val="en-US"/>
        </w:rPr>
        <w:t xml:space="preserve"> </w:t>
      </w:r>
      <w:r w:rsidRPr="00F51B67">
        <w:rPr>
          <w:rFonts w:ascii="Times New Roman"/>
          <w:w w:val="105"/>
          <w:sz w:val="9"/>
          <w:lang w:val="en-US"/>
        </w:rPr>
        <w:t>fresh</w:t>
      </w:r>
      <w:r w:rsidRPr="00F51B67">
        <w:rPr>
          <w:rFonts w:ascii="Times New Roman"/>
          <w:spacing w:val="8"/>
          <w:w w:val="105"/>
          <w:sz w:val="9"/>
          <w:lang w:val="en-US"/>
        </w:rPr>
        <w:t xml:space="preserve"> </w:t>
      </w:r>
      <w:r w:rsidRPr="00F51B67">
        <w:rPr>
          <w:rFonts w:ascii="Times New Roman"/>
          <w:w w:val="105"/>
          <w:sz w:val="9"/>
          <w:lang w:val="en-US"/>
        </w:rPr>
        <w:t>liposomes</w:t>
      </w:r>
      <w:r w:rsidRPr="00F51B67">
        <w:rPr>
          <w:rFonts w:ascii="Times New Roman"/>
          <w:w w:val="105"/>
          <w:sz w:val="9"/>
          <w:lang w:val="en-US"/>
        </w:rPr>
        <w:tab/>
        <w:t>Lipids</w:t>
      </w:r>
      <w:r w:rsidRPr="00F51B67">
        <w:rPr>
          <w:rFonts w:ascii="Times New Roman"/>
          <w:spacing w:val="14"/>
          <w:w w:val="105"/>
          <w:sz w:val="9"/>
          <w:lang w:val="en-US"/>
        </w:rPr>
        <w:t xml:space="preserve"> </w:t>
      </w:r>
      <w:r w:rsidRPr="00F51B67">
        <w:rPr>
          <w:rFonts w:ascii="Times New Roman"/>
          <w:w w:val="105"/>
          <w:sz w:val="9"/>
          <w:lang w:val="en-US"/>
        </w:rPr>
        <w:t>from</w:t>
      </w:r>
      <w:r w:rsidRPr="00F51B67">
        <w:rPr>
          <w:rFonts w:ascii="Times New Roman"/>
          <w:spacing w:val="10"/>
          <w:w w:val="105"/>
          <w:sz w:val="9"/>
          <w:lang w:val="en-US"/>
        </w:rPr>
        <w:t xml:space="preserve"> </w:t>
      </w:r>
      <w:r w:rsidRPr="00F51B67">
        <w:rPr>
          <w:rFonts w:ascii="Times New Roman"/>
          <w:w w:val="105"/>
          <w:sz w:val="9"/>
          <w:lang w:val="en-US"/>
        </w:rPr>
        <w:t>lyophilized</w:t>
      </w:r>
      <w:r w:rsidRPr="00F51B67">
        <w:rPr>
          <w:rFonts w:ascii="Times New Roman"/>
          <w:spacing w:val="12"/>
          <w:w w:val="105"/>
          <w:sz w:val="9"/>
          <w:lang w:val="en-US"/>
        </w:rPr>
        <w:t xml:space="preserve"> </w:t>
      </w:r>
      <w:r w:rsidRPr="00F51B67">
        <w:rPr>
          <w:rFonts w:ascii="Times New Roman"/>
          <w:w w:val="105"/>
          <w:sz w:val="9"/>
          <w:lang w:val="en-US"/>
        </w:rPr>
        <w:t>liposomes</w:t>
      </w:r>
    </w:p>
    <w:p w:rsidR="00E94AC4" w:rsidRPr="00F51B67" w:rsidRDefault="004C3A46">
      <w:pPr>
        <w:tabs>
          <w:tab w:val="left" w:pos="2015"/>
        </w:tabs>
        <w:spacing w:before="75"/>
        <w:ind w:left="200"/>
        <w:jc w:val="center"/>
        <w:rPr>
          <w:rFonts w:ascii="Times New Roman"/>
          <w:sz w:val="9"/>
          <w:lang w:val="en-US"/>
        </w:rPr>
      </w:pPr>
      <w:r>
        <w:pict>
          <v:shape id="docshape454" o:spid="_x0000_s1027" style="position:absolute;left:0;text-align:left;margin-left:342.65pt;margin-top:4.25pt;width:11.75pt;height:2.6pt;z-index:15756800;mso-position-horizontal-relative:page" coordorigin="6853,85" coordsize="235,52" path="m7087,108r-2,-2l6985,106r,22l6956,128r6,-13l6979,115r6,13l6985,106r-1,l6976,91r-2,-4l6974,106r-7,l6970,99r4,7l6974,87r-1,-1l6972,85r-3,l6967,86r-10,20l6858,106r-3,l6853,108r,5l6855,115r98,l6945,131r-1,1l6944,134r2,2l6947,137r47,l6995,136r1,-2l6996,134r,-2l6996,131r-1,-3l6988,115r97,l7087,113r,-5xe" fillcolor="black" stroked="f">
            <v:path arrowok="t"/>
            <w10:wrap anchorx="page"/>
          </v:shape>
        </w:pict>
      </w:r>
      <w:r>
        <w:pict>
          <v:shape id="docshape455" o:spid="_x0000_s1026" style="position:absolute;left:0;text-align:left;margin-left:433.25pt;margin-top:4.25pt;width:11.7pt;height:2.6pt;z-index:-16866816;mso-position-horizontal-relative:page" coordorigin="8665,85" coordsize="234,52" path="m8898,108r,l8898,106r-103,l8787,91r-1,-4l8785,86r-2,-1l8780,85r-2,1l8778,87r-10,19l8666,106r,2l8665,108r,4l8665,114r99,l8756,131r-1,1l8756,134r,1l8757,136r1,1l8805,137r1,-1l8807,135r,-1l8808,134r,-2l8807,131r-1,-3l8799,114r99,l8898,112r,-4xe" fillcolor="black" stroked="f">
            <v:path arrowok="t"/>
            <w10:wrap anchorx="page"/>
          </v:shape>
        </w:pict>
      </w:r>
      <w:r w:rsidRPr="00F51B67">
        <w:rPr>
          <w:rFonts w:ascii="Times New Roman"/>
          <w:w w:val="105"/>
          <w:sz w:val="9"/>
          <w:lang w:val="en-US"/>
        </w:rPr>
        <w:t>BTZ</w:t>
      </w:r>
      <w:r w:rsidRPr="00F51B67">
        <w:rPr>
          <w:rFonts w:ascii="Times New Roman"/>
          <w:spacing w:val="3"/>
          <w:w w:val="105"/>
          <w:sz w:val="9"/>
          <w:lang w:val="en-US"/>
        </w:rPr>
        <w:t xml:space="preserve"> </w:t>
      </w:r>
      <w:r w:rsidRPr="00F51B67">
        <w:rPr>
          <w:rFonts w:ascii="Times New Roman"/>
          <w:w w:val="105"/>
          <w:sz w:val="9"/>
          <w:lang w:val="en-US"/>
        </w:rPr>
        <w:t>from</w:t>
      </w:r>
      <w:r w:rsidRPr="00F51B67">
        <w:rPr>
          <w:rFonts w:ascii="Times New Roman"/>
          <w:spacing w:val="5"/>
          <w:w w:val="105"/>
          <w:sz w:val="9"/>
          <w:lang w:val="en-US"/>
        </w:rPr>
        <w:t xml:space="preserve"> </w:t>
      </w:r>
      <w:r w:rsidRPr="00F51B67">
        <w:rPr>
          <w:rFonts w:ascii="Times New Roman"/>
          <w:w w:val="105"/>
          <w:sz w:val="9"/>
          <w:lang w:val="en-US"/>
        </w:rPr>
        <w:t>fresh</w:t>
      </w:r>
      <w:r w:rsidRPr="00F51B67">
        <w:rPr>
          <w:rFonts w:ascii="Times New Roman"/>
          <w:spacing w:val="7"/>
          <w:w w:val="105"/>
          <w:sz w:val="9"/>
          <w:lang w:val="en-US"/>
        </w:rPr>
        <w:t xml:space="preserve"> </w:t>
      </w:r>
      <w:r w:rsidRPr="00F51B67">
        <w:rPr>
          <w:rFonts w:ascii="Times New Roman"/>
          <w:w w:val="105"/>
          <w:sz w:val="9"/>
          <w:lang w:val="en-US"/>
        </w:rPr>
        <w:t>liposomes</w:t>
      </w:r>
      <w:r w:rsidRPr="00F51B67">
        <w:rPr>
          <w:rFonts w:ascii="Times New Roman"/>
          <w:w w:val="105"/>
          <w:sz w:val="9"/>
          <w:lang w:val="en-US"/>
        </w:rPr>
        <w:tab/>
        <w:t>BTZ</w:t>
      </w:r>
      <w:r w:rsidRPr="00F51B67">
        <w:rPr>
          <w:rFonts w:ascii="Times New Roman"/>
          <w:spacing w:val="7"/>
          <w:w w:val="105"/>
          <w:sz w:val="9"/>
          <w:lang w:val="en-US"/>
        </w:rPr>
        <w:t xml:space="preserve"> </w:t>
      </w:r>
      <w:r w:rsidRPr="00F51B67">
        <w:rPr>
          <w:rFonts w:ascii="Times New Roman"/>
          <w:w w:val="105"/>
          <w:sz w:val="9"/>
          <w:lang w:val="en-US"/>
        </w:rPr>
        <w:t>from</w:t>
      </w:r>
      <w:r w:rsidRPr="00F51B67">
        <w:rPr>
          <w:rFonts w:ascii="Times New Roman"/>
          <w:spacing w:val="10"/>
          <w:w w:val="105"/>
          <w:sz w:val="9"/>
          <w:lang w:val="en-US"/>
        </w:rPr>
        <w:t xml:space="preserve"> </w:t>
      </w:r>
      <w:r w:rsidRPr="00F51B67">
        <w:rPr>
          <w:rFonts w:ascii="Times New Roman"/>
          <w:w w:val="105"/>
          <w:sz w:val="9"/>
          <w:lang w:val="en-US"/>
        </w:rPr>
        <w:t>lyophilized</w:t>
      </w:r>
      <w:r w:rsidRPr="00F51B67">
        <w:rPr>
          <w:rFonts w:ascii="Times New Roman"/>
          <w:spacing w:val="10"/>
          <w:w w:val="105"/>
          <w:sz w:val="9"/>
          <w:lang w:val="en-US"/>
        </w:rPr>
        <w:t xml:space="preserve"> </w:t>
      </w:r>
      <w:r w:rsidRPr="00F51B67">
        <w:rPr>
          <w:rFonts w:ascii="Times New Roman"/>
          <w:w w:val="105"/>
          <w:sz w:val="9"/>
          <w:lang w:val="en-US"/>
        </w:rPr>
        <w:t>liposomes</w:t>
      </w:r>
    </w:p>
    <w:p w:rsidR="00E94AC4" w:rsidRPr="00F51B67" w:rsidRDefault="00E94AC4">
      <w:pPr>
        <w:jc w:val="center"/>
        <w:rPr>
          <w:rFonts w:ascii="Times New Roman"/>
          <w:sz w:val="9"/>
          <w:lang w:val="en-US"/>
        </w:rPr>
        <w:sectPr w:rsidR="00E94AC4" w:rsidRPr="00F51B67">
          <w:type w:val="continuous"/>
          <w:pgSz w:w="11910" w:h="15880"/>
          <w:pgMar w:top="640" w:right="560" w:bottom="280" w:left="560" w:header="691" w:footer="0" w:gutter="0"/>
          <w:cols w:num="3" w:space="720" w:equalWidth="0">
            <w:col w:w="1957" w:space="40"/>
            <w:col w:w="2922" w:space="306"/>
            <w:col w:w="5565"/>
          </w:cols>
        </w:sectPr>
      </w:pPr>
    </w:p>
    <w:p w:rsidR="00E94AC4" w:rsidRPr="00F51B67" w:rsidRDefault="00E94AC4">
      <w:pPr>
        <w:pStyle w:val="Corpotesto"/>
        <w:spacing w:before="9"/>
        <w:rPr>
          <w:rFonts w:ascii="Times New Roman"/>
          <w:sz w:val="11"/>
          <w:lang w:val="en-US"/>
        </w:rPr>
      </w:pPr>
    </w:p>
    <w:p w:rsidR="00E94AC4" w:rsidRDefault="004C3A46">
      <w:pPr>
        <w:spacing w:before="108" w:line="280" w:lineRule="auto"/>
        <w:ind w:left="290" w:right="111" w:hanging="1"/>
        <w:jc w:val="both"/>
        <w:rPr>
          <w:sz w:val="12"/>
        </w:rPr>
      </w:pPr>
      <w:bookmarkStart w:id="32" w:name="_bookmark11"/>
      <w:bookmarkEnd w:id="32"/>
      <w:r w:rsidRPr="00F51B67">
        <w:rPr>
          <w:rFonts w:ascii="Book Antiqua" w:hAnsi="Book Antiqua"/>
          <w:color w:val="231F20"/>
          <w:sz w:val="12"/>
          <w:lang w:val="en-US"/>
        </w:rPr>
        <w:t xml:space="preserve">Fig. </w:t>
      </w:r>
      <w:r w:rsidRPr="00F51B67">
        <w:rPr>
          <w:rFonts w:ascii="Book Antiqua" w:hAnsi="Book Antiqua"/>
          <w:color w:val="231F20"/>
          <w:w w:val="105"/>
          <w:sz w:val="12"/>
          <w:lang w:val="en-US"/>
        </w:rPr>
        <w:t xml:space="preserve">6. </w:t>
      </w:r>
      <w:r w:rsidRPr="00F51B67">
        <w:rPr>
          <w:color w:val="231F20"/>
          <w:sz w:val="12"/>
          <w:lang w:val="en-US"/>
        </w:rPr>
        <w:t xml:space="preserve">Lyophilisation studies. </w:t>
      </w:r>
      <w:r w:rsidRPr="00F51B67">
        <w:rPr>
          <w:color w:val="231F20"/>
          <w:w w:val="105"/>
          <w:sz w:val="12"/>
          <w:lang w:val="en-US"/>
        </w:rPr>
        <w:t xml:space="preserve">(A) </w:t>
      </w:r>
      <w:r w:rsidRPr="00F51B67">
        <w:rPr>
          <w:color w:val="231F20"/>
          <w:sz w:val="12"/>
          <w:lang w:val="en-US"/>
        </w:rPr>
        <w:t>Changes in the mean diameter of reconstituted loaded liposomes as a function of sucrose or trehalose concentrations. *Pre: liposomal size prior to</w:t>
      </w:r>
      <w:r w:rsidRPr="00F51B67">
        <w:rPr>
          <w:color w:val="231F20"/>
          <w:spacing w:val="1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 xml:space="preserve">lyophilisation. Data are the mean </w:t>
      </w:r>
      <w:r w:rsidRPr="00F51B67">
        <w:rPr>
          <w:color w:val="231F20"/>
          <w:w w:val="150"/>
          <w:sz w:val="12"/>
          <w:lang w:val="en-US"/>
        </w:rPr>
        <w:t xml:space="preserve">± </w:t>
      </w:r>
      <w:r w:rsidRPr="00F51B67">
        <w:rPr>
          <w:color w:val="231F20"/>
          <w:sz w:val="12"/>
          <w:lang w:val="en-US"/>
        </w:rPr>
        <w:t>SD of three independent experiments. (B) Representative particle size distribution by intensity. Lyophilized loaded SL[LM-BTZ] liposomes were</w:t>
      </w:r>
      <w:r w:rsidRPr="00F51B67">
        <w:rPr>
          <w:color w:val="231F20"/>
          <w:spacing w:val="1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 xml:space="preserve">cryoprotected with trehalose 1:10 L/C molar ratio. </w:t>
      </w:r>
      <w:r w:rsidRPr="00F51B67">
        <w:rPr>
          <w:color w:val="231F20"/>
          <w:w w:val="105"/>
          <w:sz w:val="12"/>
          <w:lang w:val="en-US"/>
        </w:rPr>
        <w:t xml:space="preserve">(C) </w:t>
      </w:r>
      <w:r w:rsidRPr="00F51B67">
        <w:rPr>
          <w:color w:val="231F20"/>
          <w:sz w:val="12"/>
          <w:lang w:val="en-US"/>
        </w:rPr>
        <w:t>Z-average particle size, polydispersity index (PdI) and zeta potential of liposomal preparations, fresh and lyophilized; results are</w:t>
      </w:r>
      <w:r w:rsidRPr="00F51B67">
        <w:rPr>
          <w:color w:val="231F20"/>
          <w:spacing w:val="1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 xml:space="preserve">presented as the average values obtained using samples from three different batches </w:t>
      </w:r>
      <w:r w:rsidRPr="00F51B67">
        <w:rPr>
          <w:color w:val="231F20"/>
          <w:w w:val="150"/>
          <w:sz w:val="12"/>
          <w:lang w:val="en-US"/>
        </w:rPr>
        <w:t xml:space="preserve">± </w:t>
      </w:r>
      <w:r w:rsidRPr="00F51B67">
        <w:rPr>
          <w:color w:val="231F20"/>
          <w:sz w:val="12"/>
          <w:lang w:val="en-US"/>
        </w:rPr>
        <w:t xml:space="preserve">SD. </w:t>
      </w:r>
      <w:r w:rsidRPr="00F51B67">
        <w:rPr>
          <w:color w:val="231F20"/>
          <w:w w:val="105"/>
          <w:sz w:val="12"/>
          <w:lang w:val="en-US"/>
        </w:rPr>
        <w:t xml:space="preserve">(D) </w:t>
      </w:r>
      <w:r w:rsidRPr="00F51B67">
        <w:rPr>
          <w:color w:val="231F20"/>
          <w:sz w:val="12"/>
          <w:lang w:val="en-US"/>
        </w:rPr>
        <w:t xml:space="preserve">Liposomes stability analyzed </w:t>
      </w:r>
      <w:r w:rsidRPr="00F51B67">
        <w:rPr>
          <w:color w:val="231F20"/>
          <w:sz w:val="12"/>
          <w:lang w:val="en-US"/>
        </w:rPr>
        <w:t>by measuring lipid degradation and BTZ leakage from the</w:t>
      </w:r>
      <w:r w:rsidRPr="00F51B67">
        <w:rPr>
          <w:color w:val="231F20"/>
          <w:spacing w:val="1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liposomal</w:t>
      </w:r>
      <w:r w:rsidRPr="00F51B67">
        <w:rPr>
          <w:color w:val="231F20"/>
          <w:spacing w:val="-3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carriers</w:t>
      </w:r>
      <w:r w:rsidRPr="00F51B67">
        <w:rPr>
          <w:color w:val="231F20"/>
          <w:spacing w:val="-3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at</w:t>
      </w:r>
      <w:r w:rsidRPr="00F51B67">
        <w:rPr>
          <w:color w:val="231F20"/>
          <w:spacing w:val="-1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4</w:t>
      </w:r>
      <w:r w:rsidRPr="00F51B67">
        <w:rPr>
          <w:color w:val="231F20"/>
          <w:spacing w:val="-1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°C</w:t>
      </w:r>
      <w:r w:rsidRPr="00F51B67">
        <w:rPr>
          <w:color w:val="231F20"/>
          <w:spacing w:val="-3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in</w:t>
      </w:r>
      <w:r w:rsidRPr="00F51B67">
        <w:rPr>
          <w:color w:val="231F20"/>
          <w:spacing w:val="-3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HEPES</w:t>
      </w:r>
      <w:r w:rsidRPr="00F51B67">
        <w:rPr>
          <w:color w:val="231F20"/>
          <w:spacing w:val="-2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buffer.</w:t>
      </w:r>
      <w:r w:rsidRPr="00F51B67">
        <w:rPr>
          <w:color w:val="231F20"/>
          <w:spacing w:val="-2"/>
          <w:sz w:val="12"/>
          <w:lang w:val="en-US"/>
        </w:rPr>
        <w:t xml:space="preserve"> </w:t>
      </w:r>
      <w:r>
        <w:rPr>
          <w:color w:val="231F20"/>
          <w:sz w:val="12"/>
        </w:rPr>
        <w:t>Values</w:t>
      </w:r>
      <w:r>
        <w:rPr>
          <w:color w:val="231F20"/>
          <w:spacing w:val="-3"/>
          <w:sz w:val="12"/>
        </w:rPr>
        <w:t xml:space="preserve"> </w:t>
      </w:r>
      <w:r>
        <w:rPr>
          <w:color w:val="231F20"/>
          <w:sz w:val="12"/>
        </w:rPr>
        <w:t>are</w:t>
      </w:r>
      <w:r>
        <w:rPr>
          <w:color w:val="231F20"/>
          <w:spacing w:val="-1"/>
          <w:sz w:val="12"/>
        </w:rPr>
        <w:t xml:space="preserve"> </w:t>
      </w:r>
      <w:r>
        <w:rPr>
          <w:color w:val="231F20"/>
          <w:sz w:val="12"/>
        </w:rPr>
        <w:t>displayed</w:t>
      </w:r>
      <w:r>
        <w:rPr>
          <w:color w:val="231F20"/>
          <w:spacing w:val="-1"/>
          <w:sz w:val="12"/>
        </w:rPr>
        <w:t xml:space="preserve"> </w:t>
      </w:r>
      <w:r>
        <w:rPr>
          <w:color w:val="231F20"/>
          <w:sz w:val="12"/>
        </w:rPr>
        <w:t>as</w:t>
      </w:r>
      <w:r>
        <w:rPr>
          <w:color w:val="231F20"/>
          <w:spacing w:val="-1"/>
          <w:sz w:val="12"/>
        </w:rPr>
        <w:t xml:space="preserve"> </w:t>
      </w:r>
      <w:r>
        <w:rPr>
          <w:color w:val="231F20"/>
          <w:sz w:val="12"/>
        </w:rPr>
        <w:t>the</w:t>
      </w:r>
      <w:r>
        <w:rPr>
          <w:color w:val="231F20"/>
          <w:spacing w:val="-3"/>
          <w:sz w:val="12"/>
        </w:rPr>
        <w:t xml:space="preserve"> </w:t>
      </w:r>
      <w:r>
        <w:rPr>
          <w:color w:val="231F20"/>
          <w:sz w:val="12"/>
        </w:rPr>
        <w:t>mean</w:t>
      </w:r>
      <w:r>
        <w:rPr>
          <w:color w:val="231F20"/>
          <w:spacing w:val="-1"/>
          <w:sz w:val="12"/>
        </w:rPr>
        <w:t xml:space="preserve"> </w:t>
      </w:r>
      <w:r>
        <w:rPr>
          <w:color w:val="231F20"/>
          <w:w w:val="150"/>
          <w:sz w:val="12"/>
        </w:rPr>
        <w:t>±</w:t>
      </w:r>
      <w:r>
        <w:rPr>
          <w:color w:val="231F20"/>
          <w:spacing w:val="-18"/>
          <w:w w:val="150"/>
          <w:sz w:val="12"/>
        </w:rPr>
        <w:t xml:space="preserve"> </w:t>
      </w:r>
      <w:r>
        <w:rPr>
          <w:color w:val="231F20"/>
          <w:sz w:val="12"/>
        </w:rPr>
        <w:t>SD</w:t>
      </w:r>
      <w:r>
        <w:rPr>
          <w:color w:val="231F20"/>
          <w:spacing w:val="-2"/>
          <w:sz w:val="12"/>
        </w:rPr>
        <w:t xml:space="preserve"> </w:t>
      </w:r>
      <w:r>
        <w:rPr>
          <w:color w:val="231F20"/>
          <w:w w:val="105"/>
          <w:sz w:val="12"/>
        </w:rPr>
        <w:t>(</w:t>
      </w:r>
      <w:r>
        <w:rPr>
          <w:rFonts w:ascii="Cambria" w:hAnsi="Cambria"/>
          <w:i/>
          <w:color w:val="231F20"/>
          <w:w w:val="105"/>
          <w:sz w:val="12"/>
        </w:rPr>
        <w:t>n</w:t>
      </w:r>
      <w:r>
        <w:rPr>
          <w:rFonts w:ascii="Cambria" w:hAnsi="Cambria"/>
          <w:i/>
          <w:color w:val="231F20"/>
          <w:spacing w:val="5"/>
          <w:w w:val="105"/>
          <w:sz w:val="12"/>
        </w:rPr>
        <w:t xml:space="preserve"> </w:t>
      </w:r>
      <w:r>
        <w:rPr>
          <w:color w:val="231F20"/>
          <w:w w:val="150"/>
          <w:sz w:val="12"/>
        </w:rPr>
        <w:t>=</w:t>
      </w:r>
      <w:r>
        <w:rPr>
          <w:color w:val="231F20"/>
          <w:spacing w:val="-17"/>
          <w:w w:val="150"/>
          <w:sz w:val="12"/>
        </w:rPr>
        <w:t xml:space="preserve"> </w:t>
      </w:r>
      <w:r>
        <w:rPr>
          <w:color w:val="231F20"/>
          <w:sz w:val="12"/>
        </w:rPr>
        <w:t>3).</w:t>
      </w:r>
    </w:p>
    <w:p w:rsidR="00E94AC4" w:rsidRDefault="00E94AC4">
      <w:pPr>
        <w:spacing w:line="280" w:lineRule="auto"/>
        <w:jc w:val="both"/>
        <w:rPr>
          <w:sz w:val="12"/>
        </w:rPr>
        <w:sectPr w:rsidR="00E94AC4">
          <w:type w:val="continuous"/>
          <w:pgSz w:w="11910" w:h="15880"/>
          <w:pgMar w:top="640" w:right="560" w:bottom="280" w:left="560" w:header="691" w:footer="0" w:gutter="0"/>
          <w:cols w:space="720"/>
        </w:sectPr>
      </w:pPr>
    </w:p>
    <w:p w:rsidR="00E94AC4" w:rsidRDefault="00E94AC4">
      <w:pPr>
        <w:pStyle w:val="Corpotesto"/>
        <w:spacing w:before="11"/>
        <w:rPr>
          <w:sz w:val="8"/>
        </w:rPr>
      </w:pPr>
    </w:p>
    <w:p w:rsidR="00E94AC4" w:rsidRDefault="00E94AC4">
      <w:pPr>
        <w:rPr>
          <w:sz w:val="8"/>
        </w:rPr>
        <w:sectPr w:rsidR="00E94AC4">
          <w:pgSz w:w="11910" w:h="15880"/>
          <w:pgMar w:top="880" w:right="560" w:bottom="280" w:left="560" w:header="691" w:footer="0" w:gutter="0"/>
          <w:cols w:space="720"/>
        </w:sectPr>
      </w:pPr>
    </w:p>
    <w:p w:rsidR="00E94AC4" w:rsidRDefault="004C3A46">
      <w:pPr>
        <w:pStyle w:val="Corpotesto"/>
        <w:spacing w:before="122"/>
        <w:ind w:left="114"/>
        <w:rPr>
          <w:rFonts w:ascii="Book Antiqua"/>
        </w:rPr>
      </w:pPr>
      <w:bookmarkStart w:id="33" w:name="References"/>
      <w:bookmarkStart w:id="34" w:name="_bookmark12"/>
      <w:bookmarkEnd w:id="33"/>
      <w:bookmarkEnd w:id="34"/>
      <w:r>
        <w:rPr>
          <w:rFonts w:ascii="Book Antiqua"/>
          <w:color w:val="231F20"/>
          <w:w w:val="110"/>
        </w:rPr>
        <w:t>References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6"/>
        </w:tabs>
        <w:spacing w:before="155" w:line="254" w:lineRule="auto"/>
        <w:ind w:right="38"/>
        <w:jc w:val="both"/>
        <w:rPr>
          <w:sz w:val="12"/>
        </w:rPr>
      </w:pPr>
      <w:hyperlink r:id="rId29">
        <w:r w:rsidRPr="00F51B67">
          <w:rPr>
            <w:color w:val="2E3092"/>
            <w:spacing w:val="-1"/>
            <w:w w:val="105"/>
            <w:sz w:val="12"/>
            <w:lang w:val="en-US"/>
          </w:rPr>
          <w:t>N.K.</w:t>
        </w:r>
        <w:r w:rsidRPr="00F51B67">
          <w:rPr>
            <w:color w:val="2E3092"/>
            <w:spacing w:val="-7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Cheung,</w:t>
        </w:r>
        <w:r w:rsidRPr="00F51B67">
          <w:rPr>
            <w:color w:val="2E3092"/>
            <w:spacing w:val="-7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M.A.</w:t>
        </w:r>
        <w:r w:rsidRPr="00F51B67">
          <w:rPr>
            <w:color w:val="2E3092"/>
            <w:spacing w:val="-7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Dyer,</w:t>
        </w:r>
        <w:r w:rsidRPr="00F51B67">
          <w:rPr>
            <w:color w:val="2E3092"/>
            <w:spacing w:val="-8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Neuroblastoma:</w:t>
        </w:r>
        <w:r w:rsidRPr="00F51B67">
          <w:rPr>
            <w:color w:val="2E3092"/>
            <w:spacing w:val="-8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developmental</w:t>
        </w:r>
        <w:r w:rsidRPr="00F51B67">
          <w:rPr>
            <w:color w:val="2E3092"/>
            <w:spacing w:val="-8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biology,</w:t>
        </w:r>
        <w:r w:rsidRPr="00F51B67">
          <w:rPr>
            <w:color w:val="2E3092"/>
            <w:spacing w:val="-7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cancer</w:t>
        </w:r>
        <w:r w:rsidRPr="00F51B67">
          <w:rPr>
            <w:color w:val="2E3092"/>
            <w:spacing w:val="-6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genomics</w:t>
        </w:r>
      </w:hyperlink>
      <w:r w:rsidRPr="00F51B67">
        <w:rPr>
          <w:color w:val="2E3092"/>
          <w:spacing w:val="-33"/>
          <w:w w:val="105"/>
          <w:sz w:val="12"/>
          <w:lang w:val="en-US"/>
        </w:rPr>
        <w:t xml:space="preserve"> </w:t>
      </w:r>
      <w:hyperlink r:id="rId30">
        <w:r w:rsidRPr="00F51B67">
          <w:rPr>
            <w:color w:val="2E3092"/>
            <w:w w:val="105"/>
            <w:sz w:val="12"/>
            <w:lang w:val="en-US"/>
          </w:rPr>
          <w:t>and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 xml:space="preserve">immunotherapy, Nat. </w:t>
        </w:r>
        <w:r>
          <w:rPr>
            <w:color w:val="2E3092"/>
            <w:w w:val="105"/>
            <w:sz w:val="12"/>
          </w:rPr>
          <w:t>Rev. C</w:t>
        </w:r>
        <w:r>
          <w:rPr>
            <w:color w:val="2E3092"/>
            <w:w w:val="105"/>
            <w:sz w:val="12"/>
          </w:rPr>
          <w:t>ancer</w:t>
        </w:r>
        <w:r>
          <w:rPr>
            <w:color w:val="2E3092"/>
            <w:spacing w:val="-2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13</w:t>
        </w:r>
        <w:r>
          <w:rPr>
            <w:color w:val="2E3092"/>
            <w:spacing w:val="-1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(2013)</w:t>
        </w:r>
        <w:r>
          <w:rPr>
            <w:color w:val="2E3092"/>
            <w:spacing w:val="-2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397</w:t>
        </w:r>
        <w:r>
          <w:rPr>
            <w:rFonts w:ascii="Microsoft PhagsPa" w:hAnsi="Microsoft PhagsPa"/>
            <w:color w:val="2E3092"/>
            <w:w w:val="105"/>
            <w:sz w:val="12"/>
          </w:rPr>
          <w:t>–</w:t>
        </w:r>
        <w:r>
          <w:rPr>
            <w:color w:val="2E3092"/>
            <w:w w:val="105"/>
            <w:sz w:val="12"/>
          </w:rPr>
          <w:t>411</w:t>
        </w:r>
      </w:hyperlink>
      <w:r>
        <w:rPr>
          <w:color w:val="2E3092"/>
          <w:w w:val="105"/>
          <w:sz w:val="12"/>
        </w:rPr>
        <w:t>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31"/>
        </w:tabs>
        <w:spacing w:before="3" w:line="266" w:lineRule="auto"/>
        <w:ind w:left="430" w:right="38" w:hanging="245"/>
        <w:jc w:val="both"/>
        <w:rPr>
          <w:sz w:val="12"/>
        </w:rPr>
      </w:pPr>
      <w:hyperlink r:id="rId31">
        <w:r>
          <w:rPr>
            <w:color w:val="2E3092"/>
            <w:sz w:val="12"/>
          </w:rPr>
          <w:t>A.L. Yu, A.L. Gilman, M.F. Ozkaynak, W.B. London, S.G. Kreissman, H.X. Chen, M.</w:t>
        </w:r>
      </w:hyperlink>
      <w:r>
        <w:rPr>
          <w:color w:val="2E3092"/>
          <w:spacing w:val="-31"/>
          <w:sz w:val="12"/>
        </w:rPr>
        <w:t xml:space="preserve"> </w:t>
      </w:r>
      <w:hyperlink r:id="rId32">
        <w:r>
          <w:rPr>
            <w:color w:val="2E3092"/>
            <w:w w:val="95"/>
            <w:sz w:val="12"/>
          </w:rPr>
          <w:t>Smith,</w:t>
        </w:r>
        <w:r>
          <w:rPr>
            <w:color w:val="2E3092"/>
            <w:spacing w:val="-1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B. Anderson,</w:t>
        </w:r>
        <w:r>
          <w:rPr>
            <w:color w:val="2E3092"/>
            <w:spacing w:val="2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J.G.</w:t>
        </w:r>
        <w:r>
          <w:rPr>
            <w:color w:val="2E3092"/>
            <w:spacing w:val="1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Villablanca,</w:t>
        </w:r>
        <w:r>
          <w:rPr>
            <w:color w:val="2E3092"/>
            <w:spacing w:val="1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K.K.</w:t>
        </w:r>
        <w:r>
          <w:rPr>
            <w:color w:val="2E3092"/>
            <w:spacing w:val="-1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Matthay, H.</w:t>
        </w:r>
        <w:r>
          <w:rPr>
            <w:color w:val="2E3092"/>
            <w:spacing w:val="2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Shimada, S.A. Grupp, R.</w:t>
        </w:r>
        <w:r>
          <w:rPr>
            <w:color w:val="2E3092"/>
            <w:spacing w:val="2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Seeger,</w:t>
        </w:r>
      </w:hyperlink>
    </w:p>
    <w:p w:rsidR="00E94AC4" w:rsidRDefault="004C3A46">
      <w:pPr>
        <w:spacing w:line="259" w:lineRule="auto"/>
        <w:ind w:left="430" w:right="40"/>
        <w:jc w:val="both"/>
        <w:rPr>
          <w:sz w:val="12"/>
        </w:rPr>
      </w:pPr>
      <w:hyperlink r:id="rId33">
        <w:r>
          <w:rPr>
            <w:color w:val="2E3092"/>
            <w:w w:val="95"/>
            <w:sz w:val="12"/>
          </w:rPr>
          <w:t>C.P. Reynolds, A. Buxton, R.A. Reisfeld, S.D. Gillies, S.L. Cohn, J.M. Maris, P.M. Sondel,</w:t>
        </w:r>
      </w:hyperlink>
      <w:r>
        <w:rPr>
          <w:color w:val="2E3092"/>
          <w:spacing w:val="-29"/>
          <w:w w:val="95"/>
          <w:sz w:val="12"/>
        </w:rPr>
        <w:t xml:space="preserve"> </w:t>
      </w:r>
      <w:hyperlink r:id="rId34">
        <w:r>
          <w:rPr>
            <w:color w:val="2E3092"/>
            <w:sz w:val="12"/>
          </w:rPr>
          <w:t>Anti-GD2 antibody with GM-CSF, interleukin-2, and isotretinoin for neuroblastoma,</w:t>
        </w:r>
      </w:hyperlink>
      <w:r>
        <w:rPr>
          <w:color w:val="2E3092"/>
          <w:spacing w:val="-31"/>
          <w:sz w:val="12"/>
        </w:rPr>
        <w:t xml:space="preserve"> </w:t>
      </w:r>
      <w:hyperlink r:id="rId35">
        <w:r>
          <w:rPr>
            <w:color w:val="2E3092"/>
            <w:sz w:val="12"/>
          </w:rPr>
          <w:t>N.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Engl.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J.</w:t>
        </w:r>
        <w:r>
          <w:rPr>
            <w:color w:val="2E3092"/>
            <w:spacing w:val="2"/>
            <w:sz w:val="12"/>
          </w:rPr>
          <w:t xml:space="preserve"> </w:t>
        </w:r>
        <w:r>
          <w:rPr>
            <w:color w:val="2E3092"/>
            <w:sz w:val="12"/>
          </w:rPr>
          <w:t>Med.</w:t>
        </w:r>
        <w:r>
          <w:rPr>
            <w:color w:val="2E3092"/>
            <w:spacing w:val="4"/>
            <w:sz w:val="12"/>
          </w:rPr>
          <w:t xml:space="preserve"> </w:t>
        </w:r>
        <w:r>
          <w:rPr>
            <w:color w:val="2E3092"/>
            <w:sz w:val="12"/>
          </w:rPr>
          <w:t>363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(2010)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1324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1334</w:t>
        </w:r>
      </w:hyperlink>
      <w:r>
        <w:rPr>
          <w:color w:val="2E3092"/>
          <w:sz w:val="12"/>
        </w:rPr>
        <w:t>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4"/>
        </w:tabs>
        <w:spacing w:line="254" w:lineRule="auto"/>
        <w:ind w:left="423" w:right="40" w:hanging="237"/>
        <w:jc w:val="both"/>
        <w:rPr>
          <w:sz w:val="12"/>
        </w:rPr>
      </w:pPr>
      <w:hyperlink r:id="rId36">
        <w:r w:rsidRPr="00F51B67">
          <w:rPr>
            <w:color w:val="2E3092"/>
            <w:sz w:val="12"/>
            <w:lang w:val="en-US"/>
          </w:rPr>
          <w:t>J.</w:t>
        </w:r>
        <w:r w:rsidRPr="00F51B67">
          <w:rPr>
            <w:color w:val="2E3092"/>
            <w:spacing w:val="-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Adams,</w:t>
        </w:r>
        <w:r w:rsidRPr="00F51B67">
          <w:rPr>
            <w:color w:val="2E3092"/>
            <w:spacing w:val="-5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The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proteasome: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a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suitable</w:t>
        </w:r>
        <w:r w:rsidRPr="00F51B67">
          <w:rPr>
            <w:color w:val="2E3092"/>
            <w:spacing w:val="-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antineoplastic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target,</w:t>
        </w:r>
        <w:r w:rsidRPr="00F51B67">
          <w:rPr>
            <w:color w:val="2E3092"/>
            <w:spacing w:val="-5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Nat.</w:t>
        </w:r>
        <w:r w:rsidRPr="00F51B67">
          <w:rPr>
            <w:color w:val="2E3092"/>
            <w:spacing w:val="-5"/>
            <w:sz w:val="12"/>
            <w:lang w:val="en-US"/>
          </w:rPr>
          <w:t xml:space="preserve"> </w:t>
        </w:r>
        <w:r>
          <w:rPr>
            <w:color w:val="2E3092"/>
            <w:sz w:val="12"/>
          </w:rPr>
          <w:t>Rev.</w:t>
        </w:r>
        <w:r>
          <w:rPr>
            <w:color w:val="2E3092"/>
            <w:spacing w:val="-4"/>
            <w:sz w:val="12"/>
          </w:rPr>
          <w:t xml:space="preserve"> </w:t>
        </w:r>
        <w:r>
          <w:rPr>
            <w:color w:val="2E3092"/>
            <w:sz w:val="12"/>
          </w:rPr>
          <w:t>Cancer</w:t>
        </w:r>
        <w:r>
          <w:rPr>
            <w:color w:val="2E3092"/>
            <w:spacing w:val="-8"/>
            <w:sz w:val="12"/>
          </w:rPr>
          <w:t xml:space="preserve"> </w:t>
        </w:r>
        <w:r>
          <w:rPr>
            <w:color w:val="2E3092"/>
            <w:sz w:val="12"/>
          </w:rPr>
          <w:t>4</w:t>
        </w:r>
        <w:r>
          <w:rPr>
            <w:color w:val="2E3092"/>
            <w:spacing w:val="-6"/>
            <w:sz w:val="12"/>
          </w:rPr>
          <w:t xml:space="preserve"> </w:t>
        </w:r>
        <w:r>
          <w:rPr>
            <w:color w:val="2E3092"/>
            <w:sz w:val="12"/>
          </w:rPr>
          <w:t>(2004)</w:t>
        </w:r>
      </w:hyperlink>
      <w:r>
        <w:rPr>
          <w:color w:val="2E3092"/>
          <w:spacing w:val="-31"/>
          <w:sz w:val="12"/>
        </w:rPr>
        <w:t xml:space="preserve"> </w:t>
      </w:r>
      <w:hyperlink r:id="rId37">
        <w:r>
          <w:rPr>
            <w:color w:val="2E3092"/>
            <w:w w:val="105"/>
            <w:sz w:val="12"/>
          </w:rPr>
          <w:t>349</w:t>
        </w:r>
        <w:r>
          <w:rPr>
            <w:rFonts w:ascii="Microsoft PhagsPa" w:hAnsi="Microsoft PhagsPa"/>
            <w:color w:val="2E3092"/>
            <w:w w:val="105"/>
            <w:sz w:val="12"/>
          </w:rPr>
          <w:t>–</w:t>
        </w:r>
        <w:r>
          <w:rPr>
            <w:color w:val="2E3092"/>
            <w:w w:val="105"/>
            <w:sz w:val="12"/>
          </w:rPr>
          <w:t>36</w:t>
        </w:r>
      </w:hyperlink>
      <w:r>
        <w:rPr>
          <w:color w:val="2E3092"/>
          <w:w w:val="105"/>
          <w:sz w:val="12"/>
        </w:rPr>
        <w:t>0.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4"/>
        </w:tabs>
        <w:spacing w:before="2" w:line="261" w:lineRule="auto"/>
        <w:ind w:left="423" w:right="39" w:hanging="237"/>
        <w:jc w:val="both"/>
        <w:rPr>
          <w:sz w:val="12"/>
        </w:rPr>
      </w:pPr>
      <w:hyperlink r:id="rId38">
        <w:r>
          <w:rPr>
            <w:color w:val="2E3092"/>
            <w:spacing w:val="-2"/>
            <w:sz w:val="12"/>
          </w:rPr>
          <w:t>C.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pacing w:val="-2"/>
            <w:sz w:val="12"/>
          </w:rPr>
          <w:t>Brignole,</w:t>
        </w:r>
        <w:r>
          <w:rPr>
            <w:color w:val="2E3092"/>
            <w:spacing w:val="-4"/>
            <w:sz w:val="12"/>
          </w:rPr>
          <w:t xml:space="preserve"> </w:t>
        </w:r>
        <w:r>
          <w:rPr>
            <w:color w:val="2E3092"/>
            <w:spacing w:val="-2"/>
            <w:sz w:val="12"/>
          </w:rPr>
          <w:t>D.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pacing w:val="-2"/>
            <w:sz w:val="12"/>
          </w:rPr>
          <w:t>Marimpietri,</w:t>
        </w:r>
        <w:r>
          <w:rPr>
            <w:color w:val="2E3092"/>
            <w:spacing w:val="-6"/>
            <w:sz w:val="12"/>
          </w:rPr>
          <w:t xml:space="preserve"> </w:t>
        </w:r>
        <w:r>
          <w:rPr>
            <w:color w:val="2E3092"/>
            <w:spacing w:val="-2"/>
            <w:sz w:val="12"/>
          </w:rPr>
          <w:t>F.</w:t>
        </w:r>
        <w:r>
          <w:rPr>
            <w:color w:val="2E3092"/>
            <w:spacing w:val="-4"/>
            <w:sz w:val="12"/>
          </w:rPr>
          <w:t xml:space="preserve"> </w:t>
        </w:r>
        <w:r>
          <w:rPr>
            <w:color w:val="2E3092"/>
            <w:spacing w:val="-2"/>
            <w:sz w:val="12"/>
          </w:rPr>
          <w:t>Pastorino,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B.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Nico,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D.</w:t>
        </w:r>
        <w:r>
          <w:rPr>
            <w:color w:val="2E3092"/>
            <w:spacing w:val="-6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Di</w:t>
        </w:r>
        <w:r>
          <w:rPr>
            <w:color w:val="2E3092"/>
            <w:spacing w:val="-4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Paolo,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M.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Cioni,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F.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Piccardi,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M.</w:t>
        </w:r>
      </w:hyperlink>
      <w:r>
        <w:rPr>
          <w:color w:val="2E3092"/>
          <w:spacing w:val="-31"/>
          <w:sz w:val="12"/>
        </w:rPr>
        <w:t xml:space="preserve"> </w:t>
      </w:r>
      <w:hyperlink r:id="rId39">
        <w:r>
          <w:rPr>
            <w:color w:val="2E3092"/>
            <w:sz w:val="12"/>
          </w:rPr>
          <w:t>Cilli,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A.</w:t>
        </w:r>
        <w:r>
          <w:rPr>
            <w:color w:val="2E3092"/>
            <w:spacing w:val="-4"/>
            <w:sz w:val="12"/>
          </w:rPr>
          <w:t xml:space="preserve"> </w:t>
        </w:r>
        <w:r>
          <w:rPr>
            <w:color w:val="2E3092"/>
            <w:sz w:val="12"/>
          </w:rPr>
          <w:t>Pezzolo,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M.V.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Corrias,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V.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Pistoia,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D.</w:t>
        </w:r>
        <w:r>
          <w:rPr>
            <w:color w:val="2E3092"/>
            <w:spacing w:val="-4"/>
            <w:sz w:val="12"/>
          </w:rPr>
          <w:t xml:space="preserve"> </w:t>
        </w:r>
        <w:r>
          <w:rPr>
            <w:color w:val="2E3092"/>
            <w:sz w:val="12"/>
          </w:rPr>
          <w:t>Ribatti,</w:t>
        </w:r>
        <w:r>
          <w:rPr>
            <w:color w:val="2E3092"/>
            <w:spacing w:val="-4"/>
            <w:sz w:val="12"/>
          </w:rPr>
          <w:t xml:space="preserve"> </w:t>
        </w:r>
        <w:r>
          <w:rPr>
            <w:color w:val="2E3092"/>
            <w:sz w:val="12"/>
          </w:rPr>
          <w:t>G.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Pagnan,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M.</w:t>
        </w:r>
        <w:r>
          <w:rPr>
            <w:color w:val="2E3092"/>
            <w:spacing w:val="-4"/>
            <w:sz w:val="12"/>
          </w:rPr>
          <w:t xml:space="preserve"> </w:t>
        </w:r>
        <w:r>
          <w:rPr>
            <w:color w:val="2E3092"/>
            <w:sz w:val="12"/>
          </w:rPr>
          <w:t>Ponzoni,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Effect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of</w:t>
        </w:r>
      </w:hyperlink>
      <w:r>
        <w:rPr>
          <w:color w:val="2E3092"/>
          <w:spacing w:val="-31"/>
          <w:sz w:val="12"/>
        </w:rPr>
        <w:t xml:space="preserve"> </w:t>
      </w:r>
      <w:hyperlink r:id="rId40">
        <w:r>
          <w:rPr>
            <w:color w:val="2E3092"/>
            <w:sz w:val="12"/>
          </w:rPr>
          <w:t>bortezomib</w:t>
        </w:r>
        <w:r>
          <w:rPr>
            <w:color w:val="2E3092"/>
            <w:spacing w:val="33"/>
            <w:sz w:val="12"/>
          </w:rPr>
          <w:t xml:space="preserve"> </w:t>
        </w:r>
        <w:r>
          <w:rPr>
            <w:color w:val="2E3092"/>
            <w:sz w:val="12"/>
          </w:rPr>
          <w:t>on</w:t>
        </w:r>
        <w:r>
          <w:rPr>
            <w:color w:val="2E3092"/>
            <w:spacing w:val="33"/>
            <w:sz w:val="12"/>
          </w:rPr>
          <w:t xml:space="preserve"> </w:t>
        </w:r>
        <w:r>
          <w:rPr>
            <w:color w:val="2E3092"/>
            <w:sz w:val="12"/>
          </w:rPr>
          <w:t>human</w:t>
        </w:r>
        <w:r>
          <w:rPr>
            <w:color w:val="2E3092"/>
            <w:spacing w:val="34"/>
            <w:sz w:val="12"/>
          </w:rPr>
          <w:t xml:space="preserve"> </w:t>
        </w:r>
        <w:r>
          <w:rPr>
            <w:color w:val="2E3092"/>
            <w:sz w:val="12"/>
          </w:rPr>
          <w:t>neuroblastoma</w:t>
        </w:r>
        <w:r>
          <w:rPr>
            <w:color w:val="2E3092"/>
            <w:spacing w:val="33"/>
            <w:sz w:val="12"/>
          </w:rPr>
          <w:t xml:space="preserve"> </w:t>
        </w:r>
        <w:r>
          <w:rPr>
            <w:color w:val="2E3092"/>
            <w:sz w:val="12"/>
          </w:rPr>
          <w:t>cell</w:t>
        </w:r>
        <w:r>
          <w:rPr>
            <w:color w:val="2E3092"/>
            <w:spacing w:val="33"/>
            <w:sz w:val="12"/>
          </w:rPr>
          <w:t xml:space="preserve"> </w:t>
        </w:r>
        <w:r>
          <w:rPr>
            <w:color w:val="2E3092"/>
            <w:sz w:val="12"/>
          </w:rPr>
          <w:t>growth,</w:t>
        </w:r>
        <w:r>
          <w:rPr>
            <w:color w:val="2E3092"/>
            <w:spacing w:val="34"/>
            <w:sz w:val="12"/>
          </w:rPr>
          <w:t xml:space="preserve"> </w:t>
        </w:r>
        <w:r>
          <w:rPr>
            <w:color w:val="2E3092"/>
            <w:sz w:val="12"/>
          </w:rPr>
          <w:t>apoptosis,</w:t>
        </w:r>
        <w:r>
          <w:rPr>
            <w:color w:val="2E3092"/>
            <w:spacing w:val="33"/>
            <w:sz w:val="12"/>
          </w:rPr>
          <w:t xml:space="preserve"> </w:t>
        </w:r>
        <w:r>
          <w:rPr>
            <w:color w:val="2E3092"/>
            <w:sz w:val="12"/>
          </w:rPr>
          <w:t>and</w:t>
        </w:r>
        <w:r>
          <w:rPr>
            <w:color w:val="2E3092"/>
            <w:spacing w:val="33"/>
            <w:sz w:val="12"/>
          </w:rPr>
          <w:t xml:space="preserve"> </w:t>
        </w:r>
        <w:r>
          <w:rPr>
            <w:color w:val="2E3092"/>
            <w:sz w:val="12"/>
          </w:rPr>
          <w:t>angiogenesis,</w:t>
        </w:r>
      </w:hyperlink>
      <w:r>
        <w:rPr>
          <w:color w:val="2E3092"/>
          <w:spacing w:val="1"/>
          <w:sz w:val="12"/>
        </w:rPr>
        <w:t xml:space="preserve"> </w:t>
      </w:r>
      <w:hyperlink r:id="rId41">
        <w:r>
          <w:rPr>
            <w:color w:val="2E3092"/>
            <w:sz w:val="12"/>
          </w:rPr>
          <w:t>J.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Natl.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Cancer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Inst.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98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(2006)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1142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1157</w:t>
        </w:r>
      </w:hyperlink>
      <w:r>
        <w:rPr>
          <w:color w:val="2E3092"/>
          <w:sz w:val="12"/>
        </w:rPr>
        <w:t>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4"/>
        </w:tabs>
        <w:spacing w:line="264" w:lineRule="auto"/>
        <w:ind w:left="423" w:right="38" w:hanging="237"/>
        <w:jc w:val="both"/>
        <w:rPr>
          <w:sz w:val="12"/>
        </w:rPr>
      </w:pPr>
      <w:hyperlink r:id="rId42">
        <w:r w:rsidRPr="00F51B67">
          <w:rPr>
            <w:color w:val="2E3092"/>
            <w:spacing w:val="-3"/>
            <w:w w:val="82"/>
            <w:sz w:val="12"/>
            <w:lang w:val="en-US"/>
          </w:rPr>
          <w:t>E</w:t>
        </w:r>
        <w:r w:rsidRPr="00F51B67">
          <w:rPr>
            <w:color w:val="2E3092"/>
            <w:w w:val="87"/>
            <w:sz w:val="12"/>
            <w:lang w:val="en-US"/>
          </w:rPr>
          <w:t>.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pacing w:val="-3"/>
            <w:w w:val="82"/>
            <w:sz w:val="12"/>
            <w:lang w:val="en-US"/>
          </w:rPr>
          <w:t>E</w:t>
        </w:r>
        <w:r w:rsidRPr="00F51B67">
          <w:rPr>
            <w:color w:val="2E3092"/>
            <w:w w:val="97"/>
            <w:sz w:val="12"/>
            <w:lang w:val="en-US"/>
          </w:rPr>
          <w:t>r</w:t>
        </w:r>
        <w:r w:rsidRPr="00F51B67">
          <w:rPr>
            <w:color w:val="2E3092"/>
            <w:spacing w:val="-3"/>
            <w:w w:val="98"/>
            <w:sz w:val="12"/>
            <w:lang w:val="en-US"/>
          </w:rPr>
          <w:t>ik</w:t>
        </w:r>
        <w:r w:rsidRPr="00F51B67">
          <w:rPr>
            <w:color w:val="2E3092"/>
            <w:spacing w:val="-3"/>
            <w:sz w:val="12"/>
            <w:lang w:val="en-US"/>
          </w:rPr>
          <w:t>s</w:t>
        </w:r>
        <w:r w:rsidRPr="00F51B67">
          <w:rPr>
            <w:color w:val="2E3092"/>
            <w:sz w:val="12"/>
            <w:lang w:val="en-US"/>
          </w:rPr>
          <w:t>s</w:t>
        </w:r>
        <w:r w:rsidRPr="00F51B67">
          <w:rPr>
            <w:color w:val="2E3092"/>
            <w:spacing w:val="-4"/>
            <w:w w:val="119"/>
            <w:sz w:val="12"/>
            <w:lang w:val="en-US"/>
          </w:rPr>
          <w:t>o</w:t>
        </w:r>
        <w:r w:rsidRPr="00F51B67">
          <w:rPr>
            <w:color w:val="2E3092"/>
            <w:w w:val="105"/>
            <w:sz w:val="12"/>
            <w:lang w:val="en-US"/>
          </w:rPr>
          <w:t>n</w:t>
        </w:r>
        <w:r w:rsidRPr="00F51B67">
          <w:rPr>
            <w:color w:val="2E3092"/>
            <w:w w:val="87"/>
            <w:sz w:val="12"/>
            <w:lang w:val="en-US"/>
          </w:rPr>
          <w:t>,</w:t>
        </w:r>
        <w:r w:rsidRPr="00F51B67">
          <w:rPr>
            <w:color w:val="2E3092"/>
            <w:spacing w:val="-9"/>
            <w:sz w:val="12"/>
            <w:lang w:val="en-US"/>
          </w:rPr>
          <w:t xml:space="preserve"> </w:t>
        </w:r>
        <w:r w:rsidRPr="00F51B67">
          <w:rPr>
            <w:color w:val="2E3092"/>
            <w:w w:val="104"/>
            <w:sz w:val="12"/>
            <w:lang w:val="en-US"/>
          </w:rPr>
          <w:t>M</w:t>
        </w:r>
        <w:r w:rsidRPr="00F51B67">
          <w:rPr>
            <w:color w:val="2E3092"/>
            <w:w w:val="87"/>
            <w:sz w:val="12"/>
            <w:lang w:val="en-US"/>
          </w:rPr>
          <w:t>.</w:t>
        </w:r>
        <w:r w:rsidRPr="00F51B67">
          <w:rPr>
            <w:color w:val="2E3092"/>
            <w:spacing w:val="-9"/>
            <w:sz w:val="12"/>
            <w:lang w:val="en-US"/>
          </w:rPr>
          <w:t xml:space="preserve"> </w:t>
        </w:r>
        <w:r w:rsidRPr="00F51B67">
          <w:rPr>
            <w:color w:val="2E3092"/>
            <w:spacing w:val="-3"/>
            <w:w w:val="112"/>
            <w:sz w:val="12"/>
            <w:lang w:val="en-US"/>
          </w:rPr>
          <w:t>W</w:t>
        </w:r>
        <w:r w:rsidRPr="00F51B67">
          <w:rPr>
            <w:color w:val="2E3092"/>
            <w:w w:val="106"/>
            <w:sz w:val="12"/>
            <w:lang w:val="en-US"/>
          </w:rPr>
          <w:t>i</w:t>
        </w:r>
        <w:r w:rsidRPr="00F51B67">
          <w:rPr>
            <w:color w:val="2E3092"/>
            <w:spacing w:val="-4"/>
            <w:w w:val="106"/>
            <w:sz w:val="12"/>
            <w:lang w:val="en-US"/>
          </w:rPr>
          <w:t>c</w:t>
        </w:r>
        <w:r w:rsidRPr="00F51B67">
          <w:rPr>
            <w:color w:val="2E3092"/>
            <w:w w:val="99"/>
            <w:sz w:val="12"/>
            <w:lang w:val="en-US"/>
          </w:rPr>
          <w:t>k</w:t>
        </w:r>
        <w:r w:rsidRPr="00F51B67">
          <w:rPr>
            <w:color w:val="2E3092"/>
            <w:spacing w:val="-4"/>
            <w:w w:val="99"/>
            <w:sz w:val="12"/>
            <w:lang w:val="en-US"/>
          </w:rPr>
          <w:t>s</w:t>
        </w:r>
        <w:r w:rsidRPr="00F51B67">
          <w:rPr>
            <w:color w:val="2E3092"/>
            <w:w w:val="98"/>
            <w:sz w:val="12"/>
            <w:lang w:val="en-US"/>
          </w:rPr>
          <w:t>t</w:t>
        </w:r>
        <w:r w:rsidRPr="00F51B67">
          <w:rPr>
            <w:color w:val="2E3092"/>
            <w:spacing w:val="-3"/>
            <w:w w:val="98"/>
            <w:sz w:val="12"/>
            <w:lang w:val="en-US"/>
          </w:rPr>
          <w:t>r</w:t>
        </w:r>
        <w:r w:rsidRPr="00F51B67">
          <w:rPr>
            <w:color w:val="2E3092"/>
            <w:spacing w:val="-3"/>
            <w:w w:val="119"/>
            <w:sz w:val="12"/>
            <w:lang w:val="en-US"/>
          </w:rPr>
          <w:t>o</w:t>
        </w:r>
        <w:r w:rsidRPr="00F51B67">
          <w:rPr>
            <w:color w:val="2E3092"/>
            <w:spacing w:val="-3"/>
            <w:w w:val="109"/>
            <w:sz w:val="12"/>
            <w:lang w:val="en-US"/>
          </w:rPr>
          <w:t>m</w:t>
        </w:r>
        <w:r w:rsidRPr="00F51B67">
          <w:rPr>
            <w:color w:val="2E3092"/>
            <w:w w:val="87"/>
            <w:sz w:val="12"/>
            <w:lang w:val="en-US"/>
          </w:rPr>
          <w:t>,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pacing w:val="-3"/>
            <w:w w:val="77"/>
            <w:sz w:val="12"/>
            <w:lang w:val="en-US"/>
          </w:rPr>
          <w:t>L</w:t>
        </w:r>
        <w:r w:rsidRPr="00F51B67">
          <w:rPr>
            <w:color w:val="2E3092"/>
            <w:w w:val="87"/>
            <w:sz w:val="12"/>
            <w:lang w:val="en-US"/>
          </w:rPr>
          <w:t>.</w:t>
        </w:r>
        <w:r w:rsidRPr="00F51B67">
          <w:rPr>
            <w:color w:val="2E3092"/>
            <w:spacing w:val="-4"/>
            <w:w w:val="87"/>
            <w:sz w:val="12"/>
            <w:lang w:val="en-US"/>
          </w:rPr>
          <w:t>S</w:t>
        </w:r>
        <w:r w:rsidRPr="00F51B67">
          <w:rPr>
            <w:color w:val="2E3092"/>
            <w:w w:val="87"/>
            <w:sz w:val="12"/>
            <w:lang w:val="en-US"/>
          </w:rPr>
          <w:t>.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pacing w:val="-3"/>
            <w:w w:val="89"/>
            <w:sz w:val="12"/>
            <w:lang w:val="en-US"/>
          </w:rPr>
          <w:t>P</w:t>
        </w:r>
        <w:r w:rsidRPr="00F51B67">
          <w:rPr>
            <w:color w:val="2E3092"/>
            <w:w w:val="104"/>
            <w:sz w:val="12"/>
            <w:lang w:val="en-US"/>
          </w:rPr>
          <w:t>e</w:t>
        </w:r>
        <w:r w:rsidRPr="00F51B67">
          <w:rPr>
            <w:color w:val="2E3092"/>
            <w:spacing w:val="-4"/>
            <w:w w:val="104"/>
            <w:sz w:val="12"/>
            <w:lang w:val="en-US"/>
          </w:rPr>
          <w:t>r</w:t>
        </w:r>
        <w:r w:rsidRPr="00F51B67">
          <w:rPr>
            <w:color w:val="2E3092"/>
            <w:w w:val="106"/>
            <w:sz w:val="12"/>
            <w:lang w:val="en-US"/>
          </w:rPr>
          <w:t>u</w:t>
        </w:r>
        <w:r w:rsidRPr="00F51B67">
          <w:rPr>
            <w:color w:val="2E3092"/>
            <w:spacing w:val="-4"/>
            <w:w w:val="106"/>
            <w:sz w:val="12"/>
            <w:lang w:val="en-US"/>
          </w:rPr>
          <w:t>p</w:t>
        </w:r>
        <w:r w:rsidRPr="00F51B67">
          <w:rPr>
            <w:color w:val="2E3092"/>
            <w:w w:val="87"/>
            <w:sz w:val="12"/>
            <w:lang w:val="en-US"/>
          </w:rPr>
          <w:t>,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w w:val="57"/>
            <w:sz w:val="12"/>
            <w:lang w:val="en-US"/>
          </w:rPr>
          <w:t>J</w:t>
        </w:r>
        <w:r w:rsidRPr="00F51B67">
          <w:rPr>
            <w:color w:val="2E3092"/>
            <w:spacing w:val="-5"/>
            <w:w w:val="87"/>
            <w:sz w:val="12"/>
            <w:lang w:val="en-US"/>
          </w:rPr>
          <w:t>.</w:t>
        </w:r>
        <w:r w:rsidRPr="00F51B67">
          <w:rPr>
            <w:color w:val="2E3092"/>
            <w:w w:val="78"/>
            <w:sz w:val="12"/>
            <w:lang w:val="en-US"/>
          </w:rPr>
          <w:t>I</w:t>
        </w:r>
        <w:r w:rsidRPr="00F51B67">
          <w:rPr>
            <w:color w:val="2E3092"/>
            <w:w w:val="87"/>
            <w:sz w:val="12"/>
            <w:lang w:val="en-US"/>
          </w:rPr>
          <w:t>.</w:t>
        </w:r>
        <w:r w:rsidRPr="00F51B67">
          <w:rPr>
            <w:color w:val="2E3092"/>
            <w:spacing w:val="-9"/>
            <w:sz w:val="12"/>
            <w:lang w:val="en-US"/>
          </w:rPr>
          <w:t xml:space="preserve"> </w:t>
        </w:r>
        <w:r w:rsidRPr="00F51B67">
          <w:rPr>
            <w:color w:val="2E3092"/>
            <w:w w:val="57"/>
            <w:sz w:val="12"/>
            <w:lang w:val="en-US"/>
          </w:rPr>
          <w:t>J</w:t>
        </w:r>
        <w:r w:rsidRPr="00F51B67">
          <w:rPr>
            <w:color w:val="2E3092"/>
            <w:spacing w:val="-5"/>
            <w:w w:val="119"/>
            <w:sz w:val="12"/>
            <w:lang w:val="en-US"/>
          </w:rPr>
          <w:t>o</w:t>
        </w:r>
        <w:r w:rsidRPr="00F51B67">
          <w:rPr>
            <w:color w:val="2E3092"/>
            <w:w w:val="105"/>
            <w:sz w:val="12"/>
            <w:lang w:val="en-US"/>
          </w:rPr>
          <w:t>h</w:t>
        </w:r>
        <w:r w:rsidRPr="00F51B67">
          <w:rPr>
            <w:color w:val="2E3092"/>
            <w:spacing w:val="-4"/>
            <w:w w:val="105"/>
            <w:sz w:val="12"/>
            <w:lang w:val="en-US"/>
          </w:rPr>
          <w:t>n</w:t>
        </w:r>
        <w:r w:rsidRPr="00F51B67">
          <w:rPr>
            <w:color w:val="2E3092"/>
            <w:spacing w:val="-3"/>
            <w:sz w:val="12"/>
            <w:lang w:val="en-US"/>
          </w:rPr>
          <w:t>s</w:t>
        </w:r>
        <w:r w:rsidRPr="00F51B67">
          <w:rPr>
            <w:color w:val="2E3092"/>
            <w:w w:val="107"/>
            <w:sz w:val="12"/>
            <w:lang w:val="en-US"/>
          </w:rPr>
          <w:t>e</w:t>
        </w:r>
        <w:r w:rsidRPr="00F51B67">
          <w:rPr>
            <w:color w:val="2E3092"/>
            <w:spacing w:val="-4"/>
            <w:w w:val="107"/>
            <w:sz w:val="12"/>
            <w:lang w:val="en-US"/>
          </w:rPr>
          <w:t>n</w:t>
        </w:r>
        <w:r w:rsidRPr="00F51B67">
          <w:rPr>
            <w:color w:val="2E3092"/>
            <w:w w:val="87"/>
            <w:sz w:val="12"/>
            <w:lang w:val="en-US"/>
          </w:rPr>
          <w:t>,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w w:val="87"/>
            <w:sz w:val="12"/>
            <w:lang w:val="en-US"/>
          </w:rPr>
          <w:t>S.</w:t>
        </w:r>
        <w:r w:rsidRPr="00F51B67">
          <w:rPr>
            <w:color w:val="2E3092"/>
            <w:spacing w:val="-9"/>
            <w:sz w:val="12"/>
            <w:lang w:val="en-US"/>
          </w:rPr>
          <w:t xml:space="preserve"> </w:t>
        </w:r>
        <w:r w:rsidRPr="00F51B67">
          <w:rPr>
            <w:color w:val="2E3092"/>
            <w:w w:val="82"/>
            <w:sz w:val="12"/>
            <w:lang w:val="en-US"/>
          </w:rPr>
          <w:t>E</w:t>
        </w:r>
        <w:r w:rsidRPr="00F51B67">
          <w:rPr>
            <w:color w:val="2E3092"/>
            <w:spacing w:val="-4"/>
            <w:w w:val="98"/>
            <w:sz w:val="12"/>
            <w:lang w:val="en-US"/>
          </w:rPr>
          <w:t>k</w:t>
        </w:r>
        <w:r w:rsidRPr="00F51B67">
          <w:rPr>
            <w:color w:val="2E3092"/>
            <w:sz w:val="12"/>
            <w:lang w:val="en-US"/>
          </w:rPr>
          <w:t>s</w:t>
        </w:r>
        <w:r w:rsidRPr="00F51B67">
          <w:rPr>
            <w:color w:val="2E3092"/>
            <w:spacing w:val="-4"/>
            <w:w w:val="109"/>
            <w:sz w:val="12"/>
            <w:lang w:val="en-US"/>
          </w:rPr>
          <w:t>b</w:t>
        </w:r>
        <w:r w:rsidRPr="00F51B67">
          <w:rPr>
            <w:color w:val="2E3092"/>
            <w:w w:val="119"/>
            <w:sz w:val="12"/>
            <w:lang w:val="en-US"/>
          </w:rPr>
          <w:t>o</w:t>
        </w:r>
        <w:r w:rsidRPr="00F51B67">
          <w:rPr>
            <w:color w:val="2E3092"/>
            <w:spacing w:val="-4"/>
            <w:w w:val="97"/>
            <w:sz w:val="12"/>
            <w:lang w:val="en-US"/>
          </w:rPr>
          <w:t>r</w:t>
        </w:r>
        <w:r w:rsidRPr="00F51B67">
          <w:rPr>
            <w:color w:val="2E3092"/>
            <w:w w:val="107"/>
            <w:sz w:val="12"/>
            <w:lang w:val="en-US"/>
          </w:rPr>
          <w:t>g</w:t>
        </w:r>
        <w:r w:rsidRPr="00F51B67">
          <w:rPr>
            <w:color w:val="2E3092"/>
            <w:w w:val="87"/>
            <w:sz w:val="12"/>
            <w:lang w:val="en-US"/>
          </w:rPr>
          <w:t>,</w:t>
        </w:r>
        <w:r w:rsidRPr="00F51B67">
          <w:rPr>
            <w:color w:val="2E3092"/>
            <w:spacing w:val="-10"/>
            <w:sz w:val="12"/>
            <w:lang w:val="en-US"/>
          </w:rPr>
          <w:t xml:space="preserve"> </w:t>
        </w:r>
        <w:r w:rsidRPr="00F51B67">
          <w:rPr>
            <w:color w:val="2E3092"/>
            <w:w w:val="89"/>
            <w:sz w:val="12"/>
            <w:lang w:val="en-US"/>
          </w:rPr>
          <w:t>P</w:t>
        </w:r>
        <w:r w:rsidRPr="00F51B67">
          <w:rPr>
            <w:color w:val="2E3092"/>
            <w:w w:val="87"/>
            <w:sz w:val="12"/>
            <w:lang w:val="en-US"/>
          </w:rPr>
          <w:t>.</w:t>
        </w:r>
        <w:r w:rsidRPr="00F51B67">
          <w:rPr>
            <w:color w:val="2E3092"/>
            <w:spacing w:val="-9"/>
            <w:sz w:val="12"/>
            <w:lang w:val="en-US"/>
          </w:rPr>
          <w:t xml:space="preserve"> </w:t>
        </w:r>
        <w:r w:rsidRPr="00F51B67">
          <w:rPr>
            <w:color w:val="2E3092"/>
            <w:w w:val="88"/>
            <w:sz w:val="12"/>
            <w:lang w:val="en-US"/>
          </w:rPr>
          <w:t>K</w:t>
        </w:r>
        <w:r w:rsidRPr="00F51B67">
          <w:rPr>
            <w:color w:val="2E3092"/>
            <w:spacing w:val="-4"/>
            <w:w w:val="119"/>
            <w:sz w:val="12"/>
            <w:lang w:val="en-US"/>
          </w:rPr>
          <w:t>o</w:t>
        </w:r>
        <w:r w:rsidRPr="00F51B67">
          <w:rPr>
            <w:color w:val="2E3092"/>
            <w:w w:val="107"/>
            <w:sz w:val="12"/>
            <w:lang w:val="en-US"/>
          </w:rPr>
          <w:t>g</w:t>
        </w:r>
        <w:r w:rsidRPr="00F51B67">
          <w:rPr>
            <w:color w:val="2E3092"/>
            <w:spacing w:val="-5"/>
            <w:w w:val="105"/>
            <w:sz w:val="12"/>
            <w:lang w:val="en-US"/>
          </w:rPr>
          <w:t>n</w:t>
        </w:r>
        <w:r w:rsidRPr="00F51B67">
          <w:rPr>
            <w:color w:val="2E3092"/>
            <w:w w:val="110"/>
            <w:sz w:val="12"/>
            <w:lang w:val="en-US"/>
          </w:rPr>
          <w:t>e</w:t>
        </w:r>
        <w:r w:rsidRPr="00F51B67">
          <w:rPr>
            <w:color w:val="2E3092"/>
            <w:spacing w:val="-4"/>
            <w:w w:val="97"/>
            <w:sz w:val="12"/>
            <w:lang w:val="en-US"/>
          </w:rPr>
          <w:t>r</w:t>
        </w:r>
        <w:r w:rsidRPr="00F51B67">
          <w:rPr>
            <w:color w:val="2E3092"/>
            <w:w w:val="87"/>
            <w:sz w:val="12"/>
            <w:lang w:val="en-US"/>
          </w:rPr>
          <w:t>,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pacing w:val="-3"/>
            <w:w w:val="77"/>
            <w:sz w:val="12"/>
            <w:lang w:val="en-US"/>
          </w:rPr>
          <w:t>L</w:t>
        </w:r>
        <w:r w:rsidRPr="00F51B67">
          <w:rPr>
            <w:color w:val="2E3092"/>
            <w:w w:val="87"/>
            <w:sz w:val="12"/>
            <w:lang w:val="en-US"/>
          </w:rPr>
          <w:t>.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w w:val="92"/>
            <w:sz w:val="12"/>
            <w:lang w:val="en-US"/>
          </w:rPr>
          <w:t>S</w:t>
        </w:r>
        <w:r w:rsidRPr="00F51B67">
          <w:rPr>
            <w:color w:val="2E3092"/>
            <w:spacing w:val="-4"/>
            <w:w w:val="92"/>
            <w:sz w:val="12"/>
            <w:lang w:val="en-US"/>
          </w:rPr>
          <w:t>a</w:t>
        </w:r>
        <w:r w:rsidRPr="00F51B67">
          <w:rPr>
            <w:color w:val="2E3092"/>
            <w:w w:val="108"/>
            <w:sz w:val="12"/>
            <w:lang w:val="en-US"/>
          </w:rPr>
          <w:t>v</w:t>
        </w:r>
        <w:r w:rsidRPr="00F51B67">
          <w:rPr>
            <w:color w:val="2E3092"/>
            <w:spacing w:val="-4"/>
            <w:w w:val="108"/>
            <w:sz w:val="12"/>
            <w:lang w:val="en-US"/>
          </w:rPr>
          <w:t>e</w:t>
        </w:r>
        <w:r w:rsidRPr="00F51B67">
          <w:rPr>
            <w:color w:val="2E3092"/>
            <w:w w:val="107"/>
            <w:sz w:val="12"/>
            <w:lang w:val="en-US"/>
          </w:rPr>
          <w:t>n</w:t>
        </w:r>
        <w:r w:rsidRPr="00F51B67">
          <w:rPr>
            <w:color w:val="2E3092"/>
            <w:spacing w:val="-5"/>
            <w:w w:val="107"/>
            <w:sz w:val="12"/>
            <w:lang w:val="en-US"/>
          </w:rPr>
          <w:t>d</w:t>
        </w:r>
        <w:r w:rsidRPr="00F51B67">
          <w:rPr>
            <w:color w:val="2E3092"/>
            <w:w w:val="101"/>
            <w:sz w:val="12"/>
            <w:lang w:val="en-US"/>
          </w:rPr>
          <w:t>a</w:t>
        </w:r>
        <w:r w:rsidRPr="00F51B67">
          <w:rPr>
            <w:color w:val="2E3092"/>
            <w:spacing w:val="-4"/>
            <w:w w:val="101"/>
            <w:sz w:val="12"/>
            <w:lang w:val="en-US"/>
          </w:rPr>
          <w:t>h</w:t>
        </w:r>
        <w:r w:rsidRPr="00F51B67">
          <w:rPr>
            <w:color w:val="2E3092"/>
            <w:w w:val="93"/>
            <w:sz w:val="12"/>
            <w:lang w:val="en-US"/>
          </w:rPr>
          <w:t>l,</w:t>
        </w:r>
      </w:hyperlink>
      <w:r w:rsidRPr="00F51B67">
        <w:rPr>
          <w:color w:val="2E3092"/>
          <w:w w:val="93"/>
          <w:sz w:val="12"/>
          <w:lang w:val="en-US"/>
        </w:rPr>
        <w:t xml:space="preserve"> </w:t>
      </w:r>
      <w:hyperlink r:id="rId43">
        <w:r w:rsidRPr="00F51B67">
          <w:rPr>
            <w:color w:val="2E3092"/>
            <w:sz w:val="12"/>
            <w:lang w:val="en-US"/>
          </w:rPr>
          <w:t>Protective role of humanin on bortezomib-induced bone growth impairment in an-</w:t>
        </w:r>
      </w:hyperlink>
      <w:r w:rsidRPr="00F51B67">
        <w:rPr>
          <w:color w:val="2E3092"/>
          <w:spacing w:val="1"/>
          <w:sz w:val="12"/>
          <w:lang w:val="en-US"/>
        </w:rPr>
        <w:t xml:space="preserve"> </w:t>
      </w:r>
      <w:hyperlink r:id="rId44">
        <w:r w:rsidRPr="00F51B67">
          <w:rPr>
            <w:color w:val="2E3092"/>
            <w:sz w:val="12"/>
            <w:lang w:val="en-US"/>
          </w:rPr>
          <w:t>ticancer</w:t>
        </w:r>
        <w:r w:rsidRPr="00F51B67">
          <w:rPr>
            <w:color w:val="2E3092"/>
            <w:spacing w:val="2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treatment,</w:t>
        </w:r>
        <w:r w:rsidRPr="00F51B67">
          <w:rPr>
            <w:color w:val="2E3092"/>
            <w:spacing w:val="3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J.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Natl.</w:t>
        </w:r>
        <w:r w:rsidRPr="00F51B67">
          <w:rPr>
            <w:color w:val="2E3092"/>
            <w:spacing w:val="2"/>
            <w:sz w:val="12"/>
            <w:lang w:val="en-US"/>
          </w:rPr>
          <w:t xml:space="preserve"> </w:t>
        </w:r>
        <w:r>
          <w:rPr>
            <w:color w:val="2E3092"/>
            <w:sz w:val="12"/>
          </w:rPr>
          <w:t>Cancer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Inst.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106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(2014)</w:t>
        </w:r>
        <w:r>
          <w:rPr>
            <w:color w:val="2E3092"/>
            <w:spacing w:val="2"/>
            <w:sz w:val="12"/>
          </w:rPr>
          <w:t xml:space="preserve"> </w:t>
        </w:r>
        <w:r>
          <w:rPr>
            <w:color w:val="2E3092"/>
            <w:sz w:val="12"/>
          </w:rPr>
          <w:t>djt45</w:t>
        </w:r>
      </w:hyperlink>
      <w:r>
        <w:rPr>
          <w:color w:val="2E3092"/>
          <w:sz w:val="12"/>
        </w:rPr>
        <w:t>9.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6"/>
        </w:tabs>
        <w:spacing w:before="1" w:line="259" w:lineRule="auto"/>
        <w:ind w:right="38"/>
        <w:jc w:val="both"/>
        <w:rPr>
          <w:sz w:val="12"/>
        </w:rPr>
      </w:pPr>
      <w:hyperlink r:id="rId45">
        <w:r w:rsidRPr="00F51B67">
          <w:rPr>
            <w:color w:val="2E3092"/>
            <w:spacing w:val="-2"/>
            <w:w w:val="105"/>
            <w:sz w:val="12"/>
            <w:lang w:val="en-US"/>
          </w:rPr>
          <w:t>T.</w:t>
        </w:r>
        <w:r w:rsidRPr="00F51B67">
          <w:rPr>
            <w:color w:val="2E3092"/>
            <w:spacing w:val="-6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2"/>
            <w:w w:val="105"/>
            <w:sz w:val="12"/>
            <w:lang w:val="en-US"/>
          </w:rPr>
          <w:t>Hideshima,</w:t>
        </w:r>
        <w:r w:rsidRPr="00F51B67">
          <w:rPr>
            <w:color w:val="2E3092"/>
            <w:spacing w:val="-6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2"/>
            <w:w w:val="105"/>
            <w:sz w:val="12"/>
            <w:lang w:val="en-US"/>
          </w:rPr>
          <w:t>P.G.</w:t>
        </w:r>
        <w:r w:rsidRPr="00F51B67">
          <w:rPr>
            <w:color w:val="2E3092"/>
            <w:spacing w:val="-5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2"/>
            <w:w w:val="105"/>
            <w:sz w:val="12"/>
            <w:lang w:val="en-US"/>
          </w:rPr>
          <w:t>Richardson,</w:t>
        </w:r>
        <w:r w:rsidRPr="00F51B67">
          <w:rPr>
            <w:color w:val="2E3092"/>
            <w:spacing w:val="-5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K.C.</w:t>
        </w:r>
        <w:r w:rsidRPr="00F51B67">
          <w:rPr>
            <w:color w:val="2E3092"/>
            <w:spacing w:val="-5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Anderson,</w:t>
        </w:r>
        <w:r w:rsidRPr="00F51B67">
          <w:rPr>
            <w:color w:val="2E3092"/>
            <w:spacing w:val="-6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Mechanism</w:t>
        </w:r>
        <w:r w:rsidRPr="00F51B67">
          <w:rPr>
            <w:color w:val="2E3092"/>
            <w:spacing w:val="-4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of</w:t>
        </w:r>
        <w:r w:rsidRPr="00F51B67">
          <w:rPr>
            <w:color w:val="2E3092"/>
            <w:spacing w:val="-5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action</w:t>
        </w:r>
        <w:r w:rsidRPr="00F51B67">
          <w:rPr>
            <w:color w:val="2E3092"/>
            <w:spacing w:val="-5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of</w:t>
        </w:r>
        <w:r w:rsidRPr="00F51B67">
          <w:rPr>
            <w:color w:val="2E3092"/>
            <w:spacing w:val="-6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proteasome</w:t>
        </w:r>
      </w:hyperlink>
      <w:r w:rsidRPr="00F51B67">
        <w:rPr>
          <w:color w:val="2E3092"/>
          <w:spacing w:val="-32"/>
          <w:w w:val="105"/>
          <w:sz w:val="12"/>
          <w:lang w:val="en-US"/>
        </w:rPr>
        <w:t xml:space="preserve"> </w:t>
      </w:r>
      <w:hyperlink r:id="rId46">
        <w:r w:rsidRPr="00F51B67">
          <w:rPr>
            <w:color w:val="2E3092"/>
            <w:spacing w:val="-2"/>
            <w:w w:val="105"/>
            <w:sz w:val="12"/>
            <w:lang w:val="en-US"/>
          </w:rPr>
          <w:t>inhibitors</w:t>
        </w:r>
        <w:r w:rsidRPr="00F51B67">
          <w:rPr>
            <w:color w:val="2E3092"/>
            <w:spacing w:val="-7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and</w:t>
        </w:r>
        <w:r w:rsidRPr="00F51B67">
          <w:rPr>
            <w:color w:val="2E3092"/>
            <w:spacing w:val="-6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deacetylase</w:t>
        </w:r>
        <w:r w:rsidRPr="00F51B67">
          <w:rPr>
            <w:color w:val="2E3092"/>
            <w:spacing w:val="-7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inhibitors</w:t>
        </w:r>
        <w:r w:rsidRPr="00F51B67">
          <w:rPr>
            <w:color w:val="2E3092"/>
            <w:spacing w:val="-5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and</w:t>
        </w:r>
        <w:r w:rsidRPr="00F51B67">
          <w:rPr>
            <w:color w:val="2E3092"/>
            <w:spacing w:val="-6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the</w:t>
        </w:r>
        <w:r w:rsidRPr="00F51B67">
          <w:rPr>
            <w:color w:val="2E3092"/>
            <w:spacing w:val="-6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biological</w:t>
        </w:r>
        <w:r w:rsidRPr="00F51B67">
          <w:rPr>
            <w:color w:val="2E3092"/>
            <w:spacing w:val="-6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basis</w:t>
        </w:r>
        <w:r w:rsidRPr="00F51B67">
          <w:rPr>
            <w:color w:val="2E3092"/>
            <w:spacing w:val="-7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of</w:t>
        </w:r>
        <w:r w:rsidRPr="00F51B67">
          <w:rPr>
            <w:color w:val="2E3092"/>
            <w:spacing w:val="-4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synergy</w:t>
        </w:r>
        <w:r w:rsidRPr="00F51B67">
          <w:rPr>
            <w:color w:val="2E3092"/>
            <w:spacing w:val="-8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in</w:t>
        </w:r>
        <w:r w:rsidRPr="00F51B67">
          <w:rPr>
            <w:color w:val="2E3092"/>
            <w:spacing w:val="-6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multiple</w:t>
        </w:r>
      </w:hyperlink>
      <w:r w:rsidRPr="00F51B67">
        <w:rPr>
          <w:color w:val="2E3092"/>
          <w:spacing w:val="-33"/>
          <w:w w:val="105"/>
          <w:sz w:val="12"/>
          <w:lang w:val="en-US"/>
        </w:rPr>
        <w:t xml:space="preserve"> </w:t>
      </w:r>
      <w:hyperlink r:id="rId47">
        <w:r w:rsidRPr="00F51B67">
          <w:rPr>
            <w:color w:val="2E3092"/>
            <w:w w:val="105"/>
            <w:sz w:val="12"/>
            <w:lang w:val="en-US"/>
          </w:rPr>
          <w:t>myeloma,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Mol.</w:t>
        </w:r>
        <w:r w:rsidRPr="00F51B67">
          <w:rPr>
            <w:color w:val="2E3092"/>
            <w:spacing w:val="1"/>
            <w:w w:val="105"/>
            <w:sz w:val="12"/>
            <w:lang w:val="en-US"/>
          </w:rPr>
          <w:t xml:space="preserve"> </w:t>
        </w:r>
        <w:r>
          <w:rPr>
            <w:color w:val="2E3092"/>
            <w:w w:val="105"/>
            <w:sz w:val="12"/>
          </w:rPr>
          <w:t>Cancer</w:t>
        </w:r>
        <w:r>
          <w:rPr>
            <w:color w:val="2E3092"/>
            <w:spacing w:val="-2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Ther. 10 (2011)</w:t>
        </w:r>
        <w:r>
          <w:rPr>
            <w:color w:val="2E3092"/>
            <w:spacing w:val="-1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2034</w:t>
        </w:r>
        <w:r>
          <w:rPr>
            <w:rFonts w:ascii="Microsoft PhagsPa" w:hAnsi="Microsoft PhagsPa"/>
            <w:color w:val="2E3092"/>
            <w:w w:val="105"/>
            <w:sz w:val="12"/>
          </w:rPr>
          <w:t>–</w:t>
        </w:r>
        <w:r>
          <w:rPr>
            <w:color w:val="2E3092"/>
            <w:w w:val="105"/>
            <w:sz w:val="12"/>
          </w:rPr>
          <w:t>2042</w:t>
        </w:r>
      </w:hyperlink>
      <w:r>
        <w:rPr>
          <w:color w:val="2E3092"/>
          <w:w w:val="105"/>
          <w:sz w:val="12"/>
        </w:rPr>
        <w:t>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5"/>
        </w:tabs>
        <w:spacing w:before="1" w:line="254" w:lineRule="auto"/>
        <w:ind w:left="424" w:right="39" w:hanging="239"/>
        <w:jc w:val="both"/>
        <w:rPr>
          <w:sz w:val="12"/>
        </w:rPr>
      </w:pPr>
      <w:hyperlink r:id="rId48">
        <w:r w:rsidRPr="00F51B67">
          <w:rPr>
            <w:color w:val="2E3092"/>
            <w:spacing w:val="-1"/>
            <w:w w:val="105"/>
            <w:sz w:val="12"/>
            <w:lang w:val="en-US"/>
          </w:rPr>
          <w:t>D.</w:t>
        </w:r>
        <w:r w:rsidRPr="00F51B67">
          <w:rPr>
            <w:color w:val="2E3092"/>
            <w:spacing w:val="-8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Johnson,</w:t>
        </w:r>
        <w:r w:rsidRPr="00F51B67">
          <w:rPr>
            <w:color w:val="2E3092"/>
            <w:spacing w:val="-6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The</w:t>
        </w:r>
        <w:r w:rsidRPr="00F51B67">
          <w:rPr>
            <w:color w:val="2E3092"/>
            <w:spacing w:val="-7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ubiquitin-proteasome</w:t>
        </w:r>
        <w:r w:rsidRPr="00F51B67">
          <w:rPr>
            <w:color w:val="2E3092"/>
            <w:spacing w:val="-5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system:</w:t>
        </w:r>
        <w:r w:rsidRPr="00F51B67">
          <w:rPr>
            <w:color w:val="2E3092"/>
            <w:spacing w:val="-7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opportunities</w:t>
        </w:r>
        <w:r w:rsidRPr="00F51B67">
          <w:rPr>
            <w:color w:val="2E3092"/>
            <w:spacing w:val="-6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for</w:t>
        </w:r>
        <w:r w:rsidRPr="00F51B67">
          <w:rPr>
            <w:color w:val="2E3092"/>
            <w:spacing w:val="-6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therapeutic</w:t>
        </w:r>
        <w:r w:rsidRPr="00F51B67">
          <w:rPr>
            <w:color w:val="2E3092"/>
            <w:spacing w:val="-7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inter-</w:t>
        </w:r>
      </w:hyperlink>
      <w:r w:rsidRPr="00F51B67">
        <w:rPr>
          <w:color w:val="2E3092"/>
          <w:spacing w:val="-33"/>
          <w:w w:val="105"/>
          <w:sz w:val="12"/>
          <w:lang w:val="en-US"/>
        </w:rPr>
        <w:t xml:space="preserve"> </w:t>
      </w:r>
      <w:hyperlink r:id="rId49">
        <w:r w:rsidRPr="00F51B67">
          <w:rPr>
            <w:color w:val="2E3092"/>
            <w:w w:val="105"/>
            <w:sz w:val="12"/>
            <w:lang w:val="en-US"/>
          </w:rPr>
          <w:t>vention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in</w:t>
        </w:r>
        <w:r w:rsidRPr="00F51B67">
          <w:rPr>
            <w:color w:val="2E3092"/>
            <w:spacing w:val="-2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solid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tumors, Endocr.</w:t>
        </w:r>
        <w:r w:rsidRPr="00F51B67">
          <w:rPr>
            <w:color w:val="2E3092"/>
            <w:spacing w:val="-2"/>
            <w:w w:val="105"/>
            <w:sz w:val="12"/>
            <w:lang w:val="en-US"/>
          </w:rPr>
          <w:t xml:space="preserve"> </w:t>
        </w:r>
        <w:r>
          <w:rPr>
            <w:color w:val="2E3092"/>
            <w:w w:val="105"/>
            <w:sz w:val="12"/>
          </w:rPr>
          <w:t>Relat.</w:t>
        </w:r>
        <w:r>
          <w:rPr>
            <w:color w:val="2E3092"/>
            <w:spacing w:val="-1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Cancer</w:t>
        </w:r>
        <w:r>
          <w:rPr>
            <w:color w:val="2E3092"/>
            <w:spacing w:val="-3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22</w:t>
        </w:r>
        <w:r>
          <w:rPr>
            <w:color w:val="2E3092"/>
            <w:spacing w:val="-2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(1)</w:t>
        </w:r>
        <w:r>
          <w:rPr>
            <w:color w:val="2E3092"/>
            <w:spacing w:val="-2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(2015)</w:t>
        </w:r>
        <w:r>
          <w:rPr>
            <w:color w:val="2E3092"/>
            <w:spacing w:val="-2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T1</w:t>
        </w:r>
        <w:r>
          <w:rPr>
            <w:rFonts w:ascii="Microsoft PhagsPa" w:hAnsi="Microsoft PhagsPa"/>
            <w:color w:val="2E3092"/>
            <w:w w:val="105"/>
            <w:sz w:val="12"/>
          </w:rPr>
          <w:t>–</w:t>
        </w:r>
        <w:r>
          <w:rPr>
            <w:color w:val="2E3092"/>
            <w:w w:val="105"/>
            <w:sz w:val="12"/>
          </w:rPr>
          <w:t>17</w:t>
        </w:r>
      </w:hyperlink>
      <w:r>
        <w:rPr>
          <w:color w:val="2E3092"/>
          <w:w w:val="105"/>
          <w:sz w:val="12"/>
        </w:rPr>
        <w:t>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4"/>
        </w:tabs>
        <w:spacing w:before="3" w:line="254" w:lineRule="auto"/>
        <w:ind w:left="423" w:right="40" w:hanging="237"/>
        <w:jc w:val="both"/>
        <w:rPr>
          <w:sz w:val="12"/>
        </w:rPr>
      </w:pPr>
      <w:hyperlink r:id="rId50">
        <w:r>
          <w:rPr>
            <w:color w:val="2E3092"/>
            <w:spacing w:val="-1"/>
            <w:sz w:val="12"/>
          </w:rPr>
          <w:t>T.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Caravita,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P.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de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Fabritiis,</w:t>
        </w:r>
        <w:r>
          <w:rPr>
            <w:color w:val="2E3092"/>
            <w:spacing w:val="-4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A.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Palumbo,</w:t>
        </w:r>
        <w:r>
          <w:rPr>
            <w:color w:val="2E3092"/>
            <w:spacing w:val="-8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S.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Amadori,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z w:val="12"/>
          </w:rPr>
          <w:t>M.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z w:val="12"/>
          </w:rPr>
          <w:t>Boccadoro,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z w:val="12"/>
          </w:rPr>
          <w:t>Bortezomib: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z w:val="12"/>
          </w:rPr>
          <w:t>ef</w:t>
        </w:r>
        <w:r>
          <w:rPr>
            <w:rFonts w:ascii="Book Antiqua" w:hAnsi="Book Antiqua"/>
            <w:color w:val="2E3092"/>
            <w:sz w:val="12"/>
          </w:rPr>
          <w:t>fi</w:t>
        </w:r>
        <w:r>
          <w:rPr>
            <w:color w:val="2E3092"/>
            <w:sz w:val="12"/>
          </w:rPr>
          <w:t>ca-</w:t>
        </w:r>
      </w:hyperlink>
      <w:r>
        <w:rPr>
          <w:color w:val="2E3092"/>
          <w:spacing w:val="-31"/>
          <w:sz w:val="12"/>
        </w:rPr>
        <w:t xml:space="preserve"> </w:t>
      </w:r>
      <w:hyperlink r:id="rId51">
        <w:r>
          <w:rPr>
            <w:color w:val="2E3092"/>
            <w:sz w:val="12"/>
          </w:rPr>
          <w:t>cy comparisons in solid tumors and hematologic malignancies, Nat. Clin. Pract.</w:t>
        </w:r>
      </w:hyperlink>
      <w:r>
        <w:rPr>
          <w:color w:val="2E3092"/>
          <w:spacing w:val="1"/>
          <w:sz w:val="12"/>
        </w:rPr>
        <w:t xml:space="preserve"> </w:t>
      </w:r>
      <w:hyperlink r:id="rId52">
        <w:r>
          <w:rPr>
            <w:color w:val="2E3092"/>
            <w:sz w:val="12"/>
          </w:rPr>
          <w:t>Oncol. 3</w:t>
        </w:r>
        <w:r>
          <w:rPr>
            <w:color w:val="2E3092"/>
            <w:spacing w:val="4"/>
            <w:sz w:val="12"/>
          </w:rPr>
          <w:t xml:space="preserve"> </w:t>
        </w:r>
        <w:r>
          <w:rPr>
            <w:color w:val="2E3092"/>
            <w:sz w:val="12"/>
          </w:rPr>
          <w:t>(2006)</w:t>
        </w:r>
        <w:r>
          <w:rPr>
            <w:color w:val="2E3092"/>
            <w:spacing w:val="4"/>
            <w:sz w:val="12"/>
          </w:rPr>
          <w:t xml:space="preserve"> </w:t>
        </w:r>
        <w:r>
          <w:rPr>
            <w:color w:val="2E3092"/>
            <w:sz w:val="12"/>
          </w:rPr>
          <w:t>374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38</w:t>
        </w:r>
      </w:hyperlink>
      <w:r>
        <w:rPr>
          <w:color w:val="2E3092"/>
          <w:sz w:val="12"/>
        </w:rPr>
        <w:t>7.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6"/>
        </w:tabs>
        <w:spacing w:before="2" w:line="259" w:lineRule="auto"/>
        <w:ind w:right="40"/>
        <w:jc w:val="both"/>
        <w:rPr>
          <w:sz w:val="12"/>
        </w:rPr>
      </w:pPr>
      <w:hyperlink r:id="rId53">
        <w:r w:rsidRPr="00F51B67">
          <w:rPr>
            <w:color w:val="2E3092"/>
            <w:sz w:val="12"/>
            <w:lang w:val="en-US"/>
          </w:rPr>
          <w:t>D.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Niewerth,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G.</w:t>
        </w:r>
        <w:r w:rsidRPr="00F51B67">
          <w:rPr>
            <w:color w:val="2E3092"/>
            <w:spacing w:val="-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Jansen,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Y.G.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Assaraf,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S.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Zweegman,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G.J.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Kaspers,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J.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Cloos,</w:t>
        </w:r>
        <w:r w:rsidRPr="00F51B67">
          <w:rPr>
            <w:color w:val="2E3092"/>
            <w:spacing w:val="-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Molecular</w:t>
        </w:r>
      </w:hyperlink>
      <w:r w:rsidRPr="00F51B67">
        <w:rPr>
          <w:color w:val="2E3092"/>
          <w:spacing w:val="-31"/>
          <w:sz w:val="12"/>
          <w:lang w:val="en-US"/>
        </w:rPr>
        <w:t xml:space="preserve"> </w:t>
      </w:r>
      <w:hyperlink r:id="rId54">
        <w:r w:rsidRPr="00F51B67">
          <w:rPr>
            <w:color w:val="2E3092"/>
            <w:sz w:val="12"/>
            <w:lang w:val="en-US"/>
          </w:rPr>
          <w:t>basis of resistance to proteasome inhibitors in hematological malignancies, Drug Re-</w:t>
        </w:r>
      </w:hyperlink>
      <w:r w:rsidRPr="00F51B67">
        <w:rPr>
          <w:color w:val="2E3092"/>
          <w:spacing w:val="-31"/>
          <w:sz w:val="12"/>
          <w:lang w:val="en-US"/>
        </w:rPr>
        <w:t xml:space="preserve"> </w:t>
      </w:r>
      <w:hyperlink r:id="rId55">
        <w:r w:rsidRPr="00F51B67">
          <w:rPr>
            <w:color w:val="2E3092"/>
            <w:sz w:val="12"/>
            <w:lang w:val="en-US"/>
          </w:rPr>
          <w:t>sist.</w:t>
        </w:r>
        <w:r w:rsidRPr="00F51B67">
          <w:rPr>
            <w:color w:val="2E3092"/>
            <w:spacing w:val="3"/>
            <w:sz w:val="12"/>
            <w:lang w:val="en-US"/>
          </w:rPr>
          <w:t xml:space="preserve"> </w:t>
        </w:r>
        <w:r>
          <w:rPr>
            <w:color w:val="2E3092"/>
            <w:sz w:val="12"/>
          </w:rPr>
          <w:t>Updat.</w:t>
        </w:r>
        <w:r>
          <w:rPr>
            <w:color w:val="2E3092"/>
            <w:spacing w:val="4"/>
            <w:sz w:val="12"/>
          </w:rPr>
          <w:t xml:space="preserve"> </w:t>
        </w:r>
        <w:r>
          <w:rPr>
            <w:color w:val="2E3092"/>
            <w:sz w:val="12"/>
          </w:rPr>
          <w:t>18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(2015)</w:t>
        </w:r>
        <w:r>
          <w:rPr>
            <w:color w:val="2E3092"/>
            <w:spacing w:val="2"/>
            <w:sz w:val="12"/>
          </w:rPr>
          <w:t xml:space="preserve"> </w:t>
        </w:r>
        <w:r>
          <w:rPr>
            <w:color w:val="2E3092"/>
            <w:sz w:val="12"/>
          </w:rPr>
          <w:t>18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35</w:t>
        </w:r>
      </w:hyperlink>
      <w:r>
        <w:rPr>
          <w:color w:val="2E3092"/>
          <w:sz w:val="12"/>
        </w:rPr>
        <w:t>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36"/>
        </w:tabs>
        <w:spacing w:before="1" w:line="259" w:lineRule="auto"/>
        <w:ind w:left="435" w:right="40" w:hanging="321"/>
        <w:jc w:val="both"/>
        <w:rPr>
          <w:sz w:val="12"/>
        </w:rPr>
      </w:pPr>
      <w:hyperlink r:id="rId56">
        <w:r w:rsidRPr="00F51B67">
          <w:rPr>
            <w:color w:val="2E3092"/>
            <w:sz w:val="12"/>
            <w:lang w:val="en-US"/>
          </w:rPr>
          <w:t>T.C. Kouroukis, F.G. Baldassarre, A.E. Haynes, K. Imrie, D.E. Reece, M.C. Cheung,</w:t>
        </w:r>
      </w:hyperlink>
      <w:r w:rsidRPr="00F51B67">
        <w:rPr>
          <w:color w:val="2E3092"/>
          <w:spacing w:val="1"/>
          <w:sz w:val="12"/>
          <w:lang w:val="en-US"/>
        </w:rPr>
        <w:t xml:space="preserve"> </w:t>
      </w:r>
      <w:hyperlink r:id="rId57">
        <w:r w:rsidRPr="00F51B67">
          <w:rPr>
            <w:color w:val="2E3092"/>
            <w:sz w:val="12"/>
            <w:lang w:val="en-US"/>
          </w:rPr>
          <w:t>Bortezomib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in multiple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myeloma: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systematic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review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and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clinical considerations,</w:t>
        </w:r>
      </w:hyperlink>
      <w:r w:rsidRPr="00F51B67">
        <w:rPr>
          <w:color w:val="2E3092"/>
          <w:spacing w:val="1"/>
          <w:sz w:val="12"/>
          <w:lang w:val="en-US"/>
        </w:rPr>
        <w:t xml:space="preserve"> </w:t>
      </w:r>
      <w:hyperlink r:id="rId58">
        <w:r w:rsidRPr="00F51B67">
          <w:rPr>
            <w:color w:val="2E3092"/>
            <w:sz w:val="12"/>
            <w:lang w:val="en-US"/>
          </w:rPr>
          <w:t>Curr.</w:t>
        </w:r>
        <w:r w:rsidRPr="00F51B67">
          <w:rPr>
            <w:color w:val="2E3092"/>
            <w:spacing w:val="4"/>
            <w:sz w:val="12"/>
            <w:lang w:val="en-US"/>
          </w:rPr>
          <w:t xml:space="preserve"> </w:t>
        </w:r>
        <w:r>
          <w:rPr>
            <w:color w:val="2E3092"/>
            <w:sz w:val="12"/>
          </w:rPr>
          <w:t>Oncol.</w:t>
        </w:r>
        <w:r>
          <w:rPr>
            <w:color w:val="2E3092"/>
            <w:spacing w:val="2"/>
            <w:sz w:val="12"/>
          </w:rPr>
          <w:t xml:space="preserve"> </w:t>
        </w:r>
        <w:r>
          <w:rPr>
            <w:color w:val="2E3092"/>
            <w:sz w:val="12"/>
          </w:rPr>
          <w:t>21</w:t>
        </w:r>
        <w:r>
          <w:rPr>
            <w:color w:val="2E3092"/>
            <w:spacing w:val="2"/>
            <w:sz w:val="12"/>
          </w:rPr>
          <w:t xml:space="preserve"> </w:t>
        </w:r>
        <w:r>
          <w:rPr>
            <w:color w:val="2E3092"/>
            <w:sz w:val="12"/>
          </w:rPr>
          <w:t>(2014)</w:t>
        </w:r>
        <w:r>
          <w:rPr>
            <w:color w:val="2E3092"/>
            <w:spacing w:val="2"/>
            <w:sz w:val="12"/>
          </w:rPr>
          <w:t xml:space="preserve"> </w:t>
        </w:r>
        <w:r>
          <w:rPr>
            <w:color w:val="2E3092"/>
            <w:sz w:val="12"/>
          </w:rPr>
          <w:t>e573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e603</w:t>
        </w:r>
      </w:hyperlink>
      <w:r>
        <w:rPr>
          <w:color w:val="2E3092"/>
          <w:sz w:val="12"/>
        </w:rPr>
        <w:t>.</w:t>
      </w:r>
    </w:p>
    <w:p w:rsidR="00E94AC4" w:rsidRPr="00F51B67" w:rsidRDefault="004C3A46">
      <w:pPr>
        <w:pStyle w:val="Paragrafoelenco"/>
        <w:numPr>
          <w:ilvl w:val="2"/>
          <w:numId w:val="1"/>
        </w:numPr>
        <w:tabs>
          <w:tab w:val="left" w:pos="424"/>
        </w:tabs>
        <w:spacing w:before="1"/>
        <w:ind w:left="423" w:hanging="310"/>
        <w:jc w:val="both"/>
        <w:rPr>
          <w:sz w:val="12"/>
          <w:lang w:val="en-US"/>
        </w:rPr>
      </w:pPr>
      <w:hyperlink r:id="rId59">
        <w:r w:rsidRPr="00F51B67">
          <w:rPr>
            <w:color w:val="2E3092"/>
            <w:w w:val="95"/>
            <w:sz w:val="12"/>
            <w:lang w:val="en-US"/>
          </w:rPr>
          <w:t>G.</w:t>
        </w:r>
        <w:r w:rsidRPr="00F51B67">
          <w:rPr>
            <w:color w:val="2E3092"/>
            <w:spacing w:val="-5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Cook,</w:t>
        </w:r>
        <w:r w:rsidRPr="00F51B67">
          <w:rPr>
            <w:color w:val="2E3092"/>
            <w:spacing w:val="-2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C.</w:t>
        </w:r>
        <w:r w:rsidRPr="00F51B67">
          <w:rPr>
            <w:color w:val="2E3092"/>
            <w:spacing w:val="-5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Williams,</w:t>
        </w:r>
        <w:r w:rsidRPr="00F51B67">
          <w:rPr>
            <w:color w:val="2E3092"/>
            <w:spacing w:val="-3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J.M.</w:t>
        </w:r>
        <w:r w:rsidRPr="00F51B67">
          <w:rPr>
            <w:color w:val="2E3092"/>
            <w:spacing w:val="-2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Brown,</w:t>
        </w:r>
        <w:r w:rsidRPr="00F51B67">
          <w:rPr>
            <w:color w:val="2E3092"/>
            <w:spacing w:val="-4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D.A.</w:t>
        </w:r>
        <w:r w:rsidRPr="00F51B67">
          <w:rPr>
            <w:color w:val="2E3092"/>
            <w:spacing w:val="-5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Cairns,</w:t>
        </w:r>
        <w:r w:rsidRPr="00F51B67">
          <w:rPr>
            <w:color w:val="2E3092"/>
            <w:spacing w:val="-3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J.</w:t>
        </w:r>
        <w:r w:rsidRPr="00F51B67">
          <w:rPr>
            <w:color w:val="2E3092"/>
            <w:spacing w:val="-5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Cavenagh,</w:t>
        </w:r>
        <w:r w:rsidRPr="00F51B67">
          <w:rPr>
            <w:color w:val="2E3092"/>
            <w:spacing w:val="-1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J.A.</w:t>
        </w:r>
        <w:r w:rsidRPr="00F51B67">
          <w:rPr>
            <w:color w:val="2E3092"/>
            <w:spacing w:val="-5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Snowden,</w:t>
        </w:r>
        <w:r w:rsidRPr="00F51B67">
          <w:rPr>
            <w:color w:val="2E3092"/>
            <w:spacing w:val="-4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A.J.</w:t>
        </w:r>
        <w:r w:rsidRPr="00F51B67">
          <w:rPr>
            <w:color w:val="2E3092"/>
            <w:spacing w:val="-5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Ashcroft,</w:t>
        </w:r>
      </w:hyperlink>
    </w:p>
    <w:p w:rsidR="00E94AC4" w:rsidRDefault="004C3A46">
      <w:pPr>
        <w:spacing w:before="14" w:line="264" w:lineRule="auto"/>
        <w:ind w:left="423" w:right="38"/>
        <w:jc w:val="both"/>
        <w:rPr>
          <w:sz w:val="12"/>
        </w:rPr>
      </w:pPr>
      <w:hyperlink r:id="rId60">
        <w:r w:rsidRPr="00F51B67">
          <w:rPr>
            <w:color w:val="2E3092"/>
            <w:sz w:val="12"/>
            <w:lang w:val="en-US"/>
          </w:rPr>
          <w:t>M. Fletcher, C. Parrish, K. Yong, J. Cavet, H. Hunter, J.M. Bird, A. Chalmers, S.</w:t>
        </w:r>
      </w:hyperlink>
      <w:r w:rsidRPr="00F51B67">
        <w:rPr>
          <w:color w:val="2E3092"/>
          <w:spacing w:val="1"/>
          <w:sz w:val="12"/>
          <w:lang w:val="en-US"/>
        </w:rPr>
        <w:t xml:space="preserve"> </w:t>
      </w:r>
      <w:hyperlink r:id="rId61">
        <w:r w:rsidRPr="00F51B67">
          <w:rPr>
            <w:color w:val="2E3092"/>
            <w:sz w:val="12"/>
            <w:lang w:val="en-US"/>
          </w:rPr>
          <w:t>O'Connor,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M.T.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Drayson,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T.C.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Morris,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High-dose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chemotherapy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plus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autologous</w:t>
        </w:r>
      </w:hyperlink>
      <w:r w:rsidRPr="00F51B67">
        <w:rPr>
          <w:color w:val="2E3092"/>
          <w:spacing w:val="1"/>
          <w:sz w:val="12"/>
          <w:lang w:val="en-US"/>
        </w:rPr>
        <w:t xml:space="preserve"> </w:t>
      </w:r>
      <w:hyperlink r:id="rId62">
        <w:r w:rsidRPr="00F51B67">
          <w:rPr>
            <w:color w:val="2E3092"/>
            <w:sz w:val="12"/>
            <w:lang w:val="en-US"/>
          </w:rPr>
          <w:t>stem-cell transplantation as consolidation therapy in patients with relapsed multi-</w:t>
        </w:r>
      </w:hyperlink>
      <w:r w:rsidRPr="00F51B67">
        <w:rPr>
          <w:color w:val="2E3092"/>
          <w:spacing w:val="1"/>
          <w:sz w:val="12"/>
          <w:lang w:val="en-US"/>
        </w:rPr>
        <w:t xml:space="preserve"> </w:t>
      </w:r>
      <w:hyperlink r:id="rId63">
        <w:r w:rsidRPr="00F51B67">
          <w:rPr>
            <w:color w:val="2E3092"/>
            <w:sz w:val="12"/>
            <w:lang w:val="en-US"/>
          </w:rPr>
          <w:t>ple myeloma after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previous</w:t>
        </w:r>
        <w:r w:rsidRPr="00F51B67">
          <w:rPr>
            <w:color w:val="2E3092"/>
            <w:spacing w:val="33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autologous</w:t>
        </w:r>
        <w:r w:rsidRPr="00F51B67">
          <w:rPr>
            <w:color w:val="2E3092"/>
            <w:spacing w:val="33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stem-cell</w:t>
        </w:r>
        <w:r w:rsidRPr="00F51B67">
          <w:rPr>
            <w:color w:val="2E3092"/>
            <w:spacing w:val="34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transplantation (NCRI</w:t>
        </w:r>
        <w:r w:rsidRPr="00F51B67">
          <w:rPr>
            <w:color w:val="2E3092"/>
            <w:spacing w:val="33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Myeloma</w:t>
        </w:r>
      </w:hyperlink>
      <w:r w:rsidRPr="00F51B67">
        <w:rPr>
          <w:color w:val="2E3092"/>
          <w:spacing w:val="1"/>
          <w:sz w:val="12"/>
          <w:lang w:val="en-US"/>
        </w:rPr>
        <w:t xml:space="preserve"> </w:t>
      </w:r>
      <w:hyperlink r:id="rId64">
        <w:r w:rsidRPr="00F51B67">
          <w:rPr>
            <w:color w:val="2E3092"/>
            <w:sz w:val="12"/>
            <w:lang w:val="en-US"/>
          </w:rPr>
          <w:t>X</w:t>
        </w:r>
        <w:r w:rsidRPr="00F51B67">
          <w:rPr>
            <w:color w:val="2E3092"/>
            <w:spacing w:val="14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Relapse</w:t>
        </w:r>
        <w:r w:rsidRPr="00F51B67">
          <w:rPr>
            <w:color w:val="2E3092"/>
            <w:spacing w:val="14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[Intensive</w:t>
        </w:r>
        <w:r w:rsidRPr="00F51B67">
          <w:rPr>
            <w:color w:val="2E3092"/>
            <w:spacing w:val="13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trial]):</w:t>
        </w:r>
        <w:r w:rsidRPr="00F51B67">
          <w:rPr>
            <w:color w:val="2E3092"/>
            <w:spacing w:val="1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a</w:t>
        </w:r>
        <w:r w:rsidRPr="00F51B67">
          <w:rPr>
            <w:color w:val="2E3092"/>
            <w:spacing w:val="13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randomised,</w:t>
        </w:r>
        <w:r w:rsidRPr="00F51B67">
          <w:rPr>
            <w:color w:val="2E3092"/>
            <w:spacing w:val="12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open-label,</w:t>
        </w:r>
        <w:r w:rsidRPr="00F51B67">
          <w:rPr>
            <w:color w:val="2E3092"/>
            <w:spacing w:val="12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phase</w:t>
        </w:r>
        <w:r w:rsidRPr="00F51B67">
          <w:rPr>
            <w:color w:val="2E3092"/>
            <w:spacing w:val="1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3</w:t>
        </w:r>
        <w:r w:rsidRPr="00F51B67">
          <w:rPr>
            <w:color w:val="2E3092"/>
            <w:spacing w:val="13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trial,</w:t>
        </w:r>
        <w:r w:rsidRPr="00F51B67">
          <w:rPr>
            <w:color w:val="2E3092"/>
            <w:spacing w:val="12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Lancet</w:t>
        </w:r>
        <w:r w:rsidRPr="00F51B67">
          <w:rPr>
            <w:color w:val="2E3092"/>
            <w:spacing w:val="10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Oncol.</w:t>
        </w:r>
      </w:hyperlink>
      <w:r w:rsidRPr="00F51B67">
        <w:rPr>
          <w:color w:val="2E3092"/>
          <w:spacing w:val="-31"/>
          <w:sz w:val="12"/>
          <w:lang w:val="en-US"/>
        </w:rPr>
        <w:t xml:space="preserve"> </w:t>
      </w:r>
      <w:hyperlink r:id="rId65">
        <w:r>
          <w:rPr>
            <w:color w:val="2E3092"/>
            <w:sz w:val="12"/>
          </w:rPr>
          <w:t>15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(2014)</w:t>
        </w:r>
        <w:r>
          <w:rPr>
            <w:color w:val="2E3092"/>
            <w:spacing w:val="2"/>
            <w:sz w:val="12"/>
          </w:rPr>
          <w:t xml:space="preserve"> </w:t>
        </w:r>
        <w:r>
          <w:rPr>
            <w:color w:val="2E3092"/>
            <w:sz w:val="12"/>
          </w:rPr>
          <w:t>874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88</w:t>
        </w:r>
      </w:hyperlink>
      <w:r>
        <w:rPr>
          <w:color w:val="2E3092"/>
          <w:sz w:val="12"/>
        </w:rPr>
        <w:t>5.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5"/>
        </w:tabs>
        <w:spacing w:line="261" w:lineRule="auto"/>
        <w:ind w:left="424" w:right="38" w:hanging="310"/>
        <w:jc w:val="both"/>
        <w:rPr>
          <w:sz w:val="12"/>
        </w:rPr>
      </w:pPr>
      <w:hyperlink r:id="rId66">
        <w:r>
          <w:rPr>
            <w:color w:val="2E3092"/>
            <w:spacing w:val="-1"/>
            <w:sz w:val="12"/>
          </w:rPr>
          <w:t>Y.H.</w:t>
        </w:r>
        <w:r>
          <w:rPr>
            <w:color w:val="2E3092"/>
            <w:spacing w:val="-6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Messinger,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P.S.</w:t>
        </w:r>
        <w:r>
          <w:rPr>
            <w:color w:val="2E3092"/>
            <w:spacing w:val="-6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Gaynon,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R.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Sposto,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J.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van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der</w:t>
        </w:r>
        <w:r>
          <w:rPr>
            <w:color w:val="2E3092"/>
            <w:spacing w:val="-6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Giessen,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E.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Eckroth,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J.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Malvar,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B.C.</w:t>
        </w:r>
      </w:hyperlink>
      <w:r>
        <w:rPr>
          <w:color w:val="2E3092"/>
          <w:spacing w:val="-31"/>
          <w:sz w:val="12"/>
        </w:rPr>
        <w:t xml:space="preserve"> </w:t>
      </w:r>
      <w:hyperlink r:id="rId67">
        <w:r>
          <w:rPr>
            <w:color w:val="2E3092"/>
            <w:sz w:val="12"/>
          </w:rPr>
          <w:t>Bostrom, Bortezomib with chemotherapy is highly active in advanced B-precursor</w:t>
        </w:r>
      </w:hyperlink>
      <w:r>
        <w:rPr>
          <w:color w:val="2E3092"/>
          <w:spacing w:val="1"/>
          <w:sz w:val="12"/>
        </w:rPr>
        <w:t xml:space="preserve"> </w:t>
      </w:r>
      <w:hyperlink r:id="rId68">
        <w:r>
          <w:rPr>
            <w:color w:val="2E3092"/>
            <w:sz w:val="12"/>
          </w:rPr>
          <w:t>ac</w:t>
        </w:r>
        <w:r>
          <w:rPr>
            <w:color w:val="2E3092"/>
            <w:sz w:val="12"/>
          </w:rPr>
          <w:t>ute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lymphoblastic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leukemia: Therapeutic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Advances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in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Childhood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Leukemia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&amp;</w:t>
        </w:r>
      </w:hyperlink>
      <w:r>
        <w:rPr>
          <w:color w:val="2E3092"/>
          <w:spacing w:val="1"/>
          <w:sz w:val="12"/>
        </w:rPr>
        <w:t xml:space="preserve"> </w:t>
      </w:r>
      <w:hyperlink r:id="rId69">
        <w:r>
          <w:rPr>
            <w:color w:val="2E3092"/>
            <w:sz w:val="12"/>
          </w:rPr>
          <w:t>Lymphoma</w:t>
        </w:r>
        <w:r>
          <w:rPr>
            <w:color w:val="2E3092"/>
            <w:spacing w:val="2"/>
            <w:sz w:val="12"/>
          </w:rPr>
          <w:t xml:space="preserve"> </w:t>
        </w:r>
        <w:r>
          <w:rPr>
            <w:color w:val="2E3092"/>
            <w:sz w:val="12"/>
          </w:rPr>
          <w:t>(TACL)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study,</w:t>
        </w:r>
        <w:r>
          <w:rPr>
            <w:color w:val="2E3092"/>
            <w:spacing w:val="5"/>
            <w:sz w:val="12"/>
          </w:rPr>
          <w:t xml:space="preserve"> </w:t>
        </w:r>
        <w:r>
          <w:rPr>
            <w:color w:val="2E3092"/>
            <w:sz w:val="12"/>
          </w:rPr>
          <w:t>Blood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120</w:t>
        </w:r>
        <w:r>
          <w:rPr>
            <w:color w:val="2E3092"/>
            <w:spacing w:val="4"/>
            <w:sz w:val="12"/>
          </w:rPr>
          <w:t xml:space="preserve"> </w:t>
        </w:r>
        <w:r>
          <w:rPr>
            <w:color w:val="2E3092"/>
            <w:sz w:val="12"/>
          </w:rPr>
          <w:t>(2012)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285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290</w:t>
        </w:r>
      </w:hyperlink>
      <w:r>
        <w:rPr>
          <w:color w:val="2E3092"/>
          <w:sz w:val="12"/>
        </w:rPr>
        <w:t>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4"/>
        </w:tabs>
        <w:spacing w:line="261" w:lineRule="auto"/>
        <w:ind w:left="423" w:right="40" w:hanging="309"/>
        <w:jc w:val="both"/>
        <w:rPr>
          <w:sz w:val="12"/>
        </w:rPr>
      </w:pPr>
      <w:hyperlink r:id="rId70">
        <w:r w:rsidRPr="00F51B67">
          <w:rPr>
            <w:color w:val="2E3092"/>
            <w:w w:val="95"/>
            <w:sz w:val="12"/>
            <w:lang w:val="en-US"/>
          </w:rPr>
          <w:t>J.A. Muscal, P.A. Thompson, T.M. Horton, A.M. Ingle, C.H. Ahern, R.M. McGovern, J.M.</w:t>
        </w:r>
      </w:hyperlink>
      <w:r w:rsidRPr="00F51B67">
        <w:rPr>
          <w:color w:val="2E3092"/>
          <w:spacing w:val="1"/>
          <w:w w:val="95"/>
          <w:sz w:val="12"/>
          <w:lang w:val="en-US"/>
        </w:rPr>
        <w:t xml:space="preserve"> </w:t>
      </w:r>
      <w:hyperlink r:id="rId71">
        <w:r w:rsidRPr="00F51B67">
          <w:rPr>
            <w:color w:val="2E3092"/>
            <w:sz w:val="12"/>
            <w:lang w:val="en-US"/>
          </w:rPr>
          <w:t>Reid, M.M. Ames, I. Esp</w:t>
        </w:r>
        <w:r w:rsidRPr="00F51B67">
          <w:rPr>
            <w:color w:val="2E3092"/>
            <w:sz w:val="12"/>
            <w:lang w:val="en-US"/>
          </w:rPr>
          <w:t>inoza-Delgado, B.J. Weigel, S.M. Blaney, A phase I trial of</w:t>
        </w:r>
      </w:hyperlink>
      <w:r w:rsidRPr="00F51B67">
        <w:rPr>
          <w:color w:val="2E3092"/>
          <w:spacing w:val="1"/>
          <w:sz w:val="12"/>
          <w:lang w:val="en-US"/>
        </w:rPr>
        <w:t xml:space="preserve"> </w:t>
      </w:r>
      <w:hyperlink r:id="rId72">
        <w:r w:rsidRPr="00F51B67">
          <w:rPr>
            <w:color w:val="2E3092"/>
            <w:sz w:val="12"/>
            <w:lang w:val="en-US"/>
          </w:rPr>
          <w:t>vorinostat and bortezomib in children with refractory or recurrent solid tumors: a</w:t>
        </w:r>
      </w:hyperlink>
      <w:r w:rsidRPr="00F51B67">
        <w:rPr>
          <w:color w:val="2E3092"/>
          <w:spacing w:val="1"/>
          <w:sz w:val="12"/>
          <w:lang w:val="en-US"/>
        </w:rPr>
        <w:t xml:space="preserve"> </w:t>
      </w:r>
      <w:hyperlink r:id="rId73">
        <w:r w:rsidRPr="00F51B67">
          <w:rPr>
            <w:color w:val="2E3092"/>
            <w:sz w:val="12"/>
            <w:lang w:val="en-US"/>
          </w:rPr>
          <w:t>children's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oncology group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phase I consortium study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 xml:space="preserve">(ADVL0916), Pediatr. </w:t>
        </w:r>
        <w:r>
          <w:rPr>
            <w:color w:val="2E3092"/>
            <w:sz w:val="12"/>
          </w:rPr>
          <w:t>Blood</w:t>
        </w:r>
      </w:hyperlink>
      <w:r>
        <w:rPr>
          <w:color w:val="2E3092"/>
          <w:spacing w:val="1"/>
          <w:sz w:val="12"/>
        </w:rPr>
        <w:t xml:space="preserve"> </w:t>
      </w:r>
      <w:hyperlink r:id="rId74">
        <w:bookmarkStart w:id="35" w:name="_bookmark13"/>
        <w:bookmarkEnd w:id="35"/>
        <w:r>
          <w:rPr>
            <w:color w:val="2E3092"/>
            <w:sz w:val="12"/>
          </w:rPr>
          <w:t>Cancer 60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(2013)</w:t>
        </w:r>
        <w:r>
          <w:rPr>
            <w:color w:val="2E3092"/>
            <w:spacing w:val="2"/>
            <w:sz w:val="12"/>
          </w:rPr>
          <w:t xml:space="preserve"> </w:t>
        </w:r>
        <w:r>
          <w:rPr>
            <w:color w:val="2E3092"/>
            <w:sz w:val="12"/>
          </w:rPr>
          <w:t>390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395</w:t>
        </w:r>
      </w:hyperlink>
      <w:r>
        <w:rPr>
          <w:color w:val="2E3092"/>
          <w:sz w:val="12"/>
        </w:rPr>
        <w:t>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6"/>
        </w:tabs>
        <w:spacing w:line="254" w:lineRule="auto"/>
        <w:ind w:right="41" w:hanging="311"/>
        <w:jc w:val="both"/>
        <w:rPr>
          <w:sz w:val="12"/>
        </w:rPr>
      </w:pPr>
      <w:hyperlink r:id="rId75">
        <w:bookmarkStart w:id="36" w:name="_bookmark15"/>
        <w:bookmarkEnd w:id="36"/>
        <w:r w:rsidRPr="00F51B67">
          <w:rPr>
            <w:color w:val="2E3092"/>
            <w:sz w:val="12"/>
            <w:lang w:val="en-US"/>
          </w:rPr>
          <w:t>N.R.</w:t>
        </w:r>
        <w:r w:rsidRPr="00F51B67">
          <w:rPr>
            <w:color w:val="2E3092"/>
            <w:spacing w:val="-2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Patel,</w:t>
        </w:r>
        <w:r w:rsidRPr="00F51B67">
          <w:rPr>
            <w:color w:val="2E3092"/>
            <w:spacing w:val="-4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B.S.</w:t>
        </w:r>
        <w:r w:rsidRPr="00F51B67">
          <w:rPr>
            <w:color w:val="2E3092"/>
            <w:spacing w:val="-3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Pattni,</w:t>
        </w:r>
        <w:r w:rsidRPr="00F51B67">
          <w:rPr>
            <w:color w:val="2E3092"/>
            <w:spacing w:val="-2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A.H.</w:t>
        </w:r>
        <w:r w:rsidRPr="00F51B67">
          <w:rPr>
            <w:color w:val="2E3092"/>
            <w:spacing w:val="-4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Abouzeid,</w:t>
        </w:r>
        <w:r w:rsidRPr="00F51B67">
          <w:rPr>
            <w:color w:val="2E3092"/>
            <w:spacing w:val="-2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V.P.</w:t>
        </w:r>
        <w:r w:rsidRPr="00F51B67">
          <w:rPr>
            <w:color w:val="2E3092"/>
            <w:spacing w:val="-4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Torchilin,</w:t>
        </w:r>
        <w:r w:rsidRPr="00F51B67">
          <w:rPr>
            <w:color w:val="2E3092"/>
            <w:spacing w:val="-3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Nanopreparations</w:t>
        </w:r>
        <w:r w:rsidRPr="00F51B67">
          <w:rPr>
            <w:color w:val="2E3092"/>
            <w:spacing w:val="-5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to</w:t>
        </w:r>
        <w:r w:rsidRPr="00F51B67">
          <w:rPr>
            <w:color w:val="2E3092"/>
            <w:spacing w:val="-3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overcome</w:t>
        </w:r>
      </w:hyperlink>
      <w:r w:rsidRPr="00F51B67">
        <w:rPr>
          <w:color w:val="2E3092"/>
          <w:spacing w:val="-31"/>
          <w:sz w:val="12"/>
          <w:lang w:val="en-US"/>
        </w:rPr>
        <w:t xml:space="preserve"> </w:t>
      </w:r>
      <w:hyperlink r:id="rId76">
        <w:bookmarkStart w:id="37" w:name="_bookmark14"/>
        <w:bookmarkEnd w:id="37"/>
        <w:r w:rsidRPr="00F51B67">
          <w:rPr>
            <w:color w:val="2E3092"/>
            <w:w w:val="105"/>
            <w:sz w:val="12"/>
            <w:lang w:val="en-US"/>
          </w:rPr>
          <w:t>multidrug</w:t>
        </w:r>
        <w:r w:rsidRPr="00F51B67">
          <w:rPr>
            <w:color w:val="2E3092"/>
            <w:spacing w:val="-4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resistance</w:t>
        </w:r>
        <w:r w:rsidRPr="00F51B67">
          <w:rPr>
            <w:color w:val="2E3092"/>
            <w:spacing w:val="-3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in</w:t>
        </w:r>
        <w:r w:rsidRPr="00F51B67">
          <w:rPr>
            <w:color w:val="2E3092"/>
            <w:spacing w:val="-5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cancer,</w:t>
        </w:r>
        <w:r w:rsidRPr="00F51B67">
          <w:rPr>
            <w:color w:val="2E3092"/>
            <w:spacing w:val="-3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Adv.</w:t>
        </w:r>
        <w:r w:rsidRPr="00F51B67">
          <w:rPr>
            <w:color w:val="2E3092"/>
            <w:spacing w:val="-5"/>
            <w:w w:val="105"/>
            <w:sz w:val="12"/>
            <w:lang w:val="en-US"/>
          </w:rPr>
          <w:t xml:space="preserve"> </w:t>
        </w:r>
        <w:r>
          <w:rPr>
            <w:color w:val="2E3092"/>
            <w:w w:val="105"/>
            <w:sz w:val="12"/>
          </w:rPr>
          <w:t>Drug</w:t>
        </w:r>
        <w:r>
          <w:rPr>
            <w:color w:val="2E3092"/>
            <w:spacing w:val="-5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Deliv.</w:t>
        </w:r>
        <w:r>
          <w:rPr>
            <w:color w:val="2E3092"/>
            <w:spacing w:val="-6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Rev.</w:t>
        </w:r>
        <w:r>
          <w:rPr>
            <w:color w:val="2E3092"/>
            <w:spacing w:val="-5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65</w:t>
        </w:r>
        <w:r>
          <w:rPr>
            <w:color w:val="2E3092"/>
            <w:spacing w:val="-3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(2013)</w:t>
        </w:r>
        <w:r>
          <w:rPr>
            <w:color w:val="2E3092"/>
            <w:spacing w:val="-3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1748</w:t>
        </w:r>
        <w:r>
          <w:rPr>
            <w:rFonts w:ascii="Microsoft PhagsPa" w:hAnsi="Microsoft PhagsPa"/>
            <w:color w:val="2E3092"/>
            <w:w w:val="105"/>
            <w:sz w:val="12"/>
          </w:rPr>
          <w:t>–</w:t>
        </w:r>
        <w:r>
          <w:rPr>
            <w:color w:val="2E3092"/>
            <w:w w:val="105"/>
            <w:sz w:val="12"/>
          </w:rPr>
          <w:t>1762</w:t>
        </w:r>
      </w:hyperlink>
      <w:r>
        <w:rPr>
          <w:color w:val="2E3092"/>
          <w:w w:val="105"/>
          <w:sz w:val="12"/>
        </w:rPr>
        <w:t>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4"/>
        </w:tabs>
        <w:spacing w:line="254" w:lineRule="auto"/>
        <w:ind w:left="423" w:right="38" w:hanging="309"/>
        <w:jc w:val="both"/>
        <w:rPr>
          <w:sz w:val="12"/>
        </w:rPr>
      </w:pPr>
      <w:hyperlink r:id="rId77">
        <w:r w:rsidRPr="00F51B67">
          <w:rPr>
            <w:color w:val="2E3092"/>
            <w:sz w:val="12"/>
            <w:lang w:val="en-US"/>
          </w:rPr>
          <w:t>T.M. Allen, P.R. Cullis, Liposomal drug delivery systems: from concept to clinical ap-</w:t>
        </w:r>
      </w:hyperlink>
      <w:r w:rsidRPr="00F51B67">
        <w:rPr>
          <w:color w:val="2E3092"/>
          <w:spacing w:val="-31"/>
          <w:sz w:val="12"/>
          <w:lang w:val="en-US"/>
        </w:rPr>
        <w:t xml:space="preserve"> </w:t>
      </w:r>
      <w:hyperlink r:id="rId78">
        <w:bookmarkStart w:id="38" w:name="_bookmark16"/>
        <w:bookmarkEnd w:id="38"/>
        <w:r w:rsidRPr="00F51B67">
          <w:rPr>
            <w:color w:val="2E3092"/>
            <w:w w:val="105"/>
            <w:sz w:val="12"/>
            <w:lang w:val="en-US"/>
          </w:rPr>
          <w:t>p</w:t>
        </w:r>
        <w:r w:rsidRPr="00F51B67">
          <w:rPr>
            <w:color w:val="2E3092"/>
            <w:w w:val="105"/>
            <w:sz w:val="12"/>
            <w:lang w:val="en-US"/>
          </w:rPr>
          <w:t>lications, Adv.</w:t>
        </w:r>
        <w:r w:rsidRPr="00F51B67">
          <w:rPr>
            <w:color w:val="2E3092"/>
            <w:spacing w:val="-2"/>
            <w:w w:val="105"/>
            <w:sz w:val="12"/>
            <w:lang w:val="en-US"/>
          </w:rPr>
          <w:t xml:space="preserve"> </w:t>
        </w:r>
        <w:r>
          <w:rPr>
            <w:color w:val="2E3092"/>
            <w:w w:val="105"/>
            <w:sz w:val="12"/>
          </w:rPr>
          <w:t>Drug</w:t>
        </w:r>
        <w:r>
          <w:rPr>
            <w:color w:val="2E3092"/>
            <w:spacing w:val="-1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Deliv.</w:t>
        </w:r>
        <w:r>
          <w:rPr>
            <w:color w:val="2E3092"/>
            <w:spacing w:val="-2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Rev. 65</w:t>
        </w:r>
        <w:r>
          <w:rPr>
            <w:color w:val="2E3092"/>
            <w:spacing w:val="-2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(2013)</w:t>
        </w:r>
        <w:r>
          <w:rPr>
            <w:color w:val="2E3092"/>
            <w:spacing w:val="-1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36</w:t>
        </w:r>
        <w:r>
          <w:rPr>
            <w:rFonts w:ascii="Microsoft PhagsPa" w:hAnsi="Microsoft PhagsPa"/>
            <w:color w:val="2E3092"/>
            <w:w w:val="105"/>
            <w:sz w:val="12"/>
          </w:rPr>
          <w:t>–</w:t>
        </w:r>
        <w:r>
          <w:rPr>
            <w:color w:val="2E3092"/>
            <w:w w:val="105"/>
            <w:sz w:val="12"/>
          </w:rPr>
          <w:t>48</w:t>
        </w:r>
      </w:hyperlink>
      <w:r>
        <w:rPr>
          <w:color w:val="2E3092"/>
          <w:w w:val="105"/>
          <w:sz w:val="12"/>
        </w:rPr>
        <w:t>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8"/>
        </w:tabs>
        <w:spacing w:line="254" w:lineRule="auto"/>
        <w:ind w:left="427" w:right="41" w:hanging="313"/>
        <w:jc w:val="both"/>
        <w:rPr>
          <w:sz w:val="12"/>
        </w:rPr>
      </w:pPr>
      <w:hyperlink r:id="rId79">
        <w:r w:rsidRPr="00F51B67">
          <w:rPr>
            <w:color w:val="2E3092"/>
            <w:sz w:val="12"/>
            <w:lang w:val="en-US"/>
          </w:rPr>
          <w:t xml:space="preserve">T.M. Allen, Ligand-targeted therapeutics in anticancer therapy, Nat. </w:t>
        </w:r>
        <w:r>
          <w:rPr>
            <w:color w:val="2E3092"/>
            <w:sz w:val="12"/>
          </w:rPr>
          <w:t>Rev. Cancer 2</w:t>
        </w:r>
      </w:hyperlink>
      <w:r>
        <w:rPr>
          <w:color w:val="2E3092"/>
          <w:spacing w:val="1"/>
          <w:sz w:val="12"/>
        </w:rPr>
        <w:t xml:space="preserve"> </w:t>
      </w:r>
      <w:hyperlink r:id="rId80">
        <w:bookmarkStart w:id="39" w:name="_bookmark17"/>
        <w:bookmarkEnd w:id="39"/>
        <w:r>
          <w:rPr>
            <w:color w:val="2E3092"/>
            <w:w w:val="105"/>
            <w:sz w:val="12"/>
          </w:rPr>
          <w:t>(2002)</w:t>
        </w:r>
        <w:r>
          <w:rPr>
            <w:color w:val="2E3092"/>
            <w:spacing w:val="1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750</w:t>
        </w:r>
        <w:r>
          <w:rPr>
            <w:rFonts w:ascii="Microsoft PhagsPa" w:hAnsi="Microsoft PhagsPa"/>
            <w:color w:val="2E3092"/>
            <w:w w:val="105"/>
            <w:sz w:val="12"/>
          </w:rPr>
          <w:t>–</w:t>
        </w:r>
        <w:r>
          <w:rPr>
            <w:color w:val="2E3092"/>
            <w:w w:val="105"/>
            <w:sz w:val="12"/>
          </w:rPr>
          <w:t>76</w:t>
        </w:r>
      </w:hyperlink>
      <w:r>
        <w:rPr>
          <w:color w:val="2E3092"/>
          <w:w w:val="105"/>
          <w:sz w:val="12"/>
        </w:rPr>
        <w:t>3.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36"/>
        </w:tabs>
        <w:spacing w:before="4" w:line="259" w:lineRule="auto"/>
        <w:ind w:left="435" w:right="40" w:hanging="321"/>
        <w:jc w:val="both"/>
        <w:rPr>
          <w:sz w:val="12"/>
        </w:rPr>
      </w:pPr>
      <w:hyperlink r:id="rId81">
        <w:r>
          <w:rPr>
            <w:color w:val="2E3092"/>
            <w:w w:val="105"/>
            <w:sz w:val="12"/>
          </w:rPr>
          <w:t>N.</w:t>
        </w:r>
        <w:r>
          <w:rPr>
            <w:color w:val="2E3092"/>
            <w:spacing w:val="-2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D'Onofrio,</w:t>
        </w:r>
        <w:r>
          <w:rPr>
            <w:color w:val="2E3092"/>
            <w:spacing w:val="-4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M.</w:t>
        </w:r>
        <w:r>
          <w:rPr>
            <w:color w:val="2E3092"/>
            <w:spacing w:val="-1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Caraglia,</w:t>
        </w:r>
        <w:r>
          <w:rPr>
            <w:color w:val="2E3092"/>
            <w:spacing w:val="-2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A.</w:t>
        </w:r>
        <w:r>
          <w:rPr>
            <w:color w:val="2E3092"/>
            <w:spacing w:val="-4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Grimaldi,</w:t>
        </w:r>
        <w:r>
          <w:rPr>
            <w:color w:val="2E3092"/>
            <w:spacing w:val="-2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R.</w:t>
        </w:r>
        <w:r>
          <w:rPr>
            <w:color w:val="2E3092"/>
            <w:spacing w:val="-3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Marfella,</w:t>
        </w:r>
        <w:r>
          <w:rPr>
            <w:color w:val="2E3092"/>
            <w:spacing w:val="-3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L.</w:t>
        </w:r>
        <w:r>
          <w:rPr>
            <w:color w:val="2E3092"/>
            <w:spacing w:val="-2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Servillo,</w:t>
        </w:r>
        <w:r>
          <w:rPr>
            <w:color w:val="2E3092"/>
            <w:spacing w:val="-3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G.</w:t>
        </w:r>
        <w:r>
          <w:rPr>
            <w:color w:val="2E3092"/>
            <w:spacing w:val="-2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Paolisso,</w:t>
        </w:r>
        <w:r>
          <w:rPr>
            <w:color w:val="2E3092"/>
            <w:spacing w:val="-3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M.L.</w:t>
        </w:r>
      </w:hyperlink>
      <w:r>
        <w:rPr>
          <w:color w:val="2E3092"/>
          <w:spacing w:val="-33"/>
          <w:w w:val="105"/>
          <w:sz w:val="12"/>
        </w:rPr>
        <w:t xml:space="preserve"> </w:t>
      </w:r>
      <w:hyperlink r:id="rId82">
        <w:r w:rsidRPr="00F51B67">
          <w:rPr>
            <w:color w:val="2E3092"/>
            <w:spacing w:val="-2"/>
            <w:w w:val="105"/>
            <w:sz w:val="12"/>
            <w:lang w:val="en-US"/>
          </w:rPr>
          <w:t>Balestrieri,</w:t>
        </w:r>
        <w:r w:rsidRPr="00F51B67">
          <w:rPr>
            <w:color w:val="2E3092"/>
            <w:spacing w:val="-6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2"/>
            <w:w w:val="105"/>
            <w:sz w:val="12"/>
            <w:lang w:val="en-US"/>
          </w:rPr>
          <w:t>Vascular-homing</w:t>
        </w:r>
        <w:r w:rsidRPr="00F51B67">
          <w:rPr>
            <w:color w:val="2E3092"/>
            <w:spacing w:val="-7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peptides</w:t>
        </w:r>
        <w:r w:rsidRPr="00F51B67">
          <w:rPr>
            <w:color w:val="2E3092"/>
            <w:spacing w:val="-7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for</w:t>
        </w:r>
        <w:r w:rsidRPr="00F51B67">
          <w:rPr>
            <w:color w:val="2E3092"/>
            <w:spacing w:val="-8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targeted</w:t>
        </w:r>
        <w:r w:rsidRPr="00F51B67">
          <w:rPr>
            <w:color w:val="2E3092"/>
            <w:spacing w:val="-7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drug</w:t>
        </w:r>
        <w:r w:rsidRPr="00F51B67">
          <w:rPr>
            <w:color w:val="2E3092"/>
            <w:spacing w:val="-7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delivery</w:t>
        </w:r>
        <w:r w:rsidRPr="00F51B67">
          <w:rPr>
            <w:color w:val="2E3092"/>
            <w:spacing w:val="-8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and</w:t>
        </w:r>
        <w:r w:rsidRPr="00F51B67">
          <w:rPr>
            <w:color w:val="2E3092"/>
            <w:spacing w:val="-5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molecular</w:t>
        </w:r>
        <w:r w:rsidRPr="00F51B67">
          <w:rPr>
            <w:color w:val="2E3092"/>
            <w:spacing w:val="-5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im-</w:t>
        </w:r>
      </w:hyperlink>
      <w:r w:rsidRPr="00F51B67">
        <w:rPr>
          <w:color w:val="2E3092"/>
          <w:spacing w:val="-32"/>
          <w:w w:val="105"/>
          <w:sz w:val="12"/>
          <w:lang w:val="en-US"/>
        </w:rPr>
        <w:t xml:space="preserve"> </w:t>
      </w:r>
      <w:hyperlink r:id="rId83">
        <w:r w:rsidRPr="00F51B67">
          <w:rPr>
            <w:color w:val="2E3092"/>
            <w:w w:val="105"/>
            <w:sz w:val="12"/>
            <w:lang w:val="en-US"/>
          </w:rPr>
          <w:t>aging:</w:t>
        </w:r>
        <w:r w:rsidRPr="00F51B67">
          <w:rPr>
            <w:color w:val="2E3092"/>
            <w:spacing w:val="-7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meeting</w:t>
        </w:r>
        <w:r w:rsidRPr="00F51B67">
          <w:rPr>
            <w:color w:val="2E3092"/>
            <w:spacing w:val="-6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the</w:t>
        </w:r>
        <w:r w:rsidRPr="00F51B67">
          <w:rPr>
            <w:color w:val="2E3092"/>
            <w:spacing w:val="-7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clinic</w:t>
        </w:r>
        <w:r w:rsidRPr="00F51B67">
          <w:rPr>
            <w:color w:val="2E3092"/>
            <w:w w:val="105"/>
            <w:sz w:val="12"/>
            <w:lang w:val="en-US"/>
          </w:rPr>
          <w:t>al</w:t>
        </w:r>
        <w:r w:rsidRPr="00F51B67">
          <w:rPr>
            <w:color w:val="2E3092"/>
            <w:spacing w:val="-7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challenges,</w:t>
        </w:r>
        <w:r w:rsidRPr="00F51B67">
          <w:rPr>
            <w:color w:val="2E3092"/>
            <w:spacing w:val="-5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Biochim.</w:t>
        </w:r>
        <w:r w:rsidRPr="00F51B67">
          <w:rPr>
            <w:color w:val="2E3092"/>
            <w:spacing w:val="-8"/>
            <w:w w:val="105"/>
            <w:sz w:val="12"/>
            <w:lang w:val="en-US"/>
          </w:rPr>
          <w:t xml:space="preserve"> </w:t>
        </w:r>
        <w:r>
          <w:rPr>
            <w:color w:val="2E3092"/>
            <w:w w:val="105"/>
            <w:sz w:val="12"/>
          </w:rPr>
          <w:t>Biophys.</w:t>
        </w:r>
        <w:r>
          <w:rPr>
            <w:color w:val="2E3092"/>
            <w:spacing w:val="-5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Acta</w:t>
        </w:r>
        <w:r>
          <w:rPr>
            <w:color w:val="2E3092"/>
            <w:spacing w:val="-5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1846</w:t>
        </w:r>
        <w:r>
          <w:rPr>
            <w:color w:val="2E3092"/>
            <w:spacing w:val="-7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(2014)</w:t>
        </w:r>
        <w:r>
          <w:rPr>
            <w:color w:val="2E3092"/>
            <w:spacing w:val="-7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1</w:t>
        </w:r>
        <w:r>
          <w:rPr>
            <w:rFonts w:ascii="Microsoft PhagsPa" w:hAnsi="Microsoft PhagsPa"/>
            <w:color w:val="2E3092"/>
            <w:w w:val="105"/>
            <w:sz w:val="12"/>
          </w:rPr>
          <w:t>–</w:t>
        </w:r>
        <w:r>
          <w:rPr>
            <w:color w:val="2E3092"/>
            <w:w w:val="105"/>
            <w:sz w:val="12"/>
          </w:rPr>
          <w:t>12</w:t>
        </w:r>
      </w:hyperlink>
      <w:r>
        <w:rPr>
          <w:color w:val="2E3092"/>
          <w:w w:val="105"/>
          <w:sz w:val="12"/>
        </w:rPr>
        <w:t>.</w:t>
      </w:r>
    </w:p>
    <w:p w:rsidR="00E94AC4" w:rsidRPr="00F51B67" w:rsidRDefault="004C3A46">
      <w:pPr>
        <w:pStyle w:val="Paragrafoelenco"/>
        <w:numPr>
          <w:ilvl w:val="2"/>
          <w:numId w:val="1"/>
        </w:numPr>
        <w:tabs>
          <w:tab w:val="left" w:pos="424"/>
        </w:tabs>
        <w:spacing w:line="259" w:lineRule="auto"/>
        <w:ind w:left="423" w:right="38" w:hanging="309"/>
        <w:jc w:val="both"/>
        <w:rPr>
          <w:sz w:val="12"/>
          <w:lang w:val="en-US"/>
        </w:rPr>
      </w:pPr>
      <w:hyperlink r:id="rId84">
        <w:r w:rsidRPr="00F51B67">
          <w:rPr>
            <w:color w:val="2E3092"/>
            <w:spacing w:val="-1"/>
            <w:sz w:val="12"/>
            <w:lang w:val="en-US"/>
          </w:rPr>
          <w:t>A.</w:t>
        </w:r>
        <w:r w:rsidRPr="00F51B67">
          <w:rPr>
            <w:color w:val="2E3092"/>
            <w:spacing w:val="-8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Corti,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F.</w:t>
        </w:r>
        <w:r w:rsidRPr="00F51B67">
          <w:rPr>
            <w:color w:val="2E3092"/>
            <w:spacing w:val="-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Curnis,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G.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Rossoni,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F.</w:t>
        </w:r>
        <w:r w:rsidRPr="00F51B67">
          <w:rPr>
            <w:color w:val="2E3092"/>
            <w:spacing w:val="-5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Marcucci,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V.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Gregorc,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Peptide-mediated</w:t>
        </w:r>
        <w:r w:rsidRPr="00F51B67">
          <w:rPr>
            <w:color w:val="2E3092"/>
            <w:spacing w:val="-5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targeting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of</w:t>
        </w:r>
      </w:hyperlink>
      <w:r w:rsidRPr="00F51B67">
        <w:rPr>
          <w:color w:val="2E3092"/>
          <w:spacing w:val="-31"/>
          <w:sz w:val="12"/>
          <w:lang w:val="en-US"/>
        </w:rPr>
        <w:t xml:space="preserve"> </w:t>
      </w:r>
      <w:hyperlink r:id="rId85">
        <w:r w:rsidRPr="00F51B67">
          <w:rPr>
            <w:color w:val="2E3092"/>
            <w:w w:val="105"/>
            <w:sz w:val="12"/>
            <w:lang w:val="en-US"/>
          </w:rPr>
          <w:t>cytokines to tumor vasculature: the NGR-hTNF example, BioDrugs 27 (2013)</w:t>
        </w:r>
      </w:hyperlink>
      <w:r w:rsidRPr="00F51B67">
        <w:rPr>
          <w:color w:val="2E3092"/>
          <w:spacing w:val="1"/>
          <w:w w:val="105"/>
          <w:sz w:val="12"/>
          <w:lang w:val="en-US"/>
        </w:rPr>
        <w:t xml:space="preserve"> </w:t>
      </w:r>
      <w:hyperlink r:id="rId86">
        <w:bookmarkStart w:id="40" w:name="_bookmark18"/>
        <w:bookmarkEnd w:id="40"/>
        <w:r w:rsidRPr="00F51B67">
          <w:rPr>
            <w:color w:val="2E3092"/>
            <w:w w:val="105"/>
            <w:sz w:val="12"/>
            <w:lang w:val="en-US"/>
          </w:rPr>
          <w:t>591</w:t>
        </w:r>
        <w:r w:rsidRPr="00F51B67">
          <w:rPr>
            <w:rFonts w:ascii="Microsoft PhagsPa" w:hAnsi="Microsoft PhagsPa"/>
            <w:color w:val="2E3092"/>
            <w:w w:val="105"/>
            <w:sz w:val="12"/>
            <w:lang w:val="en-US"/>
          </w:rPr>
          <w:t>–</w:t>
        </w:r>
        <w:r w:rsidRPr="00F51B67">
          <w:rPr>
            <w:color w:val="2E3092"/>
            <w:w w:val="105"/>
            <w:sz w:val="12"/>
            <w:lang w:val="en-US"/>
          </w:rPr>
          <w:t>60</w:t>
        </w:r>
      </w:hyperlink>
      <w:r w:rsidRPr="00F51B67">
        <w:rPr>
          <w:color w:val="2E3092"/>
          <w:w w:val="105"/>
          <w:sz w:val="12"/>
          <w:lang w:val="en-US"/>
        </w:rPr>
        <w:t>3.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4"/>
        </w:tabs>
        <w:spacing w:before="1" w:line="254" w:lineRule="auto"/>
        <w:ind w:left="423" w:right="40" w:hanging="309"/>
        <w:jc w:val="both"/>
        <w:rPr>
          <w:sz w:val="12"/>
        </w:rPr>
      </w:pPr>
      <w:hyperlink r:id="rId87">
        <w:bookmarkStart w:id="41" w:name="_bookmark20"/>
        <w:bookmarkEnd w:id="41"/>
        <w:r w:rsidRPr="00F51B67">
          <w:rPr>
            <w:color w:val="2E3092"/>
            <w:spacing w:val="-2"/>
            <w:sz w:val="12"/>
            <w:lang w:val="en-US"/>
          </w:rPr>
          <w:t>A.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pacing w:val="-2"/>
            <w:sz w:val="12"/>
            <w:lang w:val="en-US"/>
          </w:rPr>
          <w:t>Corti,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pacing w:val="-2"/>
            <w:sz w:val="12"/>
            <w:lang w:val="en-US"/>
          </w:rPr>
          <w:t>F.</w:t>
        </w:r>
        <w:r w:rsidRPr="00F51B67">
          <w:rPr>
            <w:color w:val="2E3092"/>
            <w:spacing w:val="-5"/>
            <w:sz w:val="12"/>
            <w:lang w:val="en-US"/>
          </w:rPr>
          <w:t xml:space="preserve"> </w:t>
        </w:r>
        <w:r w:rsidRPr="00F51B67">
          <w:rPr>
            <w:color w:val="2E3092"/>
            <w:spacing w:val="-2"/>
            <w:sz w:val="12"/>
            <w:lang w:val="en-US"/>
          </w:rPr>
          <w:t>Pastorino,</w:t>
        </w:r>
        <w:r w:rsidRPr="00F51B67">
          <w:rPr>
            <w:color w:val="2E3092"/>
            <w:spacing w:val="-4"/>
            <w:sz w:val="12"/>
            <w:lang w:val="en-US"/>
          </w:rPr>
          <w:t xml:space="preserve"> </w:t>
        </w:r>
        <w:r w:rsidRPr="00F51B67">
          <w:rPr>
            <w:color w:val="2E3092"/>
            <w:spacing w:val="-2"/>
            <w:sz w:val="12"/>
            <w:lang w:val="en-US"/>
          </w:rPr>
          <w:t>F.</w:t>
        </w:r>
        <w:r w:rsidRPr="00F51B67">
          <w:rPr>
            <w:color w:val="2E3092"/>
            <w:spacing w:val="-4"/>
            <w:sz w:val="12"/>
            <w:lang w:val="en-US"/>
          </w:rPr>
          <w:t xml:space="preserve"> </w:t>
        </w:r>
        <w:r w:rsidRPr="00F51B67">
          <w:rPr>
            <w:color w:val="2E3092"/>
            <w:spacing w:val="-2"/>
            <w:sz w:val="12"/>
            <w:lang w:val="en-US"/>
          </w:rPr>
          <w:t>Curnis,</w:t>
        </w:r>
        <w:r w:rsidRPr="00F51B67">
          <w:rPr>
            <w:color w:val="2E3092"/>
            <w:spacing w:val="-3"/>
            <w:sz w:val="12"/>
            <w:lang w:val="en-US"/>
          </w:rPr>
          <w:t xml:space="preserve"> </w:t>
        </w:r>
        <w:r w:rsidRPr="00F51B67">
          <w:rPr>
            <w:color w:val="2E3092"/>
            <w:spacing w:val="-2"/>
            <w:sz w:val="12"/>
            <w:lang w:val="en-US"/>
          </w:rPr>
          <w:t>W.</w:t>
        </w:r>
        <w:r w:rsidRPr="00F51B67">
          <w:rPr>
            <w:color w:val="2E3092"/>
            <w:spacing w:val="-4"/>
            <w:sz w:val="12"/>
            <w:lang w:val="en-US"/>
          </w:rPr>
          <w:t xml:space="preserve"> </w:t>
        </w:r>
        <w:r w:rsidRPr="00F51B67">
          <w:rPr>
            <w:color w:val="2E3092"/>
            <w:spacing w:val="-2"/>
            <w:sz w:val="12"/>
            <w:lang w:val="en-US"/>
          </w:rPr>
          <w:t>Arap,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M.</w:t>
        </w:r>
        <w:r w:rsidRPr="00F51B67">
          <w:rPr>
            <w:color w:val="2E3092"/>
            <w:spacing w:val="-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Ponzoni,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R.</w:t>
        </w:r>
        <w:r w:rsidRPr="00F51B67">
          <w:rPr>
            <w:color w:val="2E3092"/>
            <w:spacing w:val="-3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Pasqualini,</w:t>
        </w:r>
        <w:r w:rsidRPr="00F51B67">
          <w:rPr>
            <w:color w:val="2E3092"/>
            <w:spacing w:val="-4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Targeted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drug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de-</w:t>
        </w:r>
      </w:hyperlink>
      <w:r w:rsidRPr="00F51B67">
        <w:rPr>
          <w:color w:val="2E3092"/>
          <w:spacing w:val="-31"/>
          <w:sz w:val="12"/>
          <w:lang w:val="en-US"/>
        </w:rPr>
        <w:t xml:space="preserve"> </w:t>
      </w:r>
      <w:hyperlink r:id="rId88">
        <w:bookmarkStart w:id="42" w:name="_bookmark19"/>
        <w:bookmarkEnd w:id="42"/>
        <w:r w:rsidRPr="00F51B67">
          <w:rPr>
            <w:color w:val="2E3092"/>
            <w:sz w:val="12"/>
            <w:lang w:val="en-US"/>
          </w:rPr>
          <w:t>livery</w:t>
        </w:r>
        <w:r w:rsidRPr="00F51B67">
          <w:rPr>
            <w:color w:val="2E3092"/>
            <w:spacing w:val="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and</w:t>
        </w:r>
        <w:r w:rsidRPr="00F51B67">
          <w:rPr>
            <w:color w:val="2E3092"/>
            <w:spacing w:val="10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penetration</w:t>
        </w:r>
        <w:r w:rsidRPr="00F51B67">
          <w:rPr>
            <w:color w:val="2E3092"/>
            <w:spacing w:val="1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into</w:t>
        </w:r>
        <w:r w:rsidRPr="00F51B67">
          <w:rPr>
            <w:color w:val="2E3092"/>
            <w:spacing w:val="9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solid</w:t>
        </w:r>
        <w:r w:rsidRPr="00F51B67">
          <w:rPr>
            <w:color w:val="2E3092"/>
            <w:spacing w:val="1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tumors,</w:t>
        </w:r>
        <w:r w:rsidRPr="00F51B67">
          <w:rPr>
            <w:color w:val="2E3092"/>
            <w:spacing w:val="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Med.</w:t>
        </w:r>
        <w:r w:rsidRPr="00F51B67">
          <w:rPr>
            <w:color w:val="2E3092"/>
            <w:spacing w:val="1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Res.</w:t>
        </w:r>
        <w:r w:rsidRPr="00F51B67">
          <w:rPr>
            <w:color w:val="2E3092"/>
            <w:spacing w:val="9"/>
            <w:sz w:val="12"/>
            <w:lang w:val="en-US"/>
          </w:rPr>
          <w:t xml:space="preserve"> </w:t>
        </w:r>
        <w:r>
          <w:rPr>
            <w:color w:val="2E3092"/>
            <w:sz w:val="12"/>
          </w:rPr>
          <w:t>Rev.</w:t>
        </w:r>
        <w:r>
          <w:rPr>
            <w:color w:val="2E3092"/>
            <w:spacing w:val="9"/>
            <w:sz w:val="12"/>
          </w:rPr>
          <w:t xml:space="preserve"> </w:t>
        </w:r>
        <w:r>
          <w:rPr>
            <w:color w:val="2E3092"/>
            <w:sz w:val="12"/>
          </w:rPr>
          <w:t>32</w:t>
        </w:r>
        <w:r>
          <w:rPr>
            <w:color w:val="2E3092"/>
            <w:spacing w:val="10"/>
            <w:sz w:val="12"/>
          </w:rPr>
          <w:t xml:space="preserve"> </w:t>
        </w:r>
        <w:r>
          <w:rPr>
            <w:color w:val="2E3092"/>
            <w:sz w:val="12"/>
          </w:rPr>
          <w:t>(2012)</w:t>
        </w:r>
        <w:r>
          <w:rPr>
            <w:color w:val="2E3092"/>
            <w:spacing w:val="11"/>
            <w:sz w:val="12"/>
          </w:rPr>
          <w:t xml:space="preserve"> </w:t>
        </w:r>
        <w:r>
          <w:rPr>
            <w:color w:val="2E3092"/>
            <w:sz w:val="12"/>
          </w:rPr>
          <w:t>1078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1091</w:t>
        </w:r>
      </w:hyperlink>
      <w:r>
        <w:rPr>
          <w:color w:val="2E3092"/>
          <w:sz w:val="12"/>
        </w:rPr>
        <w:t>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309"/>
        </w:tabs>
        <w:spacing w:before="3"/>
        <w:ind w:left="308" w:right="38" w:hanging="309"/>
        <w:rPr>
          <w:sz w:val="12"/>
        </w:rPr>
      </w:pPr>
      <w:hyperlink r:id="rId89">
        <w:bookmarkStart w:id="43" w:name="_bookmark21"/>
        <w:bookmarkEnd w:id="43"/>
        <w:r>
          <w:rPr>
            <w:color w:val="2E3092"/>
            <w:w w:val="95"/>
            <w:sz w:val="12"/>
          </w:rPr>
          <w:t>M.</w:t>
        </w:r>
        <w:r>
          <w:rPr>
            <w:color w:val="2E3092"/>
            <w:spacing w:val="-2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Loi,</w:t>
        </w:r>
        <w:r>
          <w:rPr>
            <w:color w:val="2E3092"/>
            <w:spacing w:val="-2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D.</w:t>
        </w:r>
        <w:r>
          <w:rPr>
            <w:color w:val="2E3092"/>
            <w:spacing w:val="-5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Di</w:t>
        </w:r>
        <w:r>
          <w:rPr>
            <w:color w:val="2E3092"/>
            <w:spacing w:val="-4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Paolo,</w:t>
        </w:r>
        <w:r>
          <w:rPr>
            <w:color w:val="2E3092"/>
            <w:spacing w:val="-2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M.</w:t>
        </w:r>
        <w:r>
          <w:rPr>
            <w:color w:val="2E3092"/>
            <w:spacing w:val="-1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Soster,</w:t>
        </w:r>
        <w:r>
          <w:rPr>
            <w:color w:val="2E3092"/>
            <w:spacing w:val="-3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C.</w:t>
        </w:r>
        <w:r>
          <w:rPr>
            <w:color w:val="2E3092"/>
            <w:spacing w:val="-4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Brignole,</w:t>
        </w:r>
        <w:r>
          <w:rPr>
            <w:color w:val="2E3092"/>
            <w:spacing w:val="-2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A.</w:t>
        </w:r>
        <w:r>
          <w:rPr>
            <w:color w:val="2E3092"/>
            <w:spacing w:val="-5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Bartolini,</w:t>
        </w:r>
        <w:r>
          <w:rPr>
            <w:color w:val="2E3092"/>
            <w:spacing w:val="-4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L.</w:t>
        </w:r>
        <w:r>
          <w:rPr>
            <w:color w:val="2E3092"/>
            <w:spacing w:val="-1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Emionite,</w:t>
        </w:r>
        <w:r>
          <w:rPr>
            <w:color w:val="2E3092"/>
            <w:spacing w:val="-5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J.</w:t>
        </w:r>
        <w:r>
          <w:rPr>
            <w:color w:val="2E3092"/>
            <w:spacing w:val="-4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Sun,</w:t>
        </w:r>
        <w:r>
          <w:rPr>
            <w:color w:val="2E3092"/>
            <w:spacing w:val="-4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P.</w:t>
        </w:r>
        <w:r>
          <w:rPr>
            <w:color w:val="2E3092"/>
            <w:spacing w:val="-2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Becherini,</w:t>
        </w:r>
      </w:hyperlink>
    </w:p>
    <w:p w:rsidR="00E94AC4" w:rsidRDefault="004C3A46">
      <w:pPr>
        <w:spacing w:before="16"/>
        <w:ind w:right="39"/>
        <w:jc w:val="right"/>
        <w:rPr>
          <w:sz w:val="12"/>
        </w:rPr>
      </w:pPr>
      <w:hyperlink r:id="rId90">
        <w:r>
          <w:rPr>
            <w:color w:val="2E3092"/>
            <w:sz w:val="12"/>
          </w:rPr>
          <w:t>F.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Curnis,</w:t>
        </w:r>
        <w:r>
          <w:rPr>
            <w:color w:val="2E3092"/>
            <w:spacing w:val="-4"/>
            <w:sz w:val="12"/>
          </w:rPr>
          <w:t xml:space="preserve"> </w:t>
        </w:r>
        <w:r>
          <w:rPr>
            <w:color w:val="2E3092"/>
            <w:sz w:val="12"/>
          </w:rPr>
          <w:t>A.</w:t>
        </w:r>
        <w:r>
          <w:rPr>
            <w:color w:val="2E3092"/>
            <w:spacing w:val="-4"/>
            <w:sz w:val="12"/>
          </w:rPr>
          <w:t xml:space="preserve"> </w:t>
        </w:r>
        <w:r>
          <w:rPr>
            <w:color w:val="2E3092"/>
            <w:sz w:val="12"/>
          </w:rPr>
          <w:t>Petretto,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M.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Sani,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A.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Gori,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M.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Milanese,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C.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Gambini,</w:t>
        </w:r>
        <w:r>
          <w:rPr>
            <w:color w:val="2E3092"/>
            <w:spacing w:val="-4"/>
            <w:sz w:val="12"/>
          </w:rPr>
          <w:t xml:space="preserve"> </w:t>
        </w:r>
        <w:r>
          <w:rPr>
            <w:color w:val="2E3092"/>
            <w:sz w:val="12"/>
          </w:rPr>
          <w:t>R.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Longhi,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M.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Cilli,</w:t>
        </w:r>
      </w:hyperlink>
    </w:p>
    <w:p w:rsidR="00E94AC4" w:rsidRDefault="004C3A46">
      <w:pPr>
        <w:spacing w:before="14" w:line="261" w:lineRule="auto"/>
        <w:ind w:left="423" w:right="38"/>
        <w:jc w:val="both"/>
        <w:rPr>
          <w:sz w:val="12"/>
        </w:rPr>
      </w:pPr>
      <w:hyperlink r:id="rId91">
        <w:r>
          <w:rPr>
            <w:color w:val="2E3092"/>
            <w:sz w:val="12"/>
          </w:rPr>
          <w:t>T.M.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Allen,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F.</w:t>
        </w:r>
        <w:r>
          <w:rPr>
            <w:color w:val="2E3092"/>
            <w:spacing w:val="-1"/>
            <w:sz w:val="12"/>
          </w:rPr>
          <w:t xml:space="preserve"> </w:t>
        </w:r>
        <w:r>
          <w:rPr>
            <w:color w:val="2E3092"/>
            <w:sz w:val="12"/>
          </w:rPr>
          <w:t>Bussolino,</w:t>
        </w:r>
        <w:r>
          <w:rPr>
            <w:color w:val="2E3092"/>
            <w:spacing w:val="-1"/>
            <w:sz w:val="12"/>
          </w:rPr>
          <w:t xml:space="preserve"> </w:t>
        </w:r>
        <w:r>
          <w:rPr>
            <w:color w:val="2E3092"/>
            <w:sz w:val="12"/>
          </w:rPr>
          <w:t>W.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Arap,</w:t>
        </w:r>
        <w:r>
          <w:rPr>
            <w:color w:val="2E3092"/>
            <w:spacing w:val="-1"/>
            <w:sz w:val="12"/>
          </w:rPr>
          <w:t xml:space="preserve"> </w:t>
        </w:r>
        <w:r>
          <w:rPr>
            <w:color w:val="2E3092"/>
            <w:sz w:val="12"/>
          </w:rPr>
          <w:t>R.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Pasqualini,</w:t>
        </w:r>
        <w:r>
          <w:rPr>
            <w:color w:val="2E3092"/>
            <w:spacing w:val="-1"/>
            <w:sz w:val="12"/>
          </w:rPr>
          <w:t xml:space="preserve"> </w:t>
        </w:r>
        <w:r>
          <w:rPr>
            <w:color w:val="2E3092"/>
            <w:sz w:val="12"/>
          </w:rPr>
          <w:t>A.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Corti,</w:t>
        </w:r>
        <w:r>
          <w:rPr>
            <w:color w:val="2E3092"/>
            <w:spacing w:val="-1"/>
            <w:sz w:val="12"/>
          </w:rPr>
          <w:t xml:space="preserve"> </w:t>
        </w:r>
        <w:r>
          <w:rPr>
            <w:color w:val="2E3092"/>
            <w:sz w:val="12"/>
          </w:rPr>
          <w:t>M.</w:t>
        </w:r>
        <w:r>
          <w:rPr>
            <w:color w:val="2E3092"/>
            <w:spacing w:val="-1"/>
            <w:sz w:val="12"/>
          </w:rPr>
          <w:t xml:space="preserve"> </w:t>
        </w:r>
        <w:r>
          <w:rPr>
            <w:color w:val="2E3092"/>
            <w:sz w:val="12"/>
          </w:rPr>
          <w:t>Ponzoni,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S.</w:t>
        </w:r>
        <w:r>
          <w:rPr>
            <w:color w:val="2E3092"/>
            <w:spacing w:val="-1"/>
            <w:sz w:val="12"/>
          </w:rPr>
          <w:t xml:space="preserve"> </w:t>
        </w:r>
        <w:r>
          <w:rPr>
            <w:color w:val="2E3092"/>
            <w:sz w:val="12"/>
          </w:rPr>
          <w:t>Marchio,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F.</w:t>
        </w:r>
      </w:hyperlink>
      <w:r>
        <w:rPr>
          <w:color w:val="2E3092"/>
          <w:spacing w:val="-31"/>
          <w:sz w:val="12"/>
        </w:rPr>
        <w:t xml:space="preserve"> </w:t>
      </w:r>
      <w:hyperlink r:id="rId92">
        <w:r w:rsidRPr="00F51B67">
          <w:rPr>
            <w:color w:val="2E3092"/>
            <w:sz w:val="12"/>
            <w:lang w:val="en-US"/>
          </w:rPr>
          <w:t>Pastorino, Novel phage display-derived neuroblastoma-targeting peptides potenti-</w:t>
        </w:r>
      </w:hyperlink>
      <w:r w:rsidRPr="00F51B67">
        <w:rPr>
          <w:color w:val="2E3092"/>
          <w:spacing w:val="1"/>
          <w:sz w:val="12"/>
          <w:lang w:val="en-US"/>
        </w:rPr>
        <w:t xml:space="preserve"> </w:t>
      </w:r>
      <w:hyperlink r:id="rId93">
        <w:r w:rsidRPr="00F51B67">
          <w:rPr>
            <w:color w:val="2E3092"/>
            <w:sz w:val="12"/>
            <w:lang w:val="en-US"/>
          </w:rPr>
          <w:t xml:space="preserve">ate the effect of drug nanocarriers in preclinical settings, J. Control. </w:t>
        </w:r>
        <w:r>
          <w:rPr>
            <w:color w:val="2E3092"/>
            <w:sz w:val="12"/>
          </w:rPr>
          <w:t>Release 170</w:t>
        </w:r>
      </w:hyperlink>
      <w:r>
        <w:rPr>
          <w:color w:val="2E3092"/>
          <w:spacing w:val="1"/>
          <w:sz w:val="12"/>
        </w:rPr>
        <w:t xml:space="preserve"> </w:t>
      </w:r>
      <w:hyperlink r:id="rId94">
        <w:r>
          <w:rPr>
            <w:color w:val="2E3092"/>
            <w:sz w:val="12"/>
          </w:rPr>
          <w:t>(2013)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233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24</w:t>
        </w:r>
      </w:hyperlink>
      <w:r>
        <w:rPr>
          <w:color w:val="2E3092"/>
          <w:sz w:val="12"/>
        </w:rPr>
        <w:t>1.</w:t>
      </w:r>
    </w:p>
    <w:p w:rsidR="00E94AC4" w:rsidRPr="00F51B67" w:rsidRDefault="004C3A46">
      <w:pPr>
        <w:pStyle w:val="Paragrafoelenco"/>
        <w:numPr>
          <w:ilvl w:val="2"/>
          <w:numId w:val="1"/>
        </w:numPr>
        <w:tabs>
          <w:tab w:val="left" w:pos="436"/>
        </w:tabs>
        <w:spacing w:line="256" w:lineRule="auto"/>
        <w:ind w:left="435" w:right="40" w:hanging="321"/>
        <w:jc w:val="both"/>
        <w:rPr>
          <w:sz w:val="12"/>
          <w:lang w:val="en-US"/>
        </w:rPr>
      </w:pPr>
      <w:hyperlink r:id="rId95">
        <w:r w:rsidRPr="00F51B67">
          <w:rPr>
            <w:color w:val="2E3092"/>
            <w:sz w:val="12"/>
            <w:lang w:val="en-US"/>
          </w:rPr>
          <w:t>S. Kunjachan, R. Pola, F. Gremse, B. Theek, J. Ehling, D. Moeckel, B. Hermanns-</w:t>
        </w:r>
      </w:hyperlink>
      <w:r w:rsidRPr="00F51B67">
        <w:rPr>
          <w:color w:val="2E3092"/>
          <w:spacing w:val="1"/>
          <w:sz w:val="12"/>
          <w:lang w:val="en-US"/>
        </w:rPr>
        <w:t xml:space="preserve"> </w:t>
      </w:r>
      <w:hyperlink r:id="rId96">
        <w:r w:rsidRPr="00F51B67">
          <w:rPr>
            <w:color w:val="2E3092"/>
            <w:spacing w:val="-1"/>
            <w:sz w:val="12"/>
            <w:lang w:val="en-US"/>
          </w:rPr>
          <w:t>Sachweh,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M.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Pechar,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K.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Ulbri</w:t>
        </w:r>
        <w:r w:rsidRPr="00F51B67">
          <w:rPr>
            <w:color w:val="2E3092"/>
            <w:sz w:val="12"/>
            <w:lang w:val="en-US"/>
          </w:rPr>
          <w:t>ch,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W.E.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Hennink,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G.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Storm,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W.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Lederle,</w:t>
        </w:r>
        <w:r w:rsidRPr="00F51B67">
          <w:rPr>
            <w:color w:val="2E3092"/>
            <w:spacing w:val="-5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F.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Kiessling,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T.</w:t>
        </w:r>
      </w:hyperlink>
      <w:r w:rsidRPr="00F51B67">
        <w:rPr>
          <w:color w:val="2E3092"/>
          <w:spacing w:val="-31"/>
          <w:sz w:val="12"/>
          <w:lang w:val="en-US"/>
        </w:rPr>
        <w:t xml:space="preserve"> </w:t>
      </w:r>
      <w:hyperlink r:id="rId97">
        <w:r w:rsidRPr="00F51B67">
          <w:rPr>
            <w:color w:val="2E3092"/>
            <w:sz w:val="12"/>
            <w:lang w:val="en-US"/>
          </w:rPr>
          <w:t>Lammers, Passive versus active tumor targeting using RGD- and NGR-modi</w:t>
        </w:r>
        <w:r w:rsidRPr="00F51B67">
          <w:rPr>
            <w:rFonts w:ascii="Book Antiqua" w:hAnsi="Book Antiqua"/>
            <w:color w:val="2E3092"/>
            <w:sz w:val="12"/>
            <w:lang w:val="en-US"/>
          </w:rPr>
          <w:t>fi</w:t>
        </w:r>
        <w:r w:rsidRPr="00F51B67">
          <w:rPr>
            <w:color w:val="2E3092"/>
            <w:sz w:val="12"/>
            <w:lang w:val="en-US"/>
          </w:rPr>
          <w:t>ed</w:t>
        </w:r>
      </w:hyperlink>
      <w:bookmarkStart w:id="44" w:name="_bookmark22"/>
      <w:bookmarkEnd w:id="44"/>
      <w:r w:rsidRPr="00F51B67">
        <w:rPr>
          <w:color w:val="2E3092"/>
          <w:spacing w:val="1"/>
          <w:sz w:val="12"/>
          <w:lang w:val="en-US"/>
        </w:rPr>
        <w:t xml:space="preserve"> </w:t>
      </w:r>
      <w:hyperlink r:id="rId98">
        <w:bookmarkStart w:id="45" w:name="_bookmark23"/>
        <w:bookmarkEnd w:id="45"/>
        <w:r w:rsidRPr="00F51B67">
          <w:rPr>
            <w:color w:val="2E3092"/>
            <w:sz w:val="12"/>
            <w:lang w:val="en-US"/>
          </w:rPr>
          <w:t>polymeric</w:t>
        </w:r>
        <w:r w:rsidRPr="00F51B67">
          <w:rPr>
            <w:color w:val="2E3092"/>
            <w:spacing w:val="3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nanomedicines,</w:t>
        </w:r>
        <w:r w:rsidRPr="00F51B67">
          <w:rPr>
            <w:color w:val="2E3092"/>
            <w:spacing w:val="5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Nano</w:t>
        </w:r>
        <w:r w:rsidRPr="00F51B67">
          <w:rPr>
            <w:color w:val="2E3092"/>
            <w:spacing w:val="4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Lett.</w:t>
        </w:r>
        <w:r w:rsidRPr="00F51B67">
          <w:rPr>
            <w:color w:val="2E3092"/>
            <w:spacing w:val="3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14</w:t>
        </w:r>
        <w:r w:rsidRPr="00F51B67">
          <w:rPr>
            <w:color w:val="2E3092"/>
            <w:spacing w:val="5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(2014)</w:t>
        </w:r>
        <w:r w:rsidRPr="00F51B67">
          <w:rPr>
            <w:color w:val="2E3092"/>
            <w:spacing w:val="4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972</w:t>
        </w:r>
        <w:r w:rsidRPr="00F51B67">
          <w:rPr>
            <w:rFonts w:ascii="Microsoft PhagsPa" w:hAnsi="Microsoft PhagsPa"/>
            <w:color w:val="2E3092"/>
            <w:sz w:val="12"/>
            <w:lang w:val="en-US"/>
          </w:rPr>
          <w:t>–</w:t>
        </w:r>
        <w:r w:rsidRPr="00F51B67">
          <w:rPr>
            <w:color w:val="2E3092"/>
            <w:sz w:val="12"/>
            <w:lang w:val="en-US"/>
          </w:rPr>
          <w:t>981</w:t>
        </w:r>
      </w:hyperlink>
      <w:r w:rsidRPr="00F51B67">
        <w:rPr>
          <w:color w:val="2E3092"/>
          <w:sz w:val="12"/>
          <w:lang w:val="en-US"/>
        </w:rPr>
        <w:t>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36"/>
        </w:tabs>
        <w:spacing w:before="1" w:line="259" w:lineRule="auto"/>
        <w:ind w:left="435" w:right="38" w:hanging="321"/>
        <w:jc w:val="both"/>
        <w:rPr>
          <w:sz w:val="12"/>
        </w:rPr>
      </w:pPr>
      <w:hyperlink r:id="rId99">
        <w:r>
          <w:rPr>
            <w:color w:val="2E3092"/>
            <w:sz w:val="12"/>
          </w:rPr>
          <w:t>M. Loi, S. Marchio, P. Becherini, D. Di Paolo, M. Soster, F. Curnis, C. Brignole, G.</w:t>
        </w:r>
      </w:hyperlink>
      <w:r>
        <w:rPr>
          <w:color w:val="2E3092"/>
          <w:spacing w:val="1"/>
          <w:sz w:val="12"/>
        </w:rPr>
        <w:t xml:space="preserve"> </w:t>
      </w:r>
      <w:hyperlink r:id="rId100">
        <w:r>
          <w:rPr>
            <w:color w:val="2E3092"/>
            <w:sz w:val="12"/>
          </w:rPr>
          <w:t>Pagnan,</w:t>
        </w:r>
        <w:r>
          <w:rPr>
            <w:color w:val="2E3092"/>
            <w:spacing w:val="-6"/>
            <w:sz w:val="12"/>
          </w:rPr>
          <w:t xml:space="preserve"> </w:t>
        </w:r>
        <w:r>
          <w:rPr>
            <w:color w:val="2E3092"/>
            <w:sz w:val="12"/>
          </w:rPr>
          <w:t>P.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z w:val="12"/>
          </w:rPr>
          <w:t>Perri,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z w:val="12"/>
          </w:rPr>
          <w:t>I.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z w:val="12"/>
          </w:rPr>
          <w:t>Caffa,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z w:val="12"/>
          </w:rPr>
          <w:t>R.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z w:val="12"/>
          </w:rPr>
          <w:t>Longhi,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z w:val="12"/>
          </w:rPr>
          <w:t>B.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z w:val="12"/>
          </w:rPr>
          <w:t>Nico,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z w:val="12"/>
          </w:rPr>
          <w:t>F.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z w:val="12"/>
          </w:rPr>
          <w:t>Bussolino,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z w:val="12"/>
          </w:rPr>
          <w:t>C.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z w:val="12"/>
          </w:rPr>
          <w:t>Gambini,</w:t>
        </w:r>
        <w:r>
          <w:rPr>
            <w:color w:val="2E3092"/>
            <w:spacing w:val="-4"/>
            <w:sz w:val="12"/>
          </w:rPr>
          <w:t xml:space="preserve"> </w:t>
        </w:r>
        <w:r>
          <w:rPr>
            <w:color w:val="2E3092"/>
            <w:sz w:val="12"/>
          </w:rPr>
          <w:t>D.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z w:val="12"/>
          </w:rPr>
          <w:t>Ribatti,</w:t>
        </w:r>
        <w:r>
          <w:rPr>
            <w:color w:val="2E3092"/>
            <w:spacing w:val="-4"/>
            <w:sz w:val="12"/>
          </w:rPr>
          <w:t xml:space="preserve"> </w:t>
        </w:r>
        <w:r>
          <w:rPr>
            <w:color w:val="2E3092"/>
            <w:sz w:val="12"/>
          </w:rPr>
          <w:t>M.</w:t>
        </w:r>
      </w:hyperlink>
      <w:r>
        <w:rPr>
          <w:color w:val="2E3092"/>
          <w:spacing w:val="-31"/>
          <w:sz w:val="12"/>
        </w:rPr>
        <w:t xml:space="preserve"> </w:t>
      </w:r>
      <w:hyperlink r:id="rId101">
        <w:r w:rsidRPr="00F51B67">
          <w:rPr>
            <w:color w:val="2E3092"/>
            <w:spacing w:val="-1"/>
            <w:sz w:val="12"/>
            <w:lang w:val="en-US"/>
          </w:rPr>
          <w:t>Cilli,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W.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Arap,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R.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Pasqualini,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T.M.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Allen,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A.</w:t>
        </w:r>
        <w:r w:rsidRPr="00F51B67">
          <w:rPr>
            <w:color w:val="2E3092"/>
            <w:spacing w:val="-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Corti,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M.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Ponzoni,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F.</w:t>
        </w:r>
        <w:r w:rsidRPr="00F51B67">
          <w:rPr>
            <w:color w:val="2E3092"/>
            <w:spacing w:val="-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Pastorino,</w:t>
        </w:r>
        <w:r w:rsidRPr="00F51B67">
          <w:rPr>
            <w:color w:val="2E3092"/>
            <w:spacing w:val="-4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Combined</w:t>
        </w:r>
      </w:hyperlink>
      <w:r w:rsidRPr="00F51B67">
        <w:rPr>
          <w:color w:val="2E3092"/>
          <w:spacing w:val="-31"/>
          <w:sz w:val="12"/>
          <w:lang w:val="en-US"/>
        </w:rPr>
        <w:t xml:space="preserve"> </w:t>
      </w:r>
      <w:hyperlink r:id="rId102">
        <w:r w:rsidRPr="00F51B67">
          <w:rPr>
            <w:color w:val="2E3092"/>
            <w:sz w:val="12"/>
            <w:lang w:val="en-US"/>
          </w:rPr>
          <w:t>targeting</w:t>
        </w:r>
        <w:r w:rsidRPr="00F51B67">
          <w:rPr>
            <w:color w:val="2E3092"/>
            <w:spacing w:val="14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of</w:t>
        </w:r>
        <w:r w:rsidRPr="00F51B67">
          <w:rPr>
            <w:color w:val="2E3092"/>
            <w:spacing w:val="13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perivascular</w:t>
        </w:r>
        <w:r w:rsidRPr="00F51B67">
          <w:rPr>
            <w:color w:val="2E3092"/>
            <w:spacing w:val="12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and</w:t>
        </w:r>
        <w:r w:rsidRPr="00F51B67">
          <w:rPr>
            <w:color w:val="2E3092"/>
            <w:spacing w:val="1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endothelial</w:t>
        </w:r>
        <w:r w:rsidRPr="00F51B67">
          <w:rPr>
            <w:color w:val="2E3092"/>
            <w:spacing w:val="14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tumor</w:t>
        </w:r>
        <w:r w:rsidRPr="00F51B67">
          <w:rPr>
            <w:color w:val="2E3092"/>
            <w:spacing w:val="15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cells</w:t>
        </w:r>
        <w:r w:rsidRPr="00F51B67">
          <w:rPr>
            <w:color w:val="2E3092"/>
            <w:spacing w:val="14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enhances</w:t>
        </w:r>
        <w:r w:rsidRPr="00F51B67">
          <w:rPr>
            <w:color w:val="2E3092"/>
            <w:spacing w:val="13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anti-tumor</w:t>
        </w:r>
        <w:r w:rsidRPr="00F51B67">
          <w:rPr>
            <w:color w:val="2E3092"/>
            <w:spacing w:val="12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ef</w:t>
        </w:r>
        <w:r w:rsidRPr="00F51B67">
          <w:rPr>
            <w:rFonts w:ascii="Book Antiqua" w:hAnsi="Book Antiqua"/>
            <w:color w:val="2E3092"/>
            <w:sz w:val="12"/>
            <w:lang w:val="en-US"/>
          </w:rPr>
          <w:t>fi</w:t>
        </w:r>
        <w:r w:rsidRPr="00F51B67">
          <w:rPr>
            <w:color w:val="2E3092"/>
            <w:sz w:val="12"/>
            <w:lang w:val="en-US"/>
          </w:rPr>
          <w:t>cacy</w:t>
        </w:r>
      </w:hyperlink>
      <w:r w:rsidRPr="00F51B67">
        <w:rPr>
          <w:color w:val="2E3092"/>
          <w:spacing w:val="-31"/>
          <w:sz w:val="12"/>
          <w:lang w:val="en-US"/>
        </w:rPr>
        <w:t xml:space="preserve"> </w:t>
      </w:r>
      <w:hyperlink r:id="rId103">
        <w:bookmarkStart w:id="46" w:name="_bookmark24"/>
        <w:bookmarkEnd w:id="46"/>
        <w:r w:rsidRPr="00F51B67">
          <w:rPr>
            <w:color w:val="2E3092"/>
            <w:sz w:val="12"/>
            <w:lang w:val="en-US"/>
          </w:rPr>
          <w:t>of</w:t>
        </w:r>
        <w:r w:rsidRPr="00F51B67">
          <w:rPr>
            <w:color w:val="2E3092"/>
            <w:spacing w:val="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liposomal</w:t>
        </w:r>
        <w:r w:rsidRPr="00F51B67">
          <w:rPr>
            <w:color w:val="2E3092"/>
            <w:spacing w:val="9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chemotherapy</w:t>
        </w:r>
        <w:r w:rsidRPr="00F51B67">
          <w:rPr>
            <w:color w:val="2E3092"/>
            <w:spacing w:val="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in</w:t>
        </w:r>
        <w:r w:rsidRPr="00F51B67">
          <w:rPr>
            <w:color w:val="2E3092"/>
            <w:spacing w:val="5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neuroblastoma,</w:t>
        </w:r>
        <w:r w:rsidRPr="00F51B67">
          <w:rPr>
            <w:color w:val="2E3092"/>
            <w:spacing w:val="5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J.</w:t>
        </w:r>
        <w:r w:rsidRPr="00F51B67">
          <w:rPr>
            <w:color w:val="2E3092"/>
            <w:spacing w:val="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Control.</w:t>
        </w:r>
        <w:r w:rsidRPr="00F51B67">
          <w:rPr>
            <w:color w:val="2E3092"/>
            <w:spacing w:val="5"/>
            <w:sz w:val="12"/>
            <w:lang w:val="en-US"/>
          </w:rPr>
          <w:t xml:space="preserve"> </w:t>
        </w:r>
        <w:r>
          <w:rPr>
            <w:color w:val="2E3092"/>
            <w:sz w:val="12"/>
          </w:rPr>
          <w:t>Release</w:t>
        </w:r>
        <w:r>
          <w:rPr>
            <w:color w:val="2E3092"/>
            <w:spacing w:val="8"/>
            <w:sz w:val="12"/>
          </w:rPr>
          <w:t xml:space="preserve"> </w:t>
        </w:r>
        <w:r>
          <w:rPr>
            <w:color w:val="2E3092"/>
            <w:sz w:val="12"/>
          </w:rPr>
          <w:t>145</w:t>
        </w:r>
        <w:r>
          <w:rPr>
            <w:color w:val="2E3092"/>
            <w:spacing w:val="8"/>
            <w:sz w:val="12"/>
          </w:rPr>
          <w:t xml:space="preserve"> </w:t>
        </w:r>
        <w:r>
          <w:rPr>
            <w:color w:val="2E3092"/>
            <w:sz w:val="12"/>
          </w:rPr>
          <w:t>(2010)</w:t>
        </w:r>
        <w:r>
          <w:rPr>
            <w:color w:val="2E3092"/>
            <w:spacing w:val="8"/>
            <w:sz w:val="12"/>
          </w:rPr>
          <w:t xml:space="preserve"> </w:t>
        </w:r>
        <w:r>
          <w:rPr>
            <w:color w:val="2E3092"/>
            <w:sz w:val="12"/>
          </w:rPr>
          <w:t>66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73</w:t>
        </w:r>
      </w:hyperlink>
      <w:r>
        <w:rPr>
          <w:color w:val="2E3092"/>
          <w:sz w:val="12"/>
        </w:rPr>
        <w:t>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9"/>
        </w:tabs>
        <w:spacing w:line="144" w:lineRule="exact"/>
        <w:ind w:left="428" w:hanging="315"/>
        <w:jc w:val="both"/>
        <w:rPr>
          <w:sz w:val="12"/>
        </w:rPr>
      </w:pPr>
      <w:hyperlink r:id="rId104">
        <w:r>
          <w:rPr>
            <w:color w:val="2E3092"/>
            <w:sz w:val="12"/>
          </w:rPr>
          <w:t>F.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Pastorino,</w:t>
        </w:r>
        <w:r>
          <w:rPr>
            <w:color w:val="2E3092"/>
            <w:spacing w:val="-1"/>
            <w:sz w:val="12"/>
          </w:rPr>
          <w:t xml:space="preserve"> </w:t>
        </w:r>
        <w:r>
          <w:rPr>
            <w:color w:val="2E3092"/>
            <w:sz w:val="12"/>
          </w:rPr>
          <w:t>C.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Brignole,</w:t>
        </w:r>
        <w:r>
          <w:rPr>
            <w:color w:val="2E3092"/>
            <w:spacing w:val="-1"/>
            <w:sz w:val="12"/>
          </w:rPr>
          <w:t xml:space="preserve"> </w:t>
        </w:r>
        <w:r>
          <w:rPr>
            <w:color w:val="2E3092"/>
            <w:sz w:val="12"/>
          </w:rPr>
          <w:t>D.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Marimpietri,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M.</w:t>
        </w:r>
        <w:r>
          <w:rPr>
            <w:color w:val="2E3092"/>
            <w:spacing w:val="-1"/>
            <w:sz w:val="12"/>
          </w:rPr>
          <w:t xml:space="preserve"> </w:t>
        </w:r>
        <w:r>
          <w:rPr>
            <w:color w:val="2E3092"/>
            <w:sz w:val="12"/>
          </w:rPr>
          <w:t>Cilli,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C.</w:t>
        </w:r>
        <w:r>
          <w:rPr>
            <w:color w:val="2E3092"/>
            <w:spacing w:val="-1"/>
            <w:sz w:val="12"/>
          </w:rPr>
          <w:t xml:space="preserve"> </w:t>
        </w:r>
        <w:r>
          <w:rPr>
            <w:color w:val="2E3092"/>
            <w:sz w:val="12"/>
          </w:rPr>
          <w:t>Gambini,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D.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Ribatti,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R.</w:t>
        </w:r>
        <w:r>
          <w:rPr>
            <w:color w:val="2E3092"/>
            <w:spacing w:val="-1"/>
            <w:sz w:val="12"/>
          </w:rPr>
          <w:t xml:space="preserve"> </w:t>
        </w:r>
        <w:r>
          <w:rPr>
            <w:color w:val="2E3092"/>
            <w:sz w:val="12"/>
          </w:rPr>
          <w:t>Longhi,</w:t>
        </w:r>
      </w:hyperlink>
    </w:p>
    <w:p w:rsidR="00E94AC4" w:rsidRPr="00F51B67" w:rsidRDefault="004C3A46">
      <w:pPr>
        <w:spacing w:before="16" w:line="252" w:lineRule="auto"/>
        <w:ind w:left="428" w:right="41"/>
        <w:jc w:val="both"/>
        <w:rPr>
          <w:sz w:val="12"/>
          <w:lang w:val="en-US"/>
        </w:rPr>
      </w:pPr>
      <w:hyperlink r:id="rId105">
        <w:r w:rsidRPr="00F51B67">
          <w:rPr>
            <w:color w:val="2E3092"/>
            <w:w w:val="105"/>
            <w:sz w:val="12"/>
            <w:lang w:val="en-US"/>
          </w:rPr>
          <w:t>T.M. Allen, A. Corti, M. Ponzoni, Vascular damage and anti-angiogenic effects of</w:t>
        </w:r>
      </w:hyperlink>
      <w:r w:rsidRPr="00F51B67">
        <w:rPr>
          <w:color w:val="2E3092"/>
          <w:spacing w:val="-32"/>
          <w:w w:val="105"/>
          <w:sz w:val="12"/>
          <w:lang w:val="en-US"/>
        </w:rPr>
        <w:t xml:space="preserve"> </w:t>
      </w:r>
      <w:hyperlink r:id="rId106">
        <w:r w:rsidRPr="00F51B67">
          <w:rPr>
            <w:color w:val="2E3092"/>
            <w:spacing w:val="-1"/>
            <w:w w:val="105"/>
            <w:sz w:val="12"/>
            <w:lang w:val="en-US"/>
          </w:rPr>
          <w:t>tumor</w:t>
        </w:r>
        <w:r w:rsidRPr="00F51B67">
          <w:rPr>
            <w:color w:val="2E3092"/>
            <w:spacing w:val="-8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vessel-targeted</w:t>
        </w:r>
        <w:r w:rsidRPr="00F51B67">
          <w:rPr>
            <w:color w:val="2E3092"/>
            <w:spacing w:val="-7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liposomal</w:t>
        </w:r>
        <w:r w:rsidRPr="00F51B67">
          <w:rPr>
            <w:color w:val="2E3092"/>
            <w:spacing w:val="-6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chemotherapy,</w:t>
        </w:r>
        <w:r w:rsidRPr="00F51B67">
          <w:rPr>
            <w:color w:val="2E3092"/>
            <w:spacing w:val="-5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Cancer</w:t>
        </w:r>
        <w:r w:rsidRPr="00F51B67">
          <w:rPr>
            <w:color w:val="2E3092"/>
            <w:spacing w:val="-7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Res.</w:t>
        </w:r>
        <w:r w:rsidRPr="00F51B67">
          <w:rPr>
            <w:color w:val="2E3092"/>
            <w:spacing w:val="-6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63</w:t>
        </w:r>
        <w:r w:rsidRPr="00F51B67">
          <w:rPr>
            <w:color w:val="2E3092"/>
            <w:spacing w:val="-8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(2003)</w:t>
        </w:r>
        <w:r w:rsidRPr="00F51B67">
          <w:rPr>
            <w:color w:val="2E3092"/>
            <w:spacing w:val="-6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7400</w:t>
        </w:r>
        <w:r w:rsidRPr="00F51B67">
          <w:rPr>
            <w:rFonts w:ascii="Microsoft PhagsPa" w:hAnsi="Microsoft PhagsPa"/>
            <w:color w:val="2E3092"/>
            <w:w w:val="105"/>
            <w:sz w:val="12"/>
            <w:lang w:val="en-US"/>
          </w:rPr>
          <w:t>–</w:t>
        </w:r>
        <w:r w:rsidRPr="00F51B67">
          <w:rPr>
            <w:color w:val="2E3092"/>
            <w:w w:val="105"/>
            <w:sz w:val="12"/>
            <w:lang w:val="en-US"/>
          </w:rPr>
          <w:t>7409.</w:t>
        </w:r>
      </w:hyperlink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9"/>
        </w:tabs>
        <w:spacing w:before="107" w:line="256" w:lineRule="auto"/>
        <w:ind w:left="428" w:right="286" w:hanging="315"/>
        <w:jc w:val="both"/>
        <w:rPr>
          <w:sz w:val="12"/>
        </w:rPr>
      </w:pPr>
      <w:hyperlink r:id="rId107">
        <w:r w:rsidRPr="00F51B67">
          <w:rPr>
            <w:color w:val="2E3092"/>
            <w:w w:val="94"/>
            <w:sz w:val="12"/>
          </w:rPr>
          <w:br w:type="column"/>
        </w:r>
        <w:r>
          <w:rPr>
            <w:color w:val="2E3092"/>
            <w:sz w:val="12"/>
          </w:rPr>
          <w:t>D. Di Paolo, F. Pastorino, G</w:t>
        </w:r>
        <w:r>
          <w:rPr>
            <w:color w:val="2E3092"/>
            <w:sz w:val="12"/>
          </w:rPr>
          <w:t>. Zuccari, I. Caffa, M. Loi, D. Marimpietri, C. Brignole, P.</w:t>
        </w:r>
      </w:hyperlink>
      <w:r>
        <w:rPr>
          <w:color w:val="2E3092"/>
          <w:spacing w:val="-31"/>
          <w:sz w:val="12"/>
        </w:rPr>
        <w:t xml:space="preserve"> </w:t>
      </w:r>
      <w:hyperlink r:id="rId108">
        <w:r>
          <w:rPr>
            <w:color w:val="2E3092"/>
            <w:sz w:val="12"/>
          </w:rPr>
          <w:t>Perri,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M.</w:t>
        </w:r>
        <w:r>
          <w:rPr>
            <w:color w:val="2E3092"/>
            <w:spacing w:val="-1"/>
            <w:sz w:val="12"/>
          </w:rPr>
          <w:t xml:space="preserve"> </w:t>
        </w:r>
        <w:r>
          <w:rPr>
            <w:color w:val="2E3092"/>
            <w:sz w:val="12"/>
          </w:rPr>
          <w:t>Cilli, B.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Nico,</w:t>
        </w:r>
        <w:r>
          <w:rPr>
            <w:color w:val="2E3092"/>
            <w:spacing w:val="-1"/>
            <w:sz w:val="12"/>
          </w:rPr>
          <w:t xml:space="preserve"> </w:t>
        </w:r>
        <w:r>
          <w:rPr>
            <w:color w:val="2E3092"/>
            <w:sz w:val="12"/>
          </w:rPr>
          <w:t>D.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Ribatti,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V.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Pistoia,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M.</w:t>
        </w:r>
        <w:r>
          <w:rPr>
            <w:color w:val="2E3092"/>
            <w:spacing w:val="-1"/>
            <w:sz w:val="12"/>
          </w:rPr>
          <w:t xml:space="preserve"> </w:t>
        </w:r>
        <w:r>
          <w:rPr>
            <w:color w:val="2E3092"/>
            <w:sz w:val="12"/>
          </w:rPr>
          <w:t>Ponzoni,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G.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Pagnan,</w:t>
        </w:r>
        <w:r>
          <w:rPr>
            <w:color w:val="2E3092"/>
            <w:spacing w:val="-1"/>
            <w:sz w:val="12"/>
          </w:rPr>
          <w:t xml:space="preserve"> </w:t>
        </w:r>
        <w:r>
          <w:rPr>
            <w:color w:val="2E3092"/>
            <w:sz w:val="12"/>
          </w:rPr>
          <w:t>Enhanced anti-</w:t>
        </w:r>
      </w:hyperlink>
      <w:r>
        <w:rPr>
          <w:color w:val="2E3092"/>
          <w:spacing w:val="-31"/>
          <w:sz w:val="12"/>
        </w:rPr>
        <w:t xml:space="preserve"> </w:t>
      </w:r>
      <w:hyperlink r:id="rId109">
        <w:r>
          <w:rPr>
            <w:color w:val="2E3092"/>
            <w:sz w:val="12"/>
          </w:rPr>
          <w:t>tumor and anti-angiogenic ef</w:t>
        </w:r>
        <w:r>
          <w:rPr>
            <w:rFonts w:ascii="Book Antiqua" w:hAnsi="Book Antiqua"/>
            <w:color w:val="2E3092"/>
            <w:sz w:val="12"/>
          </w:rPr>
          <w:t>fi</w:t>
        </w:r>
        <w:r>
          <w:rPr>
            <w:color w:val="2E3092"/>
            <w:sz w:val="12"/>
          </w:rPr>
          <w:t>cacy of a novel liposomal fenretinide on human neu-</w:t>
        </w:r>
      </w:hyperlink>
      <w:r>
        <w:rPr>
          <w:color w:val="2E3092"/>
          <w:spacing w:val="1"/>
          <w:sz w:val="12"/>
        </w:rPr>
        <w:t xml:space="preserve"> </w:t>
      </w:r>
      <w:hyperlink r:id="rId110">
        <w:r>
          <w:rPr>
            <w:color w:val="2E3092"/>
            <w:sz w:val="12"/>
          </w:rPr>
          <w:t>roblastoma,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J.</w:t>
        </w:r>
        <w:r>
          <w:rPr>
            <w:color w:val="2E3092"/>
            <w:spacing w:val="2"/>
            <w:sz w:val="12"/>
          </w:rPr>
          <w:t xml:space="preserve"> </w:t>
        </w:r>
        <w:r>
          <w:rPr>
            <w:color w:val="2E3092"/>
            <w:sz w:val="12"/>
          </w:rPr>
          <w:t>Control.</w:t>
        </w:r>
        <w:r>
          <w:rPr>
            <w:color w:val="2E3092"/>
            <w:spacing w:val="2"/>
            <w:sz w:val="12"/>
          </w:rPr>
          <w:t xml:space="preserve"> </w:t>
        </w:r>
        <w:r>
          <w:rPr>
            <w:color w:val="2E3092"/>
            <w:sz w:val="12"/>
          </w:rPr>
          <w:t>Re</w:t>
        </w:r>
        <w:r>
          <w:rPr>
            <w:color w:val="2E3092"/>
            <w:sz w:val="12"/>
          </w:rPr>
          <w:t>lease</w:t>
        </w:r>
        <w:r>
          <w:rPr>
            <w:color w:val="2E3092"/>
            <w:spacing w:val="4"/>
            <w:sz w:val="12"/>
          </w:rPr>
          <w:t xml:space="preserve"> </w:t>
        </w:r>
        <w:r>
          <w:rPr>
            <w:color w:val="2E3092"/>
            <w:sz w:val="12"/>
          </w:rPr>
          <w:t>170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(2013)</w:t>
        </w:r>
        <w:r>
          <w:rPr>
            <w:color w:val="2E3092"/>
            <w:spacing w:val="2"/>
            <w:sz w:val="12"/>
          </w:rPr>
          <w:t xml:space="preserve"> </w:t>
        </w:r>
        <w:r>
          <w:rPr>
            <w:color w:val="2E3092"/>
            <w:sz w:val="12"/>
          </w:rPr>
          <w:t>445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451</w:t>
        </w:r>
      </w:hyperlink>
      <w:r>
        <w:rPr>
          <w:color w:val="2E3092"/>
          <w:sz w:val="12"/>
        </w:rPr>
        <w:t>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4"/>
        </w:tabs>
        <w:spacing w:before="2"/>
        <w:ind w:left="423" w:hanging="310"/>
        <w:jc w:val="both"/>
        <w:rPr>
          <w:sz w:val="12"/>
        </w:rPr>
      </w:pPr>
      <w:hyperlink r:id="rId111">
        <w:r>
          <w:rPr>
            <w:color w:val="2E3092"/>
            <w:spacing w:val="-2"/>
            <w:sz w:val="12"/>
          </w:rPr>
          <w:t>G.</w:t>
        </w:r>
        <w:r>
          <w:rPr>
            <w:color w:val="2E3092"/>
            <w:spacing w:val="-9"/>
            <w:sz w:val="12"/>
          </w:rPr>
          <w:t xml:space="preserve"> </w:t>
        </w:r>
        <w:r>
          <w:rPr>
            <w:color w:val="2E3092"/>
            <w:spacing w:val="-2"/>
            <w:sz w:val="12"/>
          </w:rPr>
          <w:t>Pagnan,</w:t>
        </w:r>
        <w:r>
          <w:rPr>
            <w:color w:val="2E3092"/>
            <w:spacing w:val="-10"/>
            <w:sz w:val="12"/>
          </w:rPr>
          <w:t xml:space="preserve"> </w:t>
        </w:r>
        <w:r>
          <w:rPr>
            <w:color w:val="2E3092"/>
            <w:spacing w:val="-2"/>
            <w:sz w:val="12"/>
          </w:rPr>
          <w:t>D.</w:t>
        </w:r>
        <w:r>
          <w:rPr>
            <w:color w:val="2E3092"/>
            <w:spacing w:val="-9"/>
            <w:sz w:val="12"/>
          </w:rPr>
          <w:t xml:space="preserve"> </w:t>
        </w:r>
        <w:r>
          <w:rPr>
            <w:color w:val="2E3092"/>
            <w:spacing w:val="-2"/>
            <w:sz w:val="12"/>
          </w:rPr>
          <w:t>Di</w:t>
        </w:r>
        <w:r>
          <w:rPr>
            <w:color w:val="2E3092"/>
            <w:spacing w:val="-9"/>
            <w:sz w:val="12"/>
          </w:rPr>
          <w:t xml:space="preserve"> </w:t>
        </w:r>
        <w:r>
          <w:rPr>
            <w:color w:val="2E3092"/>
            <w:spacing w:val="-2"/>
            <w:sz w:val="12"/>
          </w:rPr>
          <w:t>Paolo,</w:t>
        </w:r>
        <w:r>
          <w:rPr>
            <w:color w:val="2E3092"/>
            <w:spacing w:val="-6"/>
            <w:sz w:val="12"/>
          </w:rPr>
          <w:t xml:space="preserve"> </w:t>
        </w:r>
        <w:r>
          <w:rPr>
            <w:color w:val="2E3092"/>
            <w:spacing w:val="-2"/>
            <w:sz w:val="12"/>
          </w:rPr>
          <w:t>R.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pacing w:val="-2"/>
            <w:sz w:val="12"/>
          </w:rPr>
          <w:t>Carosio,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pacing w:val="-2"/>
            <w:sz w:val="12"/>
          </w:rPr>
          <w:t>F.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pacing w:val="-2"/>
            <w:sz w:val="12"/>
          </w:rPr>
          <w:t>Pastorino,</w:t>
        </w:r>
        <w:r>
          <w:rPr>
            <w:color w:val="2E3092"/>
            <w:spacing w:val="-9"/>
            <w:sz w:val="12"/>
          </w:rPr>
          <w:t xml:space="preserve"> </w:t>
        </w:r>
        <w:r>
          <w:rPr>
            <w:color w:val="2E3092"/>
            <w:spacing w:val="-2"/>
            <w:sz w:val="12"/>
          </w:rPr>
          <w:t>D.</w:t>
        </w:r>
        <w:r>
          <w:rPr>
            <w:color w:val="2E3092"/>
            <w:spacing w:val="-8"/>
            <w:sz w:val="12"/>
          </w:rPr>
          <w:t xml:space="preserve"> </w:t>
        </w:r>
        <w:r>
          <w:rPr>
            <w:color w:val="2E3092"/>
            <w:spacing w:val="-2"/>
            <w:sz w:val="12"/>
          </w:rPr>
          <w:t>Marimpietri,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C.</w:t>
        </w:r>
        <w:r>
          <w:rPr>
            <w:color w:val="2E3092"/>
            <w:spacing w:val="-9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Brignole,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A.</w:t>
        </w:r>
        <w:r>
          <w:rPr>
            <w:color w:val="2E3092"/>
            <w:spacing w:val="-8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Pezzolo,</w:t>
        </w:r>
      </w:hyperlink>
    </w:p>
    <w:p w:rsidR="00E94AC4" w:rsidRDefault="004C3A46">
      <w:pPr>
        <w:spacing w:before="15" w:line="261" w:lineRule="auto"/>
        <w:ind w:left="423" w:right="286"/>
        <w:jc w:val="both"/>
        <w:rPr>
          <w:sz w:val="12"/>
        </w:rPr>
      </w:pPr>
      <w:hyperlink r:id="rId112">
        <w:r>
          <w:rPr>
            <w:color w:val="2E3092"/>
            <w:w w:val="95"/>
            <w:sz w:val="12"/>
          </w:rPr>
          <w:t>M. Loi, L.J. Galietta, F. Piccardi, M. Cilli, B. Nico, D. Ribatti, V. Pistoia, M. Ponzoni, The</w:t>
        </w:r>
      </w:hyperlink>
      <w:r>
        <w:rPr>
          <w:color w:val="2E3092"/>
          <w:spacing w:val="1"/>
          <w:w w:val="95"/>
          <w:sz w:val="12"/>
        </w:rPr>
        <w:t xml:space="preserve"> </w:t>
      </w:r>
      <w:hyperlink r:id="rId113">
        <w:r>
          <w:rPr>
            <w:color w:val="2E3092"/>
            <w:sz w:val="12"/>
          </w:rPr>
          <w:t>combined ther</w:t>
        </w:r>
        <w:r>
          <w:rPr>
            <w:color w:val="2E3092"/>
            <w:sz w:val="12"/>
          </w:rPr>
          <w:t>apeutic effects of bortezomib and fenretinide on neuroblastoma cells</w:t>
        </w:r>
      </w:hyperlink>
      <w:r>
        <w:rPr>
          <w:color w:val="2E3092"/>
          <w:spacing w:val="1"/>
          <w:sz w:val="12"/>
        </w:rPr>
        <w:t xml:space="preserve"> </w:t>
      </w:r>
      <w:hyperlink r:id="rId114">
        <w:r>
          <w:rPr>
            <w:color w:val="2E3092"/>
            <w:sz w:val="12"/>
          </w:rPr>
          <w:t>involve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endoplasmic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reticulum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stress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response,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Clin.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Cancer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Res.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15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(2009)</w:t>
        </w:r>
      </w:hyperlink>
      <w:r>
        <w:rPr>
          <w:color w:val="2E3092"/>
          <w:spacing w:val="1"/>
          <w:sz w:val="12"/>
        </w:rPr>
        <w:t xml:space="preserve"> </w:t>
      </w:r>
      <w:hyperlink r:id="rId115">
        <w:r>
          <w:rPr>
            <w:color w:val="2E3092"/>
            <w:sz w:val="12"/>
          </w:rPr>
          <w:t>1199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1209</w:t>
        </w:r>
      </w:hyperlink>
      <w:r>
        <w:rPr>
          <w:color w:val="2E3092"/>
          <w:sz w:val="12"/>
        </w:rPr>
        <w:t>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4"/>
        </w:tabs>
        <w:spacing w:line="256" w:lineRule="auto"/>
        <w:ind w:left="423" w:right="286" w:hanging="309"/>
        <w:jc w:val="both"/>
        <w:rPr>
          <w:sz w:val="12"/>
        </w:rPr>
      </w:pPr>
      <w:hyperlink r:id="rId116">
        <w:r>
          <w:rPr>
            <w:color w:val="2E3092"/>
            <w:w w:val="95"/>
            <w:sz w:val="12"/>
          </w:rPr>
          <w:t>M.</w:t>
        </w:r>
        <w:r>
          <w:rPr>
            <w:color w:val="2E3092"/>
            <w:spacing w:val="-2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Loi,</w:t>
        </w:r>
        <w:r>
          <w:rPr>
            <w:color w:val="2E3092"/>
            <w:spacing w:val="-4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P.</w:t>
        </w:r>
        <w:r>
          <w:rPr>
            <w:color w:val="2E3092"/>
            <w:spacing w:val="-4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Becherini,</w:t>
        </w:r>
        <w:r>
          <w:rPr>
            <w:color w:val="2E3092"/>
            <w:spacing w:val="-4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L.</w:t>
        </w:r>
        <w:r>
          <w:rPr>
            <w:color w:val="2E3092"/>
            <w:spacing w:val="-4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Emionite,</w:t>
        </w:r>
        <w:r>
          <w:rPr>
            <w:color w:val="2E3092"/>
            <w:spacing w:val="-1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A.</w:t>
        </w:r>
        <w:r>
          <w:rPr>
            <w:color w:val="2E3092"/>
            <w:spacing w:val="-3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Giacomini,</w:t>
        </w:r>
        <w:r>
          <w:rPr>
            <w:color w:val="2E3092"/>
            <w:spacing w:val="-4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I.</w:t>
        </w:r>
        <w:r>
          <w:rPr>
            <w:color w:val="2E3092"/>
            <w:spacing w:val="-4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Cossu,</w:t>
        </w:r>
        <w:r>
          <w:rPr>
            <w:color w:val="2E3092"/>
            <w:spacing w:val="-4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E.</w:t>
        </w:r>
        <w:r>
          <w:rPr>
            <w:color w:val="2E3092"/>
            <w:spacing w:val="-4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Destefanis,</w:t>
        </w:r>
        <w:r>
          <w:rPr>
            <w:color w:val="2E3092"/>
            <w:spacing w:val="-1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C.</w:t>
        </w:r>
        <w:r>
          <w:rPr>
            <w:color w:val="2E3092"/>
            <w:spacing w:val="-4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Brignole,</w:t>
        </w:r>
        <w:r>
          <w:rPr>
            <w:color w:val="2E3092"/>
            <w:spacing w:val="-2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D.</w:t>
        </w:r>
        <w:r>
          <w:rPr>
            <w:color w:val="2E3092"/>
            <w:spacing w:val="-4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Di</w:t>
        </w:r>
      </w:hyperlink>
      <w:r>
        <w:rPr>
          <w:color w:val="2E3092"/>
          <w:spacing w:val="-29"/>
          <w:w w:val="95"/>
          <w:sz w:val="12"/>
        </w:rPr>
        <w:t xml:space="preserve"> </w:t>
      </w:r>
      <w:hyperlink r:id="rId117">
        <w:r>
          <w:rPr>
            <w:color w:val="2E3092"/>
            <w:sz w:val="12"/>
          </w:rPr>
          <w:t>Paolo,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F.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Piaggio,</w:t>
        </w:r>
        <w:r>
          <w:rPr>
            <w:color w:val="2E3092"/>
            <w:spacing w:val="-1"/>
            <w:sz w:val="12"/>
          </w:rPr>
          <w:t xml:space="preserve"> </w:t>
        </w:r>
        <w:r>
          <w:rPr>
            <w:color w:val="2E3092"/>
            <w:sz w:val="12"/>
          </w:rPr>
          <w:t>P.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Perri,</w:t>
        </w:r>
        <w:r>
          <w:rPr>
            <w:color w:val="2E3092"/>
            <w:spacing w:val="-1"/>
            <w:sz w:val="12"/>
          </w:rPr>
          <w:t xml:space="preserve"> </w:t>
        </w:r>
        <w:r>
          <w:rPr>
            <w:color w:val="2E3092"/>
            <w:sz w:val="12"/>
          </w:rPr>
          <w:t>M.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Cilli,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F.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Pastorino,</w:t>
        </w:r>
        <w:r>
          <w:rPr>
            <w:color w:val="2E3092"/>
            <w:spacing w:val="-1"/>
            <w:sz w:val="12"/>
          </w:rPr>
          <w:t xml:space="preserve"> </w:t>
        </w:r>
        <w:r>
          <w:rPr>
            <w:color w:val="2E3092"/>
            <w:sz w:val="12"/>
          </w:rPr>
          <w:t>M.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Ponzoni,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sTRAIL</w:t>
        </w:r>
        <w:r>
          <w:rPr>
            <w:color w:val="2E3092"/>
            <w:spacing w:val="-1"/>
            <w:sz w:val="12"/>
          </w:rPr>
          <w:t xml:space="preserve"> </w:t>
        </w:r>
        <w:r>
          <w:rPr>
            <w:color w:val="2E3092"/>
            <w:sz w:val="12"/>
          </w:rPr>
          <w:t>coupled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to</w:t>
        </w:r>
        <w:r>
          <w:rPr>
            <w:color w:val="2E3092"/>
            <w:spacing w:val="-1"/>
            <w:sz w:val="12"/>
          </w:rPr>
          <w:t xml:space="preserve"> </w:t>
        </w:r>
        <w:r>
          <w:rPr>
            <w:color w:val="2E3092"/>
            <w:sz w:val="12"/>
          </w:rPr>
          <w:t>lipo-</w:t>
        </w:r>
      </w:hyperlink>
      <w:r>
        <w:rPr>
          <w:color w:val="2E3092"/>
          <w:spacing w:val="-31"/>
          <w:sz w:val="12"/>
        </w:rPr>
        <w:t xml:space="preserve"> </w:t>
      </w:r>
      <w:hyperlink r:id="rId118">
        <w:r>
          <w:rPr>
            <w:color w:val="2E3092"/>
            <w:sz w:val="12"/>
          </w:rPr>
          <w:t>somes improves its pharmacokinetic pro</w:t>
        </w:r>
        <w:r>
          <w:rPr>
            <w:rFonts w:ascii="Book Antiqua" w:hAnsi="Book Antiqua"/>
            <w:color w:val="2E3092"/>
            <w:sz w:val="12"/>
          </w:rPr>
          <w:t>fi</w:t>
        </w:r>
        <w:r>
          <w:rPr>
            <w:color w:val="2E3092"/>
            <w:sz w:val="12"/>
          </w:rPr>
          <w:t>le and overcomes neuroblastoma tumour</w:t>
        </w:r>
      </w:hyperlink>
      <w:r>
        <w:rPr>
          <w:color w:val="2E3092"/>
          <w:spacing w:val="1"/>
          <w:sz w:val="12"/>
        </w:rPr>
        <w:t xml:space="preserve"> </w:t>
      </w:r>
      <w:hyperlink r:id="rId119">
        <w:r>
          <w:rPr>
            <w:color w:val="2E3092"/>
            <w:sz w:val="12"/>
          </w:rPr>
          <w:t>resistance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in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combination</w:t>
        </w:r>
        <w:r>
          <w:rPr>
            <w:color w:val="2E3092"/>
            <w:spacing w:val="6"/>
            <w:sz w:val="12"/>
          </w:rPr>
          <w:t xml:space="preserve"> </w:t>
        </w:r>
        <w:r>
          <w:rPr>
            <w:color w:val="2E3092"/>
            <w:sz w:val="12"/>
          </w:rPr>
          <w:t>with</w:t>
        </w:r>
        <w:r>
          <w:rPr>
            <w:color w:val="2E3092"/>
            <w:spacing w:val="8"/>
            <w:sz w:val="12"/>
          </w:rPr>
          <w:t xml:space="preserve"> </w:t>
        </w:r>
        <w:r>
          <w:rPr>
            <w:color w:val="2E3092"/>
            <w:sz w:val="12"/>
          </w:rPr>
          <w:t>Bortezomib,</w:t>
        </w:r>
        <w:r>
          <w:rPr>
            <w:color w:val="2E3092"/>
            <w:spacing w:val="7"/>
            <w:sz w:val="12"/>
          </w:rPr>
          <w:t xml:space="preserve"> </w:t>
        </w:r>
        <w:r>
          <w:rPr>
            <w:color w:val="2E3092"/>
            <w:sz w:val="12"/>
          </w:rPr>
          <w:t>J.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Control.</w:t>
        </w:r>
        <w:r>
          <w:rPr>
            <w:color w:val="2E3092"/>
            <w:spacing w:val="4"/>
            <w:sz w:val="12"/>
          </w:rPr>
          <w:t xml:space="preserve"> </w:t>
        </w:r>
        <w:r>
          <w:rPr>
            <w:color w:val="2E3092"/>
            <w:sz w:val="12"/>
          </w:rPr>
          <w:t>Release</w:t>
        </w:r>
        <w:r>
          <w:rPr>
            <w:color w:val="2E3092"/>
            <w:spacing w:val="7"/>
            <w:sz w:val="12"/>
          </w:rPr>
          <w:t xml:space="preserve"> </w:t>
        </w:r>
        <w:r>
          <w:rPr>
            <w:color w:val="2E3092"/>
            <w:sz w:val="12"/>
          </w:rPr>
          <w:t>192</w:t>
        </w:r>
        <w:r>
          <w:rPr>
            <w:color w:val="2E3092"/>
            <w:spacing w:val="5"/>
            <w:sz w:val="12"/>
          </w:rPr>
          <w:t xml:space="preserve"> </w:t>
        </w:r>
        <w:r>
          <w:rPr>
            <w:color w:val="2E3092"/>
            <w:sz w:val="12"/>
          </w:rPr>
          <w:t>(2014)</w:t>
        </w:r>
        <w:r>
          <w:rPr>
            <w:color w:val="2E3092"/>
            <w:spacing w:val="7"/>
            <w:sz w:val="12"/>
          </w:rPr>
          <w:t xml:space="preserve"> </w:t>
        </w:r>
        <w:r>
          <w:rPr>
            <w:color w:val="2E3092"/>
            <w:sz w:val="12"/>
          </w:rPr>
          <w:t>157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166</w:t>
        </w:r>
      </w:hyperlink>
      <w:r>
        <w:rPr>
          <w:color w:val="2E3092"/>
          <w:sz w:val="12"/>
        </w:rPr>
        <w:t>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8"/>
        </w:tabs>
        <w:spacing w:before="1" w:line="254" w:lineRule="auto"/>
        <w:ind w:left="427" w:right="286" w:hanging="313"/>
        <w:jc w:val="both"/>
        <w:rPr>
          <w:sz w:val="12"/>
        </w:rPr>
      </w:pPr>
      <w:hyperlink r:id="rId120">
        <w:r>
          <w:rPr>
            <w:color w:val="2E3092"/>
            <w:sz w:val="12"/>
          </w:rPr>
          <w:t>M.E.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O'Brien,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N.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Wigler,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M.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Inbar,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R.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Rosso,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E.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Grischke,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A.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Santoro,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z w:val="12"/>
          </w:rPr>
          <w:t>R.</w:t>
        </w:r>
        <w:r>
          <w:rPr>
            <w:color w:val="2E3092"/>
            <w:spacing w:val="-2"/>
            <w:sz w:val="12"/>
          </w:rPr>
          <w:t xml:space="preserve"> </w:t>
        </w:r>
        <w:r>
          <w:rPr>
            <w:color w:val="2E3092"/>
            <w:sz w:val="12"/>
          </w:rPr>
          <w:t>Catane,</w:t>
        </w:r>
        <w:r>
          <w:rPr>
            <w:color w:val="2E3092"/>
            <w:spacing w:val="-4"/>
            <w:sz w:val="12"/>
          </w:rPr>
          <w:t xml:space="preserve"> </w:t>
        </w:r>
        <w:r>
          <w:rPr>
            <w:color w:val="2E3092"/>
            <w:sz w:val="12"/>
          </w:rPr>
          <w:t>D.G.</w:t>
        </w:r>
      </w:hyperlink>
      <w:r>
        <w:rPr>
          <w:color w:val="2E3092"/>
          <w:spacing w:val="-30"/>
          <w:sz w:val="12"/>
        </w:rPr>
        <w:t xml:space="preserve"> </w:t>
      </w:r>
      <w:hyperlink r:id="rId121">
        <w:r w:rsidRPr="00F51B67">
          <w:rPr>
            <w:color w:val="2E3092"/>
            <w:sz w:val="12"/>
            <w:lang w:val="en-US"/>
          </w:rPr>
          <w:t>Kieback, P. Tomczak, S</w:t>
        </w:r>
        <w:r w:rsidRPr="00F51B67">
          <w:rPr>
            <w:color w:val="2E3092"/>
            <w:sz w:val="12"/>
            <w:lang w:val="en-US"/>
          </w:rPr>
          <w:t>.P. Ackland, F. Orlandi, L. Mellars, L. Alland, C. Tendler, Re-</w:t>
        </w:r>
      </w:hyperlink>
      <w:r w:rsidRPr="00F51B67">
        <w:rPr>
          <w:color w:val="2E3092"/>
          <w:spacing w:val="-31"/>
          <w:sz w:val="12"/>
          <w:lang w:val="en-US"/>
        </w:rPr>
        <w:t xml:space="preserve"> </w:t>
      </w:r>
      <w:hyperlink r:id="rId122">
        <w:r w:rsidRPr="00F51B67">
          <w:rPr>
            <w:color w:val="2E3092"/>
            <w:sz w:val="12"/>
            <w:lang w:val="en-US"/>
          </w:rPr>
          <w:t>duced cardiotoxicity and comparable ef</w:t>
        </w:r>
        <w:r w:rsidRPr="00F51B67">
          <w:rPr>
            <w:rFonts w:ascii="Book Antiqua" w:hAnsi="Book Antiqua"/>
            <w:color w:val="2E3092"/>
            <w:sz w:val="12"/>
            <w:lang w:val="en-US"/>
          </w:rPr>
          <w:t>fi</w:t>
        </w:r>
        <w:r w:rsidRPr="00F51B67">
          <w:rPr>
            <w:color w:val="2E3092"/>
            <w:sz w:val="12"/>
            <w:lang w:val="en-US"/>
          </w:rPr>
          <w:t>cacy in a phase III trial of pegylated liposo-</w:t>
        </w:r>
      </w:hyperlink>
      <w:r w:rsidRPr="00F51B67">
        <w:rPr>
          <w:color w:val="2E3092"/>
          <w:spacing w:val="1"/>
          <w:sz w:val="12"/>
          <w:lang w:val="en-US"/>
        </w:rPr>
        <w:t xml:space="preserve"> </w:t>
      </w:r>
      <w:hyperlink r:id="rId123">
        <w:r w:rsidRPr="00F51B67">
          <w:rPr>
            <w:color w:val="2E3092"/>
            <w:sz w:val="12"/>
            <w:lang w:val="en-US"/>
          </w:rPr>
          <w:t xml:space="preserve">mal doxorubicin HCl (CAELYX/Doxil) versus conventional doxorubicin for </w:t>
        </w:r>
        <w:r w:rsidRPr="00F51B67">
          <w:rPr>
            <w:rFonts w:ascii="Book Antiqua" w:hAnsi="Book Antiqua"/>
            <w:color w:val="2E3092"/>
            <w:sz w:val="12"/>
            <w:lang w:val="en-US"/>
          </w:rPr>
          <w:t>fi</w:t>
        </w:r>
        <w:r w:rsidRPr="00F51B67">
          <w:rPr>
            <w:color w:val="2E3092"/>
            <w:sz w:val="12"/>
            <w:lang w:val="en-US"/>
          </w:rPr>
          <w:t>rst-line</w:t>
        </w:r>
      </w:hyperlink>
      <w:r w:rsidRPr="00F51B67">
        <w:rPr>
          <w:color w:val="2E3092"/>
          <w:spacing w:val="1"/>
          <w:sz w:val="12"/>
          <w:lang w:val="en-US"/>
        </w:rPr>
        <w:t xml:space="preserve"> </w:t>
      </w:r>
      <w:hyperlink r:id="rId124">
        <w:r w:rsidRPr="00F51B67">
          <w:rPr>
            <w:color w:val="2E3092"/>
            <w:sz w:val="12"/>
            <w:lang w:val="en-US"/>
          </w:rPr>
          <w:t>treatment</w:t>
        </w:r>
        <w:r w:rsidRPr="00F51B67">
          <w:rPr>
            <w:color w:val="2E3092"/>
            <w:spacing w:val="4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of</w:t>
        </w:r>
        <w:r w:rsidRPr="00F51B67">
          <w:rPr>
            <w:color w:val="2E3092"/>
            <w:spacing w:val="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metastatic</w:t>
        </w:r>
        <w:r w:rsidRPr="00F51B67">
          <w:rPr>
            <w:color w:val="2E3092"/>
            <w:spacing w:val="4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breast</w:t>
        </w:r>
        <w:r w:rsidRPr="00F51B67">
          <w:rPr>
            <w:color w:val="2E3092"/>
            <w:spacing w:val="5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cancer,</w:t>
        </w:r>
        <w:r w:rsidRPr="00F51B67">
          <w:rPr>
            <w:color w:val="2E3092"/>
            <w:spacing w:val="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Ann.</w:t>
        </w:r>
        <w:r w:rsidRPr="00F51B67">
          <w:rPr>
            <w:color w:val="2E3092"/>
            <w:spacing w:val="5"/>
            <w:sz w:val="12"/>
            <w:lang w:val="en-US"/>
          </w:rPr>
          <w:t xml:space="preserve"> </w:t>
        </w:r>
        <w:r>
          <w:rPr>
            <w:color w:val="2E3092"/>
            <w:sz w:val="12"/>
          </w:rPr>
          <w:t>Oncol.</w:t>
        </w:r>
        <w:r>
          <w:rPr>
            <w:color w:val="2E3092"/>
            <w:spacing w:val="4"/>
            <w:sz w:val="12"/>
          </w:rPr>
          <w:t xml:space="preserve"> </w:t>
        </w:r>
        <w:r>
          <w:rPr>
            <w:color w:val="2E3092"/>
            <w:sz w:val="12"/>
          </w:rPr>
          <w:t>15</w:t>
        </w:r>
        <w:r>
          <w:rPr>
            <w:color w:val="2E3092"/>
            <w:spacing w:val="6"/>
            <w:sz w:val="12"/>
          </w:rPr>
          <w:t xml:space="preserve"> </w:t>
        </w:r>
        <w:r>
          <w:rPr>
            <w:color w:val="2E3092"/>
            <w:sz w:val="12"/>
          </w:rPr>
          <w:t>(2004)</w:t>
        </w:r>
        <w:r>
          <w:rPr>
            <w:color w:val="2E3092"/>
            <w:spacing w:val="5"/>
            <w:sz w:val="12"/>
          </w:rPr>
          <w:t xml:space="preserve"> </w:t>
        </w:r>
        <w:r>
          <w:rPr>
            <w:color w:val="2E3092"/>
            <w:sz w:val="12"/>
          </w:rPr>
          <w:t>440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449</w:t>
        </w:r>
      </w:hyperlink>
      <w:r>
        <w:rPr>
          <w:color w:val="2E3092"/>
          <w:sz w:val="12"/>
        </w:rPr>
        <w:t>.</w:t>
      </w:r>
    </w:p>
    <w:p w:rsidR="00E94AC4" w:rsidRPr="00F51B67" w:rsidRDefault="004C3A46">
      <w:pPr>
        <w:pStyle w:val="Paragrafoelenco"/>
        <w:numPr>
          <w:ilvl w:val="2"/>
          <w:numId w:val="1"/>
        </w:numPr>
        <w:tabs>
          <w:tab w:val="left" w:pos="424"/>
        </w:tabs>
        <w:spacing w:before="6" w:line="264" w:lineRule="auto"/>
        <w:ind w:left="423" w:right="288" w:hanging="309"/>
        <w:jc w:val="both"/>
        <w:rPr>
          <w:sz w:val="12"/>
          <w:lang w:val="en-US"/>
        </w:rPr>
      </w:pPr>
      <w:r w:rsidRPr="00F51B67">
        <w:rPr>
          <w:color w:val="231F20"/>
          <w:sz w:val="12"/>
          <w:lang w:val="en-US"/>
        </w:rPr>
        <w:t>M.</w:t>
      </w:r>
      <w:r w:rsidRPr="00F51B67">
        <w:rPr>
          <w:color w:val="231F20"/>
          <w:spacing w:val="-6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Morawska,</w:t>
      </w:r>
      <w:r w:rsidRPr="00F51B67">
        <w:rPr>
          <w:color w:val="231F20"/>
          <w:spacing w:val="-6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N.</w:t>
      </w:r>
      <w:r w:rsidRPr="00F51B67">
        <w:rPr>
          <w:color w:val="231F20"/>
          <w:spacing w:val="-7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Grzasko,</w:t>
      </w:r>
      <w:r w:rsidRPr="00F51B67">
        <w:rPr>
          <w:color w:val="231F20"/>
          <w:spacing w:val="-9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M.</w:t>
      </w:r>
      <w:r w:rsidRPr="00F51B67">
        <w:rPr>
          <w:color w:val="231F20"/>
          <w:spacing w:val="-6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Kostyra,</w:t>
      </w:r>
      <w:r w:rsidRPr="00F51B67">
        <w:rPr>
          <w:color w:val="231F20"/>
          <w:spacing w:val="-9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J.</w:t>
      </w:r>
      <w:r w:rsidRPr="00F51B67">
        <w:rPr>
          <w:color w:val="231F20"/>
          <w:spacing w:val="-9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Wojciechowicz,</w:t>
      </w:r>
      <w:r w:rsidRPr="00F51B67">
        <w:rPr>
          <w:color w:val="231F20"/>
          <w:spacing w:val="-6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M.</w:t>
      </w:r>
      <w:r w:rsidRPr="00F51B67">
        <w:rPr>
          <w:color w:val="231F20"/>
          <w:spacing w:val="-6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Hus,</w:t>
      </w:r>
      <w:r w:rsidRPr="00F51B67">
        <w:rPr>
          <w:color w:val="231F20"/>
          <w:spacing w:val="-7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Therapy-related</w:t>
      </w:r>
      <w:r w:rsidRPr="00F51B67">
        <w:rPr>
          <w:color w:val="231F20"/>
          <w:spacing w:val="-9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pe-</w:t>
      </w:r>
      <w:r w:rsidRPr="00F51B67">
        <w:rPr>
          <w:color w:val="231F20"/>
          <w:spacing w:val="-31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ripheral neuropathy in multiple myeloma patients, Hematol. Oncol. (2014)</w:t>
      </w:r>
      <w:r w:rsidRPr="00F51B67">
        <w:rPr>
          <w:color w:val="2E3092"/>
          <w:sz w:val="12"/>
          <w:lang w:val="en-US"/>
        </w:rPr>
        <w:t>http://</w:t>
      </w:r>
      <w:r w:rsidRPr="00F51B67">
        <w:rPr>
          <w:color w:val="2E3092"/>
          <w:spacing w:val="1"/>
          <w:sz w:val="12"/>
          <w:lang w:val="en-US"/>
        </w:rPr>
        <w:t xml:space="preserve"> </w:t>
      </w:r>
      <w:r w:rsidRPr="00F51B67">
        <w:rPr>
          <w:color w:val="2E3092"/>
          <w:sz w:val="12"/>
          <w:lang w:val="en-US"/>
        </w:rPr>
        <w:t>dx.doi.org/</w:t>
      </w:r>
      <w:hyperlink r:id="rId125">
        <w:r w:rsidRPr="00F51B67">
          <w:rPr>
            <w:color w:val="2E3092"/>
            <w:sz w:val="12"/>
            <w:lang w:val="en-US"/>
          </w:rPr>
          <w:t>10.1002/hon.2149</w:t>
        </w:r>
        <w:r w:rsidRPr="00F51B67">
          <w:rPr>
            <w:color w:val="2E3092"/>
            <w:spacing w:val="3"/>
            <w:sz w:val="12"/>
            <w:lang w:val="en-US"/>
          </w:rPr>
          <w:t xml:space="preserve"> </w:t>
        </w:r>
      </w:hyperlink>
      <w:r w:rsidRPr="00F51B67">
        <w:rPr>
          <w:color w:val="231F20"/>
          <w:sz w:val="12"/>
          <w:lang w:val="en-US"/>
        </w:rPr>
        <w:t>[Epub</w:t>
      </w:r>
      <w:r w:rsidRPr="00F51B67">
        <w:rPr>
          <w:color w:val="231F20"/>
          <w:spacing w:val="4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ahead</w:t>
      </w:r>
      <w:r w:rsidRPr="00F51B67">
        <w:rPr>
          <w:color w:val="231F20"/>
          <w:spacing w:val="4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of</w:t>
      </w:r>
      <w:r w:rsidRPr="00F51B67">
        <w:rPr>
          <w:color w:val="231F20"/>
          <w:spacing w:val="4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>print].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6"/>
        </w:tabs>
        <w:spacing w:before="2" w:line="259" w:lineRule="auto"/>
        <w:ind w:right="286" w:hanging="311"/>
        <w:jc w:val="both"/>
        <w:rPr>
          <w:sz w:val="12"/>
        </w:rPr>
      </w:pPr>
      <w:hyperlink r:id="rId126">
        <w:r w:rsidRPr="00F51B67">
          <w:rPr>
            <w:color w:val="2E3092"/>
            <w:spacing w:val="-1"/>
            <w:sz w:val="12"/>
            <w:lang w:val="en-US"/>
          </w:rPr>
          <w:t>E.W.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Grandin,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B.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Ky,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R.F.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Cornell,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J.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Carver,</w:t>
        </w:r>
        <w:r w:rsidRPr="00F51B67">
          <w:rPr>
            <w:color w:val="2E3092"/>
            <w:spacing w:val="-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D.J.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Lenihan,</w:t>
        </w:r>
        <w:r w:rsidRPr="00F51B67">
          <w:rPr>
            <w:color w:val="2E3092"/>
            <w:spacing w:val="-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Patterns</w:t>
        </w:r>
        <w:r w:rsidRPr="00F51B67">
          <w:rPr>
            <w:color w:val="2E3092"/>
            <w:spacing w:val="-4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of</w:t>
        </w:r>
        <w:r w:rsidRPr="00F51B67">
          <w:rPr>
            <w:color w:val="2E3092"/>
            <w:spacing w:val="-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cardiac</w:t>
        </w:r>
        <w:r w:rsidRPr="00F51B67">
          <w:rPr>
            <w:color w:val="2E3092"/>
            <w:spacing w:val="-5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toxicity</w:t>
        </w:r>
      </w:hyperlink>
      <w:r w:rsidRPr="00F51B67">
        <w:rPr>
          <w:color w:val="2E3092"/>
          <w:spacing w:val="-31"/>
          <w:sz w:val="12"/>
          <w:lang w:val="en-US"/>
        </w:rPr>
        <w:t xml:space="preserve"> </w:t>
      </w:r>
      <w:hyperlink r:id="rId127">
        <w:r w:rsidRPr="00F51B67">
          <w:rPr>
            <w:color w:val="2E3092"/>
            <w:sz w:val="12"/>
            <w:lang w:val="en-US"/>
          </w:rPr>
          <w:t>associated with irreversible proteasome inhibition in the treatment of multiple my-</w:t>
        </w:r>
      </w:hyperlink>
      <w:r w:rsidRPr="00F51B67">
        <w:rPr>
          <w:color w:val="2E3092"/>
          <w:spacing w:val="1"/>
          <w:sz w:val="12"/>
          <w:lang w:val="en-US"/>
        </w:rPr>
        <w:t xml:space="preserve"> </w:t>
      </w:r>
      <w:hyperlink r:id="rId128">
        <w:r w:rsidRPr="00F51B67">
          <w:rPr>
            <w:color w:val="2E3092"/>
            <w:sz w:val="12"/>
            <w:lang w:val="en-US"/>
          </w:rPr>
          <w:t>eloma, J.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Card.</w:t>
        </w:r>
        <w:r w:rsidRPr="00F51B67">
          <w:rPr>
            <w:color w:val="2E3092"/>
            <w:spacing w:val="3"/>
            <w:sz w:val="12"/>
            <w:lang w:val="en-US"/>
          </w:rPr>
          <w:t xml:space="preserve"> </w:t>
        </w:r>
        <w:r>
          <w:rPr>
            <w:color w:val="2E3092"/>
            <w:sz w:val="12"/>
          </w:rPr>
          <w:t>Fail.</w:t>
        </w:r>
        <w:r>
          <w:rPr>
            <w:color w:val="2E3092"/>
            <w:spacing w:val="2"/>
            <w:sz w:val="12"/>
          </w:rPr>
          <w:t xml:space="preserve"> </w:t>
        </w:r>
        <w:r>
          <w:rPr>
            <w:color w:val="2E3092"/>
            <w:sz w:val="12"/>
          </w:rPr>
          <w:t>21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(2015)</w:t>
        </w:r>
        <w:r>
          <w:rPr>
            <w:color w:val="2E3092"/>
            <w:spacing w:val="2"/>
            <w:sz w:val="12"/>
          </w:rPr>
          <w:t xml:space="preserve"> </w:t>
        </w:r>
        <w:r>
          <w:rPr>
            <w:color w:val="2E3092"/>
            <w:sz w:val="12"/>
          </w:rPr>
          <w:t>138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14</w:t>
        </w:r>
      </w:hyperlink>
      <w:r>
        <w:rPr>
          <w:color w:val="2E3092"/>
          <w:sz w:val="12"/>
        </w:rPr>
        <w:t>4.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4"/>
        </w:tabs>
        <w:spacing w:before="1"/>
        <w:ind w:left="423" w:right="288" w:hanging="309"/>
        <w:jc w:val="both"/>
        <w:rPr>
          <w:sz w:val="12"/>
        </w:rPr>
      </w:pPr>
      <w:hyperlink r:id="rId129">
        <w:r w:rsidRPr="00F51B67">
          <w:rPr>
            <w:color w:val="2E3092"/>
            <w:spacing w:val="-1"/>
            <w:sz w:val="12"/>
            <w:lang w:val="en-US"/>
          </w:rPr>
          <w:t>L.C.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Stans</w:t>
        </w:r>
        <w:r w:rsidRPr="00F51B67">
          <w:rPr>
            <w:rFonts w:ascii="Book Antiqua" w:hAnsi="Book Antiqua"/>
            <w:color w:val="2E3092"/>
            <w:spacing w:val="-1"/>
            <w:sz w:val="12"/>
            <w:lang w:val="en-US"/>
          </w:rPr>
          <w:t>fi</w:t>
        </w:r>
        <w:r w:rsidRPr="00F51B67">
          <w:rPr>
            <w:color w:val="2E3092"/>
            <w:spacing w:val="-1"/>
            <w:sz w:val="12"/>
            <w:lang w:val="en-US"/>
          </w:rPr>
          <w:t>eld,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W.I.</w:t>
        </w:r>
        <w:r w:rsidRPr="00F51B67">
          <w:rPr>
            <w:color w:val="2E3092"/>
            <w:spacing w:val="-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Gonsalves,</w:t>
        </w:r>
        <w:r w:rsidRPr="00F51B67">
          <w:rPr>
            <w:color w:val="2E3092"/>
            <w:spacing w:val="-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F.K.</w:t>
        </w:r>
        <w:r w:rsidRPr="00F51B67">
          <w:rPr>
            <w:color w:val="2E3092"/>
            <w:spacing w:val="-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Buadi,</w:t>
        </w:r>
        <w:r w:rsidRPr="00F51B67">
          <w:rPr>
            <w:color w:val="2E3092"/>
            <w:spacing w:val="-5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The</w:t>
        </w:r>
        <w:r w:rsidRPr="00F51B67">
          <w:rPr>
            <w:color w:val="2E3092"/>
            <w:spacing w:val="-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use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of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novel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agents</w:t>
        </w:r>
        <w:r w:rsidRPr="00F51B67">
          <w:rPr>
            <w:color w:val="2E3092"/>
            <w:spacing w:val="-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in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multiple</w:t>
        </w:r>
        <w:r w:rsidRPr="00F51B67">
          <w:rPr>
            <w:color w:val="2E3092"/>
            <w:spacing w:val="-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myelo-</w:t>
        </w:r>
      </w:hyperlink>
      <w:r w:rsidRPr="00F51B67">
        <w:rPr>
          <w:color w:val="2E3092"/>
          <w:spacing w:val="-31"/>
          <w:sz w:val="12"/>
          <w:lang w:val="en-US"/>
        </w:rPr>
        <w:t xml:space="preserve"> </w:t>
      </w:r>
      <w:hyperlink r:id="rId130">
        <w:r w:rsidRPr="00F51B67">
          <w:rPr>
            <w:color w:val="2E3092"/>
            <w:sz w:val="12"/>
            <w:lang w:val="en-US"/>
          </w:rPr>
          <w:t>ma</w:t>
        </w:r>
        <w:r w:rsidRPr="00F51B67">
          <w:rPr>
            <w:color w:val="2E3092"/>
            <w:spacing w:val="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patients</w:t>
        </w:r>
        <w:r w:rsidRPr="00F51B67">
          <w:rPr>
            <w:color w:val="2E3092"/>
            <w:spacing w:val="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with</w:t>
        </w:r>
        <w:r w:rsidRPr="00F51B67">
          <w:rPr>
            <w:color w:val="2E3092"/>
            <w:spacing w:val="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hepatic</w:t>
        </w:r>
        <w:r w:rsidRPr="00F51B67">
          <w:rPr>
            <w:color w:val="2E3092"/>
            <w:spacing w:val="5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impairment,</w:t>
        </w:r>
        <w:r w:rsidRPr="00F51B67">
          <w:rPr>
            <w:color w:val="2E3092"/>
            <w:spacing w:val="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Future</w:t>
        </w:r>
        <w:r w:rsidRPr="00F51B67">
          <w:rPr>
            <w:color w:val="2E3092"/>
            <w:spacing w:val="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Oncol.</w:t>
        </w:r>
        <w:r w:rsidRPr="00F51B67">
          <w:rPr>
            <w:color w:val="2E3092"/>
            <w:spacing w:val="5"/>
            <w:sz w:val="12"/>
            <w:lang w:val="en-US"/>
          </w:rPr>
          <w:t xml:space="preserve"> </w:t>
        </w:r>
        <w:r>
          <w:rPr>
            <w:color w:val="2E3092"/>
            <w:sz w:val="12"/>
          </w:rPr>
          <w:t>11</w:t>
        </w:r>
        <w:r>
          <w:rPr>
            <w:color w:val="2E3092"/>
            <w:spacing w:val="7"/>
            <w:sz w:val="12"/>
          </w:rPr>
          <w:t xml:space="preserve"> </w:t>
        </w:r>
        <w:r>
          <w:rPr>
            <w:color w:val="2E3092"/>
            <w:sz w:val="12"/>
          </w:rPr>
          <w:t>(2015)</w:t>
        </w:r>
        <w:r>
          <w:rPr>
            <w:color w:val="2E3092"/>
            <w:spacing w:val="6"/>
            <w:sz w:val="12"/>
          </w:rPr>
          <w:t xml:space="preserve"> </w:t>
        </w:r>
        <w:r>
          <w:rPr>
            <w:color w:val="2E3092"/>
            <w:sz w:val="12"/>
          </w:rPr>
          <w:t>501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510</w:t>
        </w:r>
      </w:hyperlink>
      <w:r>
        <w:rPr>
          <w:color w:val="2E3092"/>
          <w:sz w:val="12"/>
        </w:rPr>
        <w:t>.</w:t>
      </w:r>
    </w:p>
    <w:p w:rsidR="00E94AC4" w:rsidRPr="00F51B67" w:rsidRDefault="004C3A46">
      <w:pPr>
        <w:pStyle w:val="Paragrafoelenco"/>
        <w:numPr>
          <w:ilvl w:val="2"/>
          <w:numId w:val="1"/>
        </w:numPr>
        <w:tabs>
          <w:tab w:val="left" w:pos="428"/>
        </w:tabs>
        <w:spacing w:before="13" w:line="259" w:lineRule="auto"/>
        <w:ind w:left="427" w:right="287" w:hanging="313"/>
        <w:jc w:val="both"/>
        <w:rPr>
          <w:sz w:val="12"/>
          <w:lang w:val="en-US"/>
        </w:rPr>
      </w:pPr>
      <w:hyperlink r:id="rId131">
        <w:r w:rsidRPr="00F51B67">
          <w:rPr>
            <w:color w:val="2E3092"/>
            <w:sz w:val="12"/>
            <w:lang w:val="en-US"/>
          </w:rPr>
          <w:t>W.-J. Zhou, M.J. Kurth, Y.-L. Hsieh, J.M. Krochta, Synthesis and characterization of</w:t>
        </w:r>
      </w:hyperlink>
      <w:r w:rsidRPr="00F51B67">
        <w:rPr>
          <w:color w:val="2E3092"/>
          <w:spacing w:val="-31"/>
          <w:sz w:val="12"/>
          <w:lang w:val="en-US"/>
        </w:rPr>
        <w:t xml:space="preserve"> </w:t>
      </w:r>
      <w:hyperlink r:id="rId132">
        <w:r w:rsidRPr="00F51B67">
          <w:rPr>
            <w:color w:val="2E3092"/>
            <w:w w:val="105"/>
            <w:sz w:val="12"/>
            <w:lang w:val="en-US"/>
          </w:rPr>
          <w:t>new styrene main-chain polymer with pendant lactose moiety through urea link-</w:t>
        </w:r>
      </w:hyperlink>
      <w:r w:rsidRPr="00F51B67">
        <w:rPr>
          <w:color w:val="2E3092"/>
          <w:spacing w:val="-32"/>
          <w:w w:val="105"/>
          <w:sz w:val="12"/>
          <w:lang w:val="en-US"/>
        </w:rPr>
        <w:t xml:space="preserve"> </w:t>
      </w:r>
      <w:hyperlink r:id="rId133">
        <w:r w:rsidRPr="00F51B67">
          <w:rPr>
            <w:color w:val="2E3092"/>
            <w:w w:val="105"/>
            <w:sz w:val="12"/>
            <w:lang w:val="en-US"/>
          </w:rPr>
          <w:t>age,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Macromolecules 32</w:t>
        </w:r>
        <w:r w:rsidRPr="00F51B67">
          <w:rPr>
            <w:color w:val="2E3092"/>
            <w:spacing w:val="2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(1999)</w:t>
        </w:r>
        <w:r w:rsidRPr="00F51B67">
          <w:rPr>
            <w:color w:val="2E3092"/>
            <w:spacing w:val="1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5507</w:t>
        </w:r>
        <w:r w:rsidRPr="00F51B67">
          <w:rPr>
            <w:rFonts w:ascii="Microsoft PhagsPa" w:hAnsi="Microsoft PhagsPa"/>
            <w:color w:val="2E3092"/>
            <w:w w:val="105"/>
            <w:sz w:val="12"/>
            <w:lang w:val="en-US"/>
          </w:rPr>
          <w:t>–</w:t>
        </w:r>
        <w:r w:rsidRPr="00F51B67">
          <w:rPr>
            <w:color w:val="2E3092"/>
            <w:w w:val="105"/>
            <w:sz w:val="12"/>
            <w:lang w:val="en-US"/>
          </w:rPr>
          <w:t>5513</w:t>
        </w:r>
      </w:hyperlink>
      <w:r w:rsidRPr="00F51B67">
        <w:rPr>
          <w:color w:val="2E3092"/>
          <w:w w:val="105"/>
          <w:sz w:val="12"/>
          <w:lang w:val="en-US"/>
        </w:rPr>
        <w:t>.</w:t>
      </w:r>
    </w:p>
    <w:p w:rsidR="00E94AC4" w:rsidRPr="00F51B67" w:rsidRDefault="004C3A46">
      <w:pPr>
        <w:pStyle w:val="Paragrafoelenco"/>
        <w:numPr>
          <w:ilvl w:val="2"/>
          <w:numId w:val="1"/>
        </w:numPr>
        <w:tabs>
          <w:tab w:val="left" w:pos="430"/>
        </w:tabs>
        <w:spacing w:before="1" w:line="266" w:lineRule="auto"/>
        <w:ind w:left="429" w:right="287" w:hanging="316"/>
        <w:jc w:val="both"/>
        <w:rPr>
          <w:sz w:val="12"/>
          <w:lang w:val="en-US"/>
        </w:rPr>
      </w:pPr>
      <w:r w:rsidRPr="00F51B67">
        <w:rPr>
          <w:color w:val="231F20"/>
          <w:w w:val="105"/>
          <w:sz w:val="12"/>
          <w:lang w:val="en-US"/>
        </w:rPr>
        <w:t>A.</w:t>
      </w:r>
      <w:r w:rsidRPr="00F51B67">
        <w:rPr>
          <w:color w:val="231F20"/>
          <w:spacing w:val="-4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Huang,</w:t>
      </w:r>
      <w:r w:rsidRPr="00F51B67">
        <w:rPr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B.</w:t>
      </w:r>
      <w:r w:rsidRPr="00F51B67">
        <w:rPr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Luo,</w:t>
      </w:r>
      <w:r w:rsidRPr="00F51B67">
        <w:rPr>
          <w:color w:val="231F20"/>
          <w:spacing w:val="-4"/>
          <w:w w:val="105"/>
          <w:sz w:val="12"/>
          <w:lang w:val="en-US"/>
        </w:rPr>
        <w:t xml:space="preserve"> </w:t>
      </w:r>
      <w:r w:rsidRPr="00F51B67">
        <w:rPr>
          <w:color w:val="231F20"/>
          <w:sz w:val="12"/>
          <w:lang w:val="en-US"/>
        </w:rPr>
        <w:t xml:space="preserve">J. </w:t>
      </w:r>
      <w:r w:rsidRPr="00F51B67">
        <w:rPr>
          <w:color w:val="231F20"/>
          <w:w w:val="105"/>
          <w:sz w:val="12"/>
          <w:lang w:val="en-US"/>
        </w:rPr>
        <w:t>Wang,</w:t>
      </w:r>
      <w:r w:rsidRPr="00F51B67">
        <w:rPr>
          <w:color w:val="231F20"/>
          <w:spacing w:val="-4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Y.</w:t>
      </w:r>
      <w:r w:rsidRPr="00F51B67">
        <w:rPr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Zhang,</w:t>
      </w:r>
      <w:r w:rsidRPr="00F51B67">
        <w:rPr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Liposome</w:t>
      </w:r>
      <w:r w:rsidRPr="00F51B67">
        <w:rPr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formulations</w:t>
      </w:r>
      <w:r w:rsidRPr="00F51B67">
        <w:rPr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of</w:t>
      </w:r>
      <w:r w:rsidRPr="00F51B67">
        <w:rPr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boronic</w:t>
      </w:r>
      <w:r w:rsidRPr="00F51B67">
        <w:rPr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acid</w:t>
      </w:r>
      <w:r w:rsidRPr="00F51B67">
        <w:rPr>
          <w:color w:val="231F20"/>
          <w:spacing w:val="-3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com-</w:t>
      </w:r>
      <w:r w:rsidRPr="00F51B67">
        <w:rPr>
          <w:color w:val="231F20"/>
          <w:spacing w:val="-33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pounds, in: WO 2009/0092662</w:t>
      </w:r>
      <w:r w:rsidRPr="00F51B67">
        <w:rPr>
          <w:color w:val="231F20"/>
          <w:spacing w:val="1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A1,</w:t>
      </w:r>
      <w:r w:rsidRPr="00F51B67">
        <w:rPr>
          <w:color w:val="231F20"/>
          <w:spacing w:val="-1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Google Patents,</w:t>
      </w:r>
      <w:r w:rsidRPr="00F51B67">
        <w:rPr>
          <w:color w:val="231F20"/>
          <w:spacing w:val="1"/>
          <w:w w:val="105"/>
          <w:sz w:val="12"/>
          <w:lang w:val="en-US"/>
        </w:rPr>
        <w:t xml:space="preserve"> </w:t>
      </w:r>
      <w:r w:rsidRPr="00F51B67">
        <w:rPr>
          <w:color w:val="231F20"/>
          <w:w w:val="105"/>
          <w:sz w:val="12"/>
          <w:lang w:val="en-US"/>
        </w:rPr>
        <w:t>2009.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38"/>
        </w:tabs>
        <w:spacing w:line="266" w:lineRule="auto"/>
        <w:ind w:left="437" w:right="285" w:hanging="324"/>
        <w:jc w:val="both"/>
        <w:rPr>
          <w:sz w:val="12"/>
        </w:rPr>
      </w:pPr>
      <w:hyperlink r:id="rId134">
        <w:r w:rsidRPr="00F51B67">
          <w:rPr>
            <w:color w:val="2E3092"/>
            <w:sz w:val="12"/>
            <w:lang w:val="en-US"/>
          </w:rPr>
          <w:t>A. Parise, A. Milelli, V. Tumiatti, A. Minarini, P. Neviani, G. Zuccari, Prep</w:t>
        </w:r>
        <w:r w:rsidRPr="00F51B67">
          <w:rPr>
            <w:color w:val="2E3092"/>
            <w:sz w:val="12"/>
            <w:lang w:val="en-US"/>
          </w:rPr>
          <w:t>aration,</w:t>
        </w:r>
      </w:hyperlink>
      <w:r w:rsidRPr="00F51B67">
        <w:rPr>
          <w:color w:val="2E3092"/>
          <w:spacing w:val="1"/>
          <w:sz w:val="12"/>
          <w:lang w:val="en-US"/>
        </w:rPr>
        <w:t xml:space="preserve"> </w:t>
      </w:r>
      <w:hyperlink r:id="rId135">
        <w:r w:rsidRPr="00F51B67">
          <w:rPr>
            <w:color w:val="2E3092"/>
            <w:w w:val="105"/>
            <w:sz w:val="12"/>
            <w:lang w:val="en-US"/>
          </w:rPr>
          <w:t>characterization and in vitro evaluation of sterically stabilized liposome con-</w:t>
        </w:r>
      </w:hyperlink>
      <w:r w:rsidRPr="00F51B67">
        <w:rPr>
          <w:color w:val="2E3092"/>
          <w:spacing w:val="1"/>
          <w:w w:val="105"/>
          <w:sz w:val="12"/>
          <w:lang w:val="en-US"/>
        </w:rPr>
        <w:t xml:space="preserve"> </w:t>
      </w:r>
      <w:hyperlink r:id="rId136">
        <w:r w:rsidRPr="00F51B67">
          <w:rPr>
            <w:color w:val="2E3092"/>
            <w:w w:val="105"/>
            <w:sz w:val="12"/>
            <w:lang w:val="en-US"/>
          </w:rPr>
          <w:t>taining</w:t>
        </w:r>
        <w:r w:rsidRPr="00F51B67">
          <w:rPr>
            <w:color w:val="2E3092"/>
            <w:spacing w:val="1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a</w:t>
        </w:r>
        <w:r w:rsidRPr="00F51B67">
          <w:rPr>
            <w:color w:val="2E3092"/>
            <w:spacing w:val="1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naphtha</w:t>
        </w:r>
        <w:r w:rsidRPr="00F51B67">
          <w:rPr>
            <w:color w:val="2E3092"/>
            <w:w w:val="105"/>
            <w:sz w:val="12"/>
            <w:lang w:val="en-US"/>
          </w:rPr>
          <w:t>lenediimide</w:t>
        </w:r>
        <w:r w:rsidRPr="00F51B67">
          <w:rPr>
            <w:color w:val="2E3092"/>
            <w:spacing w:val="1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derivative</w:t>
        </w:r>
        <w:r w:rsidRPr="00F51B67">
          <w:rPr>
            <w:color w:val="2E3092"/>
            <w:spacing w:val="1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as</w:t>
        </w:r>
        <w:r w:rsidRPr="00F51B67">
          <w:rPr>
            <w:color w:val="2E3092"/>
            <w:spacing w:val="1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anticancer</w:t>
        </w:r>
        <w:r w:rsidRPr="00F51B67">
          <w:rPr>
            <w:color w:val="2E3092"/>
            <w:spacing w:val="1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agent,  Drug  Deliv.</w:t>
        </w:r>
      </w:hyperlink>
      <w:r w:rsidRPr="00F51B67">
        <w:rPr>
          <w:color w:val="2E3092"/>
          <w:spacing w:val="1"/>
          <w:w w:val="105"/>
          <w:sz w:val="12"/>
          <w:lang w:val="en-US"/>
        </w:rPr>
        <w:t xml:space="preserve"> </w:t>
      </w:r>
      <w:hyperlink r:id="rId137">
        <w:r>
          <w:rPr>
            <w:color w:val="2E3092"/>
            <w:w w:val="105"/>
            <w:sz w:val="12"/>
          </w:rPr>
          <w:t>(2013)</w:t>
        </w:r>
        <w:r>
          <w:rPr>
            <w:color w:val="2E3092"/>
            <w:spacing w:val="5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[Epub</w:t>
        </w:r>
        <w:r>
          <w:rPr>
            <w:color w:val="2E3092"/>
            <w:spacing w:val="6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ahead</w:t>
        </w:r>
        <w:r>
          <w:rPr>
            <w:color w:val="2E3092"/>
            <w:spacing w:val="5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of</w:t>
        </w:r>
        <w:r>
          <w:rPr>
            <w:color w:val="2E3092"/>
            <w:spacing w:val="5"/>
            <w:w w:val="105"/>
            <w:sz w:val="12"/>
          </w:rPr>
          <w:t xml:space="preserve"> </w:t>
        </w:r>
        <w:r>
          <w:rPr>
            <w:color w:val="2E3092"/>
            <w:w w:val="105"/>
            <w:sz w:val="12"/>
          </w:rPr>
          <w:t>print]</w:t>
        </w:r>
      </w:hyperlink>
      <w:r>
        <w:rPr>
          <w:color w:val="2E3092"/>
          <w:w w:val="105"/>
          <w:sz w:val="12"/>
        </w:rPr>
        <w:t>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5"/>
        </w:tabs>
        <w:spacing w:line="259" w:lineRule="auto"/>
        <w:ind w:left="424" w:right="287" w:hanging="310"/>
        <w:jc w:val="both"/>
        <w:rPr>
          <w:sz w:val="12"/>
        </w:rPr>
      </w:pPr>
      <w:hyperlink r:id="rId138">
        <w:r>
          <w:rPr>
            <w:color w:val="2E3092"/>
            <w:spacing w:val="-1"/>
            <w:sz w:val="12"/>
          </w:rPr>
          <w:t>P.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Moreau,</w:t>
        </w:r>
        <w:r>
          <w:rPr>
            <w:color w:val="2E3092"/>
            <w:spacing w:val="-4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P.G.</w:t>
        </w:r>
        <w:r>
          <w:rPr>
            <w:color w:val="2E3092"/>
            <w:spacing w:val="-6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Richardson,</w:t>
        </w:r>
        <w:r>
          <w:rPr>
            <w:color w:val="2E3092"/>
            <w:spacing w:val="-4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M.</w:t>
        </w:r>
        <w:r>
          <w:rPr>
            <w:color w:val="2E3092"/>
            <w:spacing w:val="-6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Cavo,</w:t>
        </w:r>
        <w:r>
          <w:rPr>
            <w:color w:val="2E3092"/>
            <w:spacing w:val="-4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R.Z.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Orlowski,</w:t>
        </w:r>
        <w:r>
          <w:rPr>
            <w:color w:val="2E3092"/>
            <w:spacing w:val="-4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J.F.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San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Miguel,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A.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Palumbo,</w:t>
        </w:r>
        <w:r>
          <w:rPr>
            <w:color w:val="2E3092"/>
            <w:spacing w:val="-4"/>
            <w:sz w:val="12"/>
          </w:rPr>
          <w:t xml:space="preserve"> </w:t>
        </w:r>
        <w:r>
          <w:rPr>
            <w:color w:val="2E3092"/>
            <w:spacing w:val="-1"/>
            <w:sz w:val="12"/>
          </w:rPr>
          <w:t>J.L.</w:t>
        </w:r>
      </w:hyperlink>
      <w:r>
        <w:rPr>
          <w:color w:val="2E3092"/>
          <w:spacing w:val="-31"/>
          <w:sz w:val="12"/>
        </w:rPr>
        <w:t xml:space="preserve"> </w:t>
      </w:r>
      <w:hyperlink r:id="rId139">
        <w:r>
          <w:rPr>
            <w:color w:val="2E3092"/>
            <w:sz w:val="12"/>
          </w:rPr>
          <w:t>Harousseau, Proteasome inhibitors in multiple myeloma: 10 years later, Blood 120</w:t>
        </w:r>
      </w:hyperlink>
      <w:r>
        <w:rPr>
          <w:color w:val="2E3092"/>
          <w:spacing w:val="1"/>
          <w:sz w:val="12"/>
        </w:rPr>
        <w:t xml:space="preserve"> </w:t>
      </w:r>
      <w:hyperlink r:id="rId140">
        <w:r>
          <w:rPr>
            <w:color w:val="2E3092"/>
            <w:sz w:val="12"/>
          </w:rPr>
          <w:t>(2012)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947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95</w:t>
        </w:r>
      </w:hyperlink>
      <w:r>
        <w:rPr>
          <w:color w:val="2E3092"/>
          <w:sz w:val="12"/>
        </w:rPr>
        <w:t>9.</w:t>
      </w:r>
    </w:p>
    <w:p w:rsidR="00E94AC4" w:rsidRPr="00F51B67" w:rsidRDefault="004C3A46">
      <w:pPr>
        <w:pStyle w:val="Paragrafoelenco"/>
        <w:numPr>
          <w:ilvl w:val="2"/>
          <w:numId w:val="1"/>
        </w:numPr>
        <w:tabs>
          <w:tab w:val="left" w:pos="426"/>
        </w:tabs>
        <w:spacing w:line="266" w:lineRule="auto"/>
        <w:ind w:right="288" w:hanging="311"/>
        <w:jc w:val="both"/>
        <w:rPr>
          <w:sz w:val="12"/>
          <w:lang w:val="en-US"/>
        </w:rPr>
      </w:pPr>
      <w:hyperlink r:id="rId141">
        <w:r w:rsidRPr="00F51B67">
          <w:rPr>
            <w:color w:val="2E3092"/>
            <w:spacing w:val="-2"/>
            <w:w w:val="105"/>
            <w:sz w:val="12"/>
            <w:lang w:val="en-US"/>
          </w:rPr>
          <w:t>D.G.</w:t>
        </w:r>
        <w:r w:rsidRPr="00F51B67">
          <w:rPr>
            <w:color w:val="2E3092"/>
            <w:spacing w:val="-6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2"/>
            <w:w w:val="105"/>
            <w:sz w:val="12"/>
            <w:lang w:val="en-US"/>
          </w:rPr>
          <w:t>Hall,</w:t>
        </w:r>
        <w:r w:rsidRPr="00F51B67">
          <w:rPr>
            <w:color w:val="2E3092"/>
            <w:spacing w:val="-6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2"/>
            <w:w w:val="105"/>
            <w:sz w:val="12"/>
            <w:lang w:val="en-US"/>
          </w:rPr>
          <w:t>Boronic</w:t>
        </w:r>
        <w:r w:rsidRPr="00F51B67">
          <w:rPr>
            <w:color w:val="2E3092"/>
            <w:spacing w:val="-6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2"/>
            <w:w w:val="105"/>
            <w:sz w:val="12"/>
            <w:lang w:val="en-US"/>
          </w:rPr>
          <w:t>Acids:</w:t>
        </w:r>
        <w:r w:rsidRPr="00F51B67">
          <w:rPr>
            <w:color w:val="2E3092"/>
            <w:spacing w:val="-4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2"/>
            <w:w w:val="105"/>
            <w:sz w:val="12"/>
            <w:lang w:val="en-US"/>
          </w:rPr>
          <w:t>Preparation,</w:t>
        </w:r>
        <w:r w:rsidRPr="00F51B67">
          <w:rPr>
            <w:color w:val="2E3092"/>
            <w:spacing w:val="-5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2"/>
            <w:w w:val="105"/>
            <w:sz w:val="12"/>
            <w:lang w:val="en-US"/>
          </w:rPr>
          <w:t>Applications</w:t>
        </w:r>
        <w:r w:rsidRPr="00F51B67">
          <w:rPr>
            <w:color w:val="2E3092"/>
            <w:spacing w:val="-6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2"/>
            <w:w w:val="105"/>
            <w:sz w:val="12"/>
            <w:lang w:val="en-US"/>
          </w:rPr>
          <w:t>in</w:t>
        </w:r>
        <w:r w:rsidRPr="00F51B67">
          <w:rPr>
            <w:color w:val="2E3092"/>
            <w:spacing w:val="-4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2"/>
            <w:w w:val="105"/>
            <w:sz w:val="12"/>
            <w:lang w:val="en-US"/>
          </w:rPr>
          <w:t>Organic</w:t>
        </w:r>
        <w:r w:rsidRPr="00F51B67">
          <w:rPr>
            <w:color w:val="2E3092"/>
            <w:spacing w:val="-4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Synthesis</w:t>
        </w:r>
        <w:r w:rsidRPr="00F51B67">
          <w:rPr>
            <w:color w:val="2E3092"/>
            <w:spacing w:val="-3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and</w:t>
        </w:r>
        <w:r w:rsidRPr="00F51B67">
          <w:rPr>
            <w:color w:val="2E3092"/>
            <w:spacing w:val="-4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>Medi-</w:t>
        </w:r>
      </w:hyperlink>
      <w:r w:rsidRPr="00F51B67">
        <w:rPr>
          <w:color w:val="2E3092"/>
          <w:spacing w:val="-33"/>
          <w:w w:val="105"/>
          <w:sz w:val="12"/>
          <w:lang w:val="en-US"/>
        </w:rPr>
        <w:t xml:space="preserve"> </w:t>
      </w:r>
      <w:hyperlink r:id="rId142">
        <w:r w:rsidRPr="00F51B67">
          <w:rPr>
            <w:color w:val="2E3092"/>
            <w:w w:val="105"/>
            <w:sz w:val="12"/>
            <w:lang w:val="en-US"/>
          </w:rPr>
          <w:t>cine,</w:t>
        </w:r>
        <w:r w:rsidRPr="00F51B67">
          <w:rPr>
            <w:color w:val="2E3092"/>
            <w:spacing w:val="1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Wiley,</w:t>
        </w:r>
        <w:r w:rsidRPr="00F51B67">
          <w:rPr>
            <w:color w:val="2E3092"/>
            <w:spacing w:val="1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2005</w:t>
        </w:r>
      </w:hyperlink>
      <w:r w:rsidRPr="00F51B67">
        <w:rPr>
          <w:color w:val="2E3092"/>
          <w:w w:val="105"/>
          <w:sz w:val="12"/>
          <w:lang w:val="en-US"/>
        </w:rPr>
        <w:t>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4"/>
        </w:tabs>
        <w:spacing w:line="143" w:lineRule="exact"/>
        <w:ind w:left="423" w:hanging="310"/>
        <w:jc w:val="both"/>
        <w:rPr>
          <w:sz w:val="12"/>
        </w:rPr>
      </w:pPr>
      <w:hyperlink r:id="rId143">
        <w:r>
          <w:rPr>
            <w:color w:val="2E3092"/>
            <w:sz w:val="12"/>
          </w:rPr>
          <w:t>D.</w:t>
        </w:r>
        <w:r>
          <w:rPr>
            <w:color w:val="2E3092"/>
            <w:spacing w:val="-8"/>
            <w:sz w:val="12"/>
          </w:rPr>
          <w:t xml:space="preserve"> </w:t>
        </w:r>
        <w:r>
          <w:rPr>
            <w:color w:val="2E3092"/>
            <w:sz w:val="12"/>
          </w:rPr>
          <w:t>Di</w:t>
        </w:r>
        <w:r>
          <w:rPr>
            <w:color w:val="2E3092"/>
            <w:spacing w:val="-6"/>
            <w:sz w:val="12"/>
          </w:rPr>
          <w:t xml:space="preserve"> </w:t>
        </w:r>
        <w:r>
          <w:rPr>
            <w:color w:val="2E3092"/>
            <w:sz w:val="12"/>
          </w:rPr>
          <w:t>Paolo,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z w:val="12"/>
          </w:rPr>
          <w:t>C.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z w:val="12"/>
          </w:rPr>
          <w:t>Ambrogio,</w:t>
        </w:r>
        <w:r>
          <w:rPr>
            <w:color w:val="2E3092"/>
            <w:spacing w:val="-8"/>
            <w:sz w:val="12"/>
          </w:rPr>
          <w:t xml:space="preserve"> </w:t>
        </w:r>
        <w:r>
          <w:rPr>
            <w:color w:val="2E3092"/>
            <w:sz w:val="12"/>
          </w:rPr>
          <w:t>F.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z w:val="12"/>
          </w:rPr>
          <w:t>Pastorino,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z w:val="12"/>
          </w:rPr>
          <w:t>C.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z w:val="12"/>
          </w:rPr>
          <w:t>Brignole,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z w:val="12"/>
          </w:rPr>
          <w:t>C.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z w:val="12"/>
          </w:rPr>
          <w:t>Martinengo,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z w:val="12"/>
          </w:rPr>
          <w:t>R.</w:t>
        </w:r>
        <w:r>
          <w:rPr>
            <w:color w:val="2E3092"/>
            <w:spacing w:val="-6"/>
            <w:sz w:val="12"/>
          </w:rPr>
          <w:t xml:space="preserve"> </w:t>
        </w:r>
        <w:r>
          <w:rPr>
            <w:color w:val="2E3092"/>
            <w:sz w:val="12"/>
          </w:rPr>
          <w:t>Carosio,</w:t>
        </w:r>
        <w:r>
          <w:rPr>
            <w:color w:val="2E3092"/>
            <w:spacing w:val="-6"/>
            <w:sz w:val="12"/>
          </w:rPr>
          <w:t xml:space="preserve"> </w:t>
        </w:r>
        <w:r>
          <w:rPr>
            <w:color w:val="2E3092"/>
            <w:sz w:val="12"/>
          </w:rPr>
          <w:t>M.</w:t>
        </w:r>
        <w:r>
          <w:rPr>
            <w:color w:val="2E3092"/>
            <w:spacing w:val="-7"/>
            <w:sz w:val="12"/>
          </w:rPr>
          <w:t xml:space="preserve"> </w:t>
        </w:r>
        <w:r>
          <w:rPr>
            <w:color w:val="2E3092"/>
            <w:sz w:val="12"/>
          </w:rPr>
          <w:t>Loi,</w:t>
        </w:r>
      </w:hyperlink>
    </w:p>
    <w:p w:rsidR="00E94AC4" w:rsidRDefault="004C3A46">
      <w:pPr>
        <w:spacing w:before="12" w:line="261" w:lineRule="auto"/>
        <w:ind w:left="423" w:right="288"/>
        <w:jc w:val="both"/>
        <w:rPr>
          <w:sz w:val="12"/>
        </w:rPr>
      </w:pPr>
      <w:hyperlink r:id="rId144">
        <w:r>
          <w:rPr>
            <w:color w:val="2E3092"/>
            <w:w w:val="95"/>
            <w:sz w:val="12"/>
          </w:rPr>
          <w:t>G. Pagnan, L. Emionite, M. Cilli, D. Ribatti, T.M. Allen, R. Chiarle, M. Ponzoni, P. Perri,</w:t>
        </w:r>
      </w:hyperlink>
      <w:r>
        <w:rPr>
          <w:color w:val="2E3092"/>
          <w:spacing w:val="1"/>
          <w:w w:val="95"/>
          <w:sz w:val="12"/>
        </w:rPr>
        <w:t xml:space="preserve"> </w:t>
      </w:r>
      <w:hyperlink r:id="rId145">
        <w:r>
          <w:rPr>
            <w:color w:val="2E3092"/>
            <w:sz w:val="12"/>
          </w:rPr>
          <w:t>Selective thera</w:t>
        </w:r>
        <w:r>
          <w:rPr>
            <w:color w:val="2E3092"/>
            <w:sz w:val="12"/>
          </w:rPr>
          <w:t>peutic targeting of the anaplastic lymphoma kinase with liposomal</w:t>
        </w:r>
      </w:hyperlink>
      <w:r>
        <w:rPr>
          <w:color w:val="2E3092"/>
          <w:spacing w:val="1"/>
          <w:sz w:val="12"/>
        </w:rPr>
        <w:t xml:space="preserve"> </w:t>
      </w:r>
      <w:hyperlink r:id="rId146">
        <w:r>
          <w:rPr>
            <w:color w:val="2E3092"/>
            <w:sz w:val="12"/>
          </w:rPr>
          <w:t>siRNA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induces apoptosis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and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inhibits</w:t>
        </w:r>
        <w:r>
          <w:rPr>
            <w:color w:val="2E3092"/>
            <w:spacing w:val="33"/>
            <w:sz w:val="12"/>
          </w:rPr>
          <w:t xml:space="preserve"> </w:t>
        </w:r>
        <w:r>
          <w:rPr>
            <w:color w:val="2E3092"/>
            <w:sz w:val="12"/>
          </w:rPr>
          <w:t>angiogenesis</w:t>
        </w:r>
        <w:r>
          <w:rPr>
            <w:color w:val="2E3092"/>
            <w:spacing w:val="33"/>
            <w:sz w:val="12"/>
          </w:rPr>
          <w:t xml:space="preserve"> </w:t>
        </w:r>
        <w:r>
          <w:rPr>
            <w:color w:val="2E3092"/>
            <w:sz w:val="12"/>
          </w:rPr>
          <w:t>in neuroblastoma,</w:t>
        </w:r>
        <w:r>
          <w:rPr>
            <w:color w:val="2E3092"/>
            <w:spacing w:val="34"/>
            <w:sz w:val="12"/>
          </w:rPr>
          <w:t xml:space="preserve"> </w:t>
        </w:r>
        <w:r>
          <w:rPr>
            <w:color w:val="2E3092"/>
            <w:sz w:val="12"/>
          </w:rPr>
          <w:t>Mol.</w:t>
        </w:r>
        <w:r>
          <w:rPr>
            <w:color w:val="2E3092"/>
            <w:spacing w:val="33"/>
            <w:sz w:val="12"/>
          </w:rPr>
          <w:t xml:space="preserve"> </w:t>
        </w:r>
        <w:r>
          <w:rPr>
            <w:color w:val="2E3092"/>
            <w:sz w:val="12"/>
          </w:rPr>
          <w:t>Ther.</w:t>
        </w:r>
      </w:hyperlink>
      <w:r>
        <w:rPr>
          <w:color w:val="2E3092"/>
          <w:spacing w:val="-31"/>
          <w:sz w:val="12"/>
        </w:rPr>
        <w:t xml:space="preserve"> </w:t>
      </w:r>
      <w:hyperlink r:id="rId147">
        <w:r>
          <w:rPr>
            <w:color w:val="2E3092"/>
            <w:sz w:val="12"/>
          </w:rPr>
          <w:t>19</w:t>
        </w:r>
        <w:r>
          <w:rPr>
            <w:color w:val="2E3092"/>
            <w:spacing w:val="2"/>
            <w:sz w:val="12"/>
          </w:rPr>
          <w:t xml:space="preserve"> </w:t>
        </w:r>
        <w:r>
          <w:rPr>
            <w:color w:val="2E3092"/>
            <w:sz w:val="12"/>
          </w:rPr>
          <w:t>(2011)</w:t>
        </w:r>
        <w:r>
          <w:rPr>
            <w:color w:val="2E3092"/>
            <w:spacing w:val="4"/>
            <w:sz w:val="12"/>
          </w:rPr>
          <w:t xml:space="preserve"> </w:t>
        </w:r>
        <w:r>
          <w:rPr>
            <w:color w:val="2E3092"/>
            <w:sz w:val="12"/>
          </w:rPr>
          <w:t>2201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2212</w:t>
        </w:r>
      </w:hyperlink>
      <w:r>
        <w:rPr>
          <w:color w:val="2E3092"/>
          <w:sz w:val="12"/>
        </w:rPr>
        <w:t>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4"/>
        </w:tabs>
        <w:spacing w:line="142" w:lineRule="exact"/>
        <w:ind w:left="423" w:hanging="310"/>
        <w:jc w:val="both"/>
        <w:rPr>
          <w:sz w:val="12"/>
        </w:rPr>
      </w:pPr>
      <w:hyperlink r:id="rId148">
        <w:r>
          <w:rPr>
            <w:color w:val="2E3092"/>
            <w:w w:val="95"/>
            <w:sz w:val="12"/>
          </w:rPr>
          <w:t>D.</w:t>
        </w:r>
        <w:r>
          <w:rPr>
            <w:color w:val="2E3092"/>
            <w:spacing w:val="-3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Di</w:t>
        </w:r>
        <w:r>
          <w:rPr>
            <w:color w:val="2E3092"/>
            <w:spacing w:val="-2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Paolo,</w:t>
        </w:r>
        <w:r>
          <w:rPr>
            <w:color w:val="2E3092"/>
            <w:spacing w:val="-3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C.</w:t>
        </w:r>
        <w:r>
          <w:rPr>
            <w:color w:val="2E3092"/>
            <w:spacing w:val="-2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Brignole,</w:t>
        </w:r>
        <w:r>
          <w:rPr>
            <w:color w:val="2E3092"/>
            <w:spacing w:val="1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F. Pastorino,</w:t>
        </w:r>
        <w:r>
          <w:rPr>
            <w:color w:val="2E3092"/>
            <w:spacing w:val="1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R.</w:t>
        </w:r>
        <w:r>
          <w:rPr>
            <w:color w:val="2E3092"/>
            <w:spacing w:val="-3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Carosio,</w:t>
        </w:r>
        <w:r>
          <w:rPr>
            <w:color w:val="2E3092"/>
            <w:spacing w:val="-1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A.</w:t>
        </w:r>
        <w:r>
          <w:rPr>
            <w:color w:val="2E3092"/>
            <w:spacing w:val="-1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Zorzoli, M.</w:t>
        </w:r>
        <w:r>
          <w:rPr>
            <w:color w:val="2E3092"/>
            <w:spacing w:val="-3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Rossi,</w:t>
        </w:r>
        <w:r>
          <w:rPr>
            <w:color w:val="2E3092"/>
            <w:spacing w:val="-1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M.</w:t>
        </w:r>
        <w:r>
          <w:rPr>
            <w:color w:val="2E3092"/>
            <w:spacing w:val="-3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Loi,</w:t>
        </w:r>
        <w:r>
          <w:rPr>
            <w:color w:val="2E3092"/>
            <w:spacing w:val="-2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G.</w:t>
        </w:r>
        <w:r>
          <w:rPr>
            <w:color w:val="2E3092"/>
            <w:spacing w:val="-2"/>
            <w:w w:val="95"/>
            <w:sz w:val="12"/>
          </w:rPr>
          <w:t xml:space="preserve"> </w:t>
        </w:r>
        <w:r>
          <w:rPr>
            <w:color w:val="2E3092"/>
            <w:w w:val="95"/>
            <w:sz w:val="12"/>
          </w:rPr>
          <w:t>Pa</w:t>
        </w:r>
        <w:r>
          <w:rPr>
            <w:color w:val="2E3092"/>
            <w:w w:val="95"/>
            <w:sz w:val="12"/>
          </w:rPr>
          <w:t>gnan,</w:t>
        </w:r>
      </w:hyperlink>
    </w:p>
    <w:p w:rsidR="00E94AC4" w:rsidRDefault="004C3A46">
      <w:pPr>
        <w:spacing w:before="15" w:line="252" w:lineRule="auto"/>
        <w:ind w:left="423" w:right="287"/>
        <w:jc w:val="both"/>
        <w:rPr>
          <w:sz w:val="12"/>
        </w:rPr>
      </w:pPr>
      <w:hyperlink r:id="rId149">
        <w:r>
          <w:rPr>
            <w:color w:val="2E3092"/>
            <w:sz w:val="12"/>
          </w:rPr>
          <w:t>L.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Emionite,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M.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Cilli,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S.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Bruno,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R.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Chiarle,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T.M.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Allen,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M.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Ponzoni,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P.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Perri,</w:t>
        </w:r>
      </w:hyperlink>
      <w:r>
        <w:rPr>
          <w:color w:val="2E3092"/>
          <w:spacing w:val="1"/>
          <w:sz w:val="12"/>
        </w:rPr>
        <w:t xml:space="preserve"> </w:t>
      </w:r>
      <w:hyperlink r:id="rId150">
        <w:r>
          <w:rPr>
            <w:color w:val="2E3092"/>
            <w:sz w:val="12"/>
          </w:rPr>
          <w:t>Neuroblastoma-targeted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nanoparticles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entrapping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siRNA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speci</w:t>
        </w:r>
        <w:r>
          <w:rPr>
            <w:rFonts w:ascii="Book Antiqua" w:hAnsi="Book Antiqua"/>
            <w:color w:val="2E3092"/>
            <w:sz w:val="12"/>
          </w:rPr>
          <w:t>fi</w:t>
        </w:r>
        <w:r>
          <w:rPr>
            <w:color w:val="2E3092"/>
            <w:sz w:val="12"/>
          </w:rPr>
          <w:t>cally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knockdown</w:t>
        </w:r>
      </w:hyperlink>
      <w:r>
        <w:rPr>
          <w:color w:val="2E3092"/>
          <w:spacing w:val="1"/>
          <w:sz w:val="12"/>
        </w:rPr>
        <w:t xml:space="preserve"> </w:t>
      </w:r>
      <w:hyperlink r:id="rId151">
        <w:r>
          <w:rPr>
            <w:color w:val="2E3092"/>
            <w:sz w:val="12"/>
          </w:rPr>
          <w:t>ALK,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Mol.</w:t>
        </w:r>
        <w:r>
          <w:rPr>
            <w:color w:val="2E3092"/>
            <w:spacing w:val="4"/>
            <w:sz w:val="12"/>
          </w:rPr>
          <w:t xml:space="preserve"> </w:t>
        </w:r>
        <w:r>
          <w:rPr>
            <w:color w:val="2E3092"/>
            <w:sz w:val="12"/>
          </w:rPr>
          <w:t>Ther.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19</w:t>
        </w:r>
        <w:r>
          <w:rPr>
            <w:color w:val="2E3092"/>
            <w:spacing w:val="2"/>
            <w:sz w:val="12"/>
          </w:rPr>
          <w:t xml:space="preserve"> </w:t>
        </w:r>
        <w:r>
          <w:rPr>
            <w:color w:val="2E3092"/>
            <w:sz w:val="12"/>
          </w:rPr>
          <w:t>(2011)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1131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1140.</w:t>
        </w:r>
      </w:hyperlink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5"/>
        </w:tabs>
        <w:spacing w:before="6" w:line="264" w:lineRule="auto"/>
        <w:ind w:left="424" w:right="286" w:hanging="310"/>
        <w:jc w:val="both"/>
        <w:rPr>
          <w:sz w:val="12"/>
        </w:rPr>
      </w:pPr>
      <w:hyperlink r:id="rId152">
        <w:r>
          <w:rPr>
            <w:color w:val="2E3092"/>
            <w:w w:val="95"/>
            <w:sz w:val="12"/>
          </w:rPr>
          <w:t>A. Mishra, S. Liu, G.H. Sams, D.P. Curphey, R. Santhanam, L.J. Rush, D. Schaefer, L.G.</w:t>
        </w:r>
      </w:hyperlink>
      <w:r>
        <w:rPr>
          <w:color w:val="2E3092"/>
          <w:spacing w:val="1"/>
          <w:w w:val="95"/>
          <w:sz w:val="12"/>
        </w:rPr>
        <w:t xml:space="preserve"> </w:t>
      </w:r>
      <w:hyperlink r:id="rId153">
        <w:r>
          <w:rPr>
            <w:color w:val="2E3092"/>
            <w:w w:val="79"/>
            <w:sz w:val="12"/>
          </w:rPr>
          <w:t>F</w:t>
        </w:r>
        <w:r>
          <w:rPr>
            <w:color w:val="2E3092"/>
            <w:spacing w:val="2"/>
            <w:w w:val="97"/>
            <w:sz w:val="12"/>
          </w:rPr>
          <w:t>a</w:t>
        </w:r>
        <w:r>
          <w:rPr>
            <w:color w:val="2E3092"/>
            <w:spacing w:val="1"/>
            <w:w w:val="98"/>
            <w:sz w:val="12"/>
          </w:rPr>
          <w:t>l</w:t>
        </w:r>
        <w:r>
          <w:rPr>
            <w:color w:val="2E3092"/>
            <w:w w:val="98"/>
            <w:sz w:val="12"/>
          </w:rPr>
          <w:t>k</w:t>
        </w:r>
        <w:r>
          <w:rPr>
            <w:color w:val="2E3092"/>
            <w:spacing w:val="2"/>
            <w:w w:val="110"/>
            <w:sz w:val="12"/>
          </w:rPr>
          <w:t>e</w:t>
        </w:r>
        <w:r>
          <w:rPr>
            <w:color w:val="2E3092"/>
            <w:spacing w:val="1"/>
            <w:w w:val="105"/>
            <w:sz w:val="12"/>
          </w:rPr>
          <w:t>n</w:t>
        </w:r>
        <w:r>
          <w:rPr>
            <w:color w:val="2E3092"/>
            <w:w w:val="109"/>
            <w:sz w:val="12"/>
          </w:rPr>
          <w:t>b</w:t>
        </w:r>
        <w:r>
          <w:rPr>
            <w:color w:val="2E3092"/>
            <w:spacing w:val="2"/>
            <w:w w:val="110"/>
            <w:sz w:val="12"/>
          </w:rPr>
          <w:t>e</w:t>
        </w:r>
        <w:r>
          <w:rPr>
            <w:color w:val="2E3092"/>
            <w:spacing w:val="1"/>
            <w:w w:val="99"/>
            <w:sz w:val="12"/>
          </w:rPr>
          <w:t>rg</w:t>
        </w:r>
        <w:r>
          <w:rPr>
            <w:color w:val="2E3092"/>
            <w:w w:val="99"/>
            <w:sz w:val="12"/>
          </w:rPr>
          <w:t>,</w:t>
        </w:r>
        <w:r>
          <w:rPr>
            <w:color w:val="2E3092"/>
            <w:sz w:val="12"/>
          </w:rPr>
          <w:t xml:space="preserve"> 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w w:val="77"/>
            <w:sz w:val="12"/>
          </w:rPr>
          <w:t>L</w:t>
        </w:r>
        <w:r>
          <w:rPr>
            <w:color w:val="2E3092"/>
            <w:w w:val="87"/>
            <w:sz w:val="12"/>
          </w:rPr>
          <w:t>.</w:t>
        </w:r>
        <w:r>
          <w:rPr>
            <w:color w:val="2E3092"/>
            <w:sz w:val="12"/>
          </w:rPr>
          <w:t xml:space="preserve"> 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w w:val="87"/>
            <w:sz w:val="12"/>
          </w:rPr>
          <w:t>S</w:t>
        </w:r>
        <w:r>
          <w:rPr>
            <w:color w:val="2E3092"/>
            <w:spacing w:val="1"/>
            <w:sz w:val="12"/>
          </w:rPr>
          <w:t>ulliv</w:t>
        </w:r>
        <w:r>
          <w:rPr>
            <w:color w:val="2E3092"/>
            <w:sz w:val="12"/>
          </w:rPr>
          <w:t>a</w:t>
        </w:r>
        <w:r>
          <w:rPr>
            <w:color w:val="2E3092"/>
            <w:spacing w:val="3"/>
            <w:w w:val="105"/>
            <w:sz w:val="12"/>
          </w:rPr>
          <w:t>n</w:t>
        </w:r>
        <w:r>
          <w:rPr>
            <w:color w:val="2E3092"/>
            <w:w w:val="87"/>
            <w:sz w:val="12"/>
          </w:rPr>
          <w:t>,</w:t>
        </w:r>
        <w:r>
          <w:rPr>
            <w:color w:val="2E3092"/>
            <w:sz w:val="12"/>
          </w:rPr>
          <w:t xml:space="preserve"> 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w w:val="77"/>
            <w:sz w:val="12"/>
          </w:rPr>
          <w:t>L</w:t>
        </w:r>
        <w:r>
          <w:rPr>
            <w:color w:val="2E3092"/>
            <w:w w:val="87"/>
            <w:sz w:val="12"/>
          </w:rPr>
          <w:t>.</w:t>
        </w:r>
        <w:r>
          <w:rPr>
            <w:color w:val="2E3092"/>
            <w:sz w:val="12"/>
          </w:rPr>
          <w:t xml:space="preserve"> 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spacing w:val="1"/>
            <w:w w:val="57"/>
            <w:sz w:val="12"/>
          </w:rPr>
          <w:t>J</w:t>
        </w:r>
        <w:r>
          <w:rPr>
            <w:color w:val="2E3092"/>
            <w:w w:val="97"/>
            <w:sz w:val="12"/>
          </w:rPr>
          <w:t>a</w:t>
        </w:r>
        <w:r>
          <w:rPr>
            <w:color w:val="2E3092"/>
            <w:spacing w:val="2"/>
            <w:w w:val="97"/>
            <w:sz w:val="12"/>
          </w:rPr>
          <w:t>r</w:t>
        </w:r>
        <w:r>
          <w:rPr>
            <w:color w:val="2E3092"/>
            <w:w w:val="119"/>
            <w:sz w:val="12"/>
          </w:rPr>
          <w:t>o</w:t>
        </w:r>
        <w:r>
          <w:rPr>
            <w:color w:val="2E3092"/>
            <w:spacing w:val="3"/>
            <w:w w:val="105"/>
            <w:sz w:val="12"/>
          </w:rPr>
          <w:t>n</w:t>
        </w:r>
        <w:r>
          <w:rPr>
            <w:color w:val="2E3092"/>
            <w:w w:val="112"/>
            <w:sz w:val="12"/>
          </w:rPr>
          <w:t>c</w:t>
        </w:r>
        <w:r>
          <w:rPr>
            <w:color w:val="2E3092"/>
            <w:spacing w:val="1"/>
            <w:w w:val="107"/>
            <w:sz w:val="12"/>
          </w:rPr>
          <w:t>y</w:t>
        </w:r>
        <w:r>
          <w:rPr>
            <w:color w:val="2E3092"/>
            <w:spacing w:val="2"/>
            <w:w w:val="98"/>
            <w:sz w:val="12"/>
          </w:rPr>
          <w:t>k</w:t>
        </w:r>
        <w:r>
          <w:rPr>
            <w:color w:val="2E3092"/>
            <w:w w:val="87"/>
            <w:sz w:val="12"/>
          </w:rPr>
          <w:t>,</w:t>
        </w:r>
        <w:r>
          <w:rPr>
            <w:color w:val="2E3092"/>
            <w:sz w:val="12"/>
          </w:rPr>
          <w:t xml:space="preserve"> 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pacing w:val="1"/>
            <w:w w:val="96"/>
            <w:sz w:val="12"/>
          </w:rPr>
          <w:t>X</w:t>
        </w:r>
        <w:r>
          <w:rPr>
            <w:color w:val="2E3092"/>
            <w:w w:val="96"/>
            <w:sz w:val="12"/>
          </w:rPr>
          <w:t>.</w:t>
        </w:r>
        <w:r>
          <w:rPr>
            <w:color w:val="2E3092"/>
            <w:sz w:val="12"/>
          </w:rPr>
          <w:t xml:space="preserve"> 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w w:val="92"/>
            <w:sz w:val="12"/>
          </w:rPr>
          <w:t>Y</w:t>
        </w:r>
        <w:r>
          <w:rPr>
            <w:color w:val="2E3092"/>
            <w:spacing w:val="1"/>
            <w:w w:val="97"/>
            <w:sz w:val="12"/>
          </w:rPr>
          <w:t>a</w:t>
        </w:r>
        <w:r>
          <w:rPr>
            <w:color w:val="2E3092"/>
            <w:spacing w:val="1"/>
            <w:w w:val="102"/>
            <w:sz w:val="12"/>
          </w:rPr>
          <w:t>ng</w:t>
        </w:r>
        <w:r>
          <w:rPr>
            <w:color w:val="2E3092"/>
            <w:w w:val="102"/>
            <w:sz w:val="12"/>
          </w:rPr>
          <w:t>,</w:t>
        </w:r>
        <w:r>
          <w:rPr>
            <w:color w:val="2E3092"/>
            <w:sz w:val="12"/>
          </w:rPr>
          <w:t xml:space="preserve"> 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w w:val="94"/>
            <w:sz w:val="12"/>
          </w:rPr>
          <w:t>H</w:t>
        </w:r>
        <w:r>
          <w:rPr>
            <w:color w:val="2E3092"/>
            <w:w w:val="87"/>
            <w:sz w:val="12"/>
          </w:rPr>
          <w:t>.</w:t>
        </w:r>
        <w:r>
          <w:rPr>
            <w:color w:val="2E3092"/>
            <w:sz w:val="12"/>
          </w:rPr>
          <w:t xml:space="preserve"> </w:t>
        </w:r>
        <w:r>
          <w:rPr>
            <w:color w:val="2E3092"/>
            <w:spacing w:val="-4"/>
            <w:sz w:val="12"/>
          </w:rPr>
          <w:t xml:space="preserve"> </w:t>
        </w:r>
        <w:r>
          <w:rPr>
            <w:color w:val="2E3092"/>
            <w:w w:val="79"/>
            <w:sz w:val="12"/>
          </w:rPr>
          <w:t>F</w:t>
        </w:r>
        <w:r>
          <w:rPr>
            <w:color w:val="2E3092"/>
            <w:spacing w:val="2"/>
            <w:w w:val="98"/>
            <w:sz w:val="12"/>
          </w:rPr>
          <w:t>i</w:t>
        </w:r>
        <w:r>
          <w:rPr>
            <w:color w:val="2E3092"/>
            <w:sz w:val="12"/>
          </w:rPr>
          <w:t>s</w:t>
        </w:r>
        <w:r>
          <w:rPr>
            <w:color w:val="2E3092"/>
            <w:spacing w:val="3"/>
            <w:w w:val="98"/>
            <w:sz w:val="12"/>
          </w:rPr>
          <w:t>k</w:t>
        </w:r>
        <w:r>
          <w:rPr>
            <w:color w:val="2E3092"/>
            <w:w w:val="87"/>
            <w:sz w:val="12"/>
          </w:rPr>
          <w:t>,</w:t>
        </w:r>
        <w:r>
          <w:rPr>
            <w:color w:val="2E3092"/>
            <w:sz w:val="12"/>
          </w:rPr>
          <w:t xml:space="preserve"> 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w w:val="77"/>
            <w:sz w:val="12"/>
          </w:rPr>
          <w:t>L</w:t>
        </w:r>
        <w:r>
          <w:rPr>
            <w:color w:val="2E3092"/>
            <w:spacing w:val="2"/>
            <w:w w:val="87"/>
            <w:sz w:val="12"/>
          </w:rPr>
          <w:t>.</w:t>
        </w:r>
        <w:r>
          <w:rPr>
            <w:color w:val="2E3092"/>
            <w:w w:val="87"/>
            <w:sz w:val="12"/>
          </w:rPr>
          <w:t>C.</w:t>
        </w:r>
        <w:r>
          <w:rPr>
            <w:color w:val="2E3092"/>
            <w:sz w:val="12"/>
          </w:rPr>
          <w:t xml:space="preserve"> 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w w:val="112"/>
            <w:sz w:val="12"/>
          </w:rPr>
          <w:t>W</w:t>
        </w:r>
        <w:r>
          <w:rPr>
            <w:color w:val="2E3092"/>
            <w:spacing w:val="1"/>
            <w:w w:val="103"/>
            <w:sz w:val="12"/>
          </w:rPr>
          <w:t>u</w:t>
        </w:r>
        <w:r>
          <w:rPr>
            <w:color w:val="2E3092"/>
            <w:w w:val="87"/>
            <w:sz w:val="12"/>
          </w:rPr>
          <w:t>,</w:t>
        </w:r>
        <w:r>
          <w:rPr>
            <w:color w:val="2E3092"/>
            <w:sz w:val="12"/>
          </w:rPr>
          <w:t xml:space="preserve"> 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w w:val="87"/>
            <w:sz w:val="12"/>
          </w:rPr>
          <w:t>C.</w:t>
        </w:r>
        <w:r>
          <w:rPr>
            <w:color w:val="2E3092"/>
            <w:sz w:val="12"/>
          </w:rPr>
          <w:t xml:space="preserve"> </w:t>
        </w:r>
        <w:r>
          <w:rPr>
            <w:color w:val="2E3092"/>
            <w:spacing w:val="-3"/>
            <w:sz w:val="12"/>
          </w:rPr>
          <w:t xml:space="preserve"> </w:t>
        </w:r>
        <w:r>
          <w:rPr>
            <w:color w:val="2E3092"/>
            <w:w w:val="94"/>
            <w:sz w:val="12"/>
          </w:rPr>
          <w:t>H</w:t>
        </w:r>
        <w:r>
          <w:rPr>
            <w:color w:val="2E3092"/>
            <w:spacing w:val="2"/>
            <w:w w:val="98"/>
            <w:sz w:val="12"/>
          </w:rPr>
          <w:t>i</w:t>
        </w:r>
        <w:r>
          <w:rPr>
            <w:color w:val="2E3092"/>
            <w:w w:val="112"/>
            <w:sz w:val="12"/>
          </w:rPr>
          <w:t>c</w:t>
        </w:r>
        <w:r>
          <w:rPr>
            <w:color w:val="2E3092"/>
            <w:spacing w:val="2"/>
            <w:w w:val="98"/>
            <w:sz w:val="12"/>
          </w:rPr>
          <w:t>k</w:t>
        </w:r>
        <w:r>
          <w:rPr>
            <w:color w:val="2E3092"/>
            <w:w w:val="110"/>
            <w:sz w:val="12"/>
          </w:rPr>
          <w:t>e</w:t>
        </w:r>
        <w:r>
          <w:rPr>
            <w:color w:val="2E3092"/>
            <w:spacing w:val="1"/>
            <w:sz w:val="12"/>
          </w:rPr>
          <w:t>y</w:t>
        </w:r>
        <w:r>
          <w:rPr>
            <w:color w:val="2E3092"/>
            <w:sz w:val="12"/>
          </w:rPr>
          <w:t>,</w:t>
        </w:r>
        <w:r>
          <w:rPr>
            <w:color w:val="2E3092"/>
            <w:sz w:val="12"/>
          </w:rPr>
          <w:t xml:space="preserve"> </w:t>
        </w:r>
        <w:r>
          <w:rPr>
            <w:color w:val="2E3092"/>
            <w:spacing w:val="-5"/>
            <w:sz w:val="12"/>
          </w:rPr>
          <w:t xml:space="preserve"> </w:t>
        </w:r>
        <w:r>
          <w:rPr>
            <w:color w:val="2E3092"/>
            <w:spacing w:val="1"/>
            <w:w w:val="78"/>
            <w:sz w:val="12"/>
          </w:rPr>
          <w:t>J.C.</w:t>
        </w:r>
      </w:hyperlink>
      <w:r>
        <w:rPr>
          <w:color w:val="2E3092"/>
          <w:spacing w:val="1"/>
          <w:w w:val="78"/>
          <w:sz w:val="12"/>
        </w:rPr>
        <w:t xml:space="preserve"> </w:t>
      </w:r>
      <w:hyperlink r:id="rId154">
        <w:r>
          <w:rPr>
            <w:color w:val="2E3092"/>
            <w:sz w:val="12"/>
          </w:rPr>
          <w:t>Chandler, Y.Z. Wu, N.A. Heerema, K.K. Chan, D. Perrotti, J. Zhang, P. Porcu, F.K.</w:t>
        </w:r>
      </w:hyperlink>
      <w:r>
        <w:rPr>
          <w:color w:val="2E3092"/>
          <w:spacing w:val="1"/>
          <w:sz w:val="12"/>
        </w:rPr>
        <w:t xml:space="preserve"> </w:t>
      </w:r>
      <w:hyperlink r:id="rId155">
        <w:r>
          <w:rPr>
            <w:color w:val="2E3092"/>
            <w:sz w:val="12"/>
          </w:rPr>
          <w:t>Racke, R. Garzon, R.J. Lee, G. Marcucci, M.A. Caligiuri, Aberrant overexpression of</w:t>
        </w:r>
      </w:hyperlink>
      <w:r>
        <w:rPr>
          <w:color w:val="2E3092"/>
          <w:spacing w:val="1"/>
          <w:sz w:val="12"/>
        </w:rPr>
        <w:t xml:space="preserve"> </w:t>
      </w:r>
      <w:hyperlink r:id="rId156">
        <w:r>
          <w:rPr>
            <w:color w:val="2E3092"/>
            <w:sz w:val="12"/>
          </w:rPr>
          <w:t>IL-15 initiates large granular lymphocyte leukemia through chromosomal instability</w:t>
        </w:r>
      </w:hyperlink>
      <w:r>
        <w:rPr>
          <w:color w:val="2E3092"/>
          <w:spacing w:val="-31"/>
          <w:sz w:val="12"/>
        </w:rPr>
        <w:t xml:space="preserve"> </w:t>
      </w:r>
      <w:hyperlink r:id="rId157">
        <w:r>
          <w:rPr>
            <w:color w:val="2E3092"/>
            <w:sz w:val="12"/>
          </w:rPr>
          <w:t>and</w:t>
        </w:r>
        <w:r>
          <w:rPr>
            <w:color w:val="2E3092"/>
            <w:spacing w:val="4"/>
            <w:sz w:val="12"/>
          </w:rPr>
          <w:t xml:space="preserve"> </w:t>
        </w:r>
        <w:r>
          <w:rPr>
            <w:color w:val="2E3092"/>
            <w:sz w:val="12"/>
          </w:rPr>
          <w:t>DNA</w:t>
        </w:r>
        <w:r>
          <w:rPr>
            <w:color w:val="2E3092"/>
            <w:spacing w:val="5"/>
            <w:sz w:val="12"/>
          </w:rPr>
          <w:t xml:space="preserve"> </w:t>
        </w:r>
        <w:r>
          <w:rPr>
            <w:color w:val="2E3092"/>
            <w:sz w:val="12"/>
          </w:rPr>
          <w:t>hypermethylation,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Cancer</w:t>
        </w:r>
        <w:r>
          <w:rPr>
            <w:color w:val="2E3092"/>
            <w:spacing w:val="5"/>
            <w:sz w:val="12"/>
          </w:rPr>
          <w:t xml:space="preserve"> </w:t>
        </w:r>
        <w:r>
          <w:rPr>
            <w:color w:val="2E3092"/>
            <w:sz w:val="12"/>
          </w:rPr>
          <w:t>Cell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22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(2012)</w:t>
        </w:r>
        <w:r>
          <w:rPr>
            <w:color w:val="2E3092"/>
            <w:spacing w:val="2"/>
            <w:sz w:val="12"/>
          </w:rPr>
          <w:t xml:space="preserve"> </w:t>
        </w:r>
        <w:r>
          <w:rPr>
            <w:color w:val="2E3092"/>
            <w:sz w:val="12"/>
          </w:rPr>
          <w:t>645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65</w:t>
        </w:r>
      </w:hyperlink>
      <w:r>
        <w:rPr>
          <w:color w:val="2E3092"/>
          <w:sz w:val="12"/>
        </w:rPr>
        <w:t>5.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36"/>
        </w:tabs>
        <w:spacing w:line="266" w:lineRule="auto"/>
        <w:ind w:left="435" w:right="288" w:hanging="321"/>
        <w:jc w:val="both"/>
        <w:rPr>
          <w:sz w:val="12"/>
        </w:rPr>
      </w:pPr>
      <w:hyperlink r:id="rId158">
        <w:r>
          <w:rPr>
            <w:color w:val="2E3092"/>
            <w:sz w:val="12"/>
          </w:rPr>
          <w:t>F. Pastorino, C. Brignole, M. Loi, D. Di Paolo, A. Di Fiore, P.</w:t>
        </w:r>
        <w:r>
          <w:rPr>
            <w:color w:val="2E3092"/>
            <w:sz w:val="12"/>
          </w:rPr>
          <w:t xml:space="preserve"> Perri, G. Pagnan, M.</w:t>
        </w:r>
      </w:hyperlink>
      <w:r>
        <w:rPr>
          <w:color w:val="2E3092"/>
          <w:spacing w:val="1"/>
          <w:sz w:val="12"/>
        </w:rPr>
        <w:t xml:space="preserve"> </w:t>
      </w:r>
      <w:hyperlink r:id="rId159">
        <w:r w:rsidRPr="00F51B67">
          <w:rPr>
            <w:color w:val="2E3092"/>
            <w:sz w:val="12"/>
            <w:lang w:val="en-US"/>
          </w:rPr>
          <w:t>Ponzoni, Nanocarrier-mediated targeting of tumor and tumor vascular cells im-</w:t>
        </w:r>
      </w:hyperlink>
      <w:r w:rsidRPr="00F51B67">
        <w:rPr>
          <w:color w:val="2E3092"/>
          <w:spacing w:val="1"/>
          <w:sz w:val="12"/>
          <w:lang w:val="en-US"/>
        </w:rPr>
        <w:t xml:space="preserve"> </w:t>
      </w:r>
      <w:hyperlink r:id="rId160">
        <w:r w:rsidRPr="00F51B67">
          <w:rPr>
            <w:color w:val="2E3092"/>
            <w:sz w:val="12"/>
            <w:lang w:val="en-US"/>
          </w:rPr>
          <w:t>proves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uptake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and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penetration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of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drugs</w:t>
        </w:r>
        <w:r w:rsidRPr="00F51B67">
          <w:rPr>
            <w:color w:val="2E3092"/>
            <w:spacing w:val="33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into</w:t>
        </w:r>
        <w:r w:rsidRPr="00F51B67">
          <w:rPr>
            <w:color w:val="2E3092"/>
            <w:spacing w:val="33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neuroblastoma,</w:t>
        </w:r>
        <w:r w:rsidRPr="00F51B67">
          <w:rPr>
            <w:color w:val="2E3092"/>
            <w:spacing w:val="34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Front.</w:t>
        </w:r>
        <w:r w:rsidRPr="00F51B67">
          <w:rPr>
            <w:color w:val="2E3092"/>
            <w:spacing w:val="33"/>
            <w:sz w:val="12"/>
            <w:lang w:val="en-US"/>
          </w:rPr>
          <w:t xml:space="preserve"> </w:t>
        </w:r>
        <w:r>
          <w:rPr>
            <w:color w:val="2E3092"/>
            <w:sz w:val="12"/>
          </w:rPr>
          <w:t>Oncol.</w:t>
        </w:r>
        <w:r>
          <w:rPr>
            <w:color w:val="2E3092"/>
            <w:spacing w:val="33"/>
            <w:sz w:val="12"/>
          </w:rPr>
          <w:t xml:space="preserve"> </w:t>
        </w:r>
        <w:r>
          <w:rPr>
            <w:color w:val="2E3092"/>
            <w:sz w:val="12"/>
          </w:rPr>
          <w:t>3</w:t>
        </w:r>
      </w:hyperlink>
      <w:r>
        <w:rPr>
          <w:color w:val="2E3092"/>
          <w:spacing w:val="1"/>
          <w:sz w:val="12"/>
        </w:rPr>
        <w:t xml:space="preserve"> </w:t>
      </w:r>
      <w:hyperlink r:id="rId161">
        <w:r>
          <w:rPr>
            <w:color w:val="2E3092"/>
            <w:sz w:val="12"/>
          </w:rPr>
          <w:t>(2013)</w:t>
        </w:r>
        <w:r>
          <w:rPr>
            <w:color w:val="2E3092"/>
            <w:spacing w:val="1"/>
            <w:sz w:val="12"/>
          </w:rPr>
          <w:t xml:space="preserve"> </w:t>
        </w:r>
        <w:r>
          <w:rPr>
            <w:color w:val="2E3092"/>
            <w:sz w:val="12"/>
          </w:rPr>
          <w:t>190</w:t>
        </w:r>
      </w:hyperlink>
      <w:r>
        <w:rPr>
          <w:color w:val="2E3092"/>
          <w:sz w:val="12"/>
        </w:rPr>
        <w:t>.</w:t>
      </w:r>
    </w:p>
    <w:p w:rsidR="00E94AC4" w:rsidRPr="00F51B67" w:rsidRDefault="004C3A46">
      <w:pPr>
        <w:pStyle w:val="Paragrafoelenco"/>
        <w:numPr>
          <w:ilvl w:val="2"/>
          <w:numId w:val="1"/>
        </w:numPr>
        <w:tabs>
          <w:tab w:val="left" w:pos="424"/>
        </w:tabs>
        <w:spacing w:line="252" w:lineRule="auto"/>
        <w:ind w:left="423" w:right="288" w:hanging="309"/>
        <w:jc w:val="both"/>
        <w:rPr>
          <w:sz w:val="12"/>
          <w:lang w:val="en-US"/>
        </w:rPr>
      </w:pPr>
      <w:hyperlink r:id="rId162">
        <w:r w:rsidRPr="00F51B67">
          <w:rPr>
            <w:color w:val="2E3092"/>
            <w:sz w:val="12"/>
            <w:lang w:val="en-US"/>
          </w:rPr>
          <w:t>P.P. Deshpande, S. Biswas, V.P. Torchilin, Current trends in the use of liposomes for</w:t>
        </w:r>
      </w:hyperlink>
      <w:r w:rsidRPr="00F51B67">
        <w:rPr>
          <w:color w:val="2E3092"/>
          <w:spacing w:val="-31"/>
          <w:sz w:val="12"/>
          <w:lang w:val="en-US"/>
        </w:rPr>
        <w:t xml:space="preserve"> </w:t>
      </w:r>
      <w:hyperlink r:id="rId163">
        <w:r w:rsidRPr="00F51B67">
          <w:rPr>
            <w:color w:val="2E3092"/>
            <w:w w:val="105"/>
            <w:sz w:val="12"/>
            <w:lang w:val="en-US"/>
          </w:rPr>
          <w:t>tumor</w:t>
        </w:r>
        <w:r w:rsidRPr="00F51B67">
          <w:rPr>
            <w:color w:val="2E3092"/>
            <w:spacing w:val="1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targeting,</w:t>
        </w:r>
        <w:r w:rsidRPr="00F51B67">
          <w:rPr>
            <w:color w:val="2E3092"/>
            <w:spacing w:val="-1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Nanomedicine (Lond.) 8</w:t>
        </w:r>
        <w:r w:rsidRPr="00F51B67">
          <w:rPr>
            <w:color w:val="2E3092"/>
            <w:spacing w:val="1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(2013)</w:t>
        </w:r>
        <w:r w:rsidRPr="00F51B67">
          <w:rPr>
            <w:color w:val="2E3092"/>
            <w:spacing w:val="1"/>
            <w:w w:val="105"/>
            <w:sz w:val="12"/>
            <w:lang w:val="en-US"/>
          </w:rPr>
          <w:t xml:space="preserve"> </w:t>
        </w:r>
        <w:r w:rsidRPr="00F51B67">
          <w:rPr>
            <w:color w:val="2E3092"/>
            <w:w w:val="105"/>
            <w:sz w:val="12"/>
            <w:lang w:val="en-US"/>
          </w:rPr>
          <w:t>1509</w:t>
        </w:r>
        <w:r w:rsidRPr="00F51B67">
          <w:rPr>
            <w:rFonts w:ascii="Microsoft PhagsPa" w:hAnsi="Microsoft PhagsPa"/>
            <w:color w:val="2E3092"/>
            <w:w w:val="105"/>
            <w:sz w:val="12"/>
            <w:lang w:val="en-US"/>
          </w:rPr>
          <w:t>–</w:t>
        </w:r>
        <w:r w:rsidRPr="00F51B67">
          <w:rPr>
            <w:color w:val="2E3092"/>
            <w:w w:val="105"/>
            <w:sz w:val="12"/>
            <w:lang w:val="en-US"/>
          </w:rPr>
          <w:t>1528</w:t>
        </w:r>
      </w:hyperlink>
      <w:r w:rsidRPr="00F51B67">
        <w:rPr>
          <w:color w:val="2E3092"/>
          <w:w w:val="105"/>
          <w:sz w:val="12"/>
          <w:lang w:val="en-US"/>
        </w:rPr>
        <w:t>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4"/>
        </w:tabs>
        <w:spacing w:line="252" w:lineRule="auto"/>
        <w:ind w:left="423" w:right="288" w:hanging="309"/>
        <w:jc w:val="both"/>
        <w:rPr>
          <w:sz w:val="12"/>
        </w:rPr>
      </w:pPr>
      <w:hyperlink r:id="rId164">
        <w:r w:rsidRPr="00F51B67">
          <w:rPr>
            <w:color w:val="2E3092"/>
            <w:spacing w:val="-1"/>
            <w:sz w:val="12"/>
            <w:lang w:val="en-US"/>
          </w:rPr>
          <w:t>C.</w:t>
        </w:r>
        <w:r w:rsidRPr="00F51B67">
          <w:rPr>
            <w:color w:val="2E3092"/>
            <w:spacing w:val="-9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Chen,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D.</w:t>
        </w:r>
        <w:r w:rsidRPr="00F51B67">
          <w:rPr>
            <w:color w:val="2E3092"/>
            <w:spacing w:val="-8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Han,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C.</w:t>
        </w:r>
        <w:r w:rsidRPr="00F51B67">
          <w:rPr>
            <w:color w:val="2E3092"/>
            <w:spacing w:val="-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Cai,</w:t>
        </w:r>
        <w:r w:rsidRPr="00F51B67">
          <w:rPr>
            <w:color w:val="2E3092"/>
            <w:spacing w:val="-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X.</w:t>
        </w:r>
        <w:r w:rsidRPr="00F51B67">
          <w:rPr>
            <w:color w:val="2E3092"/>
            <w:spacing w:val="-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Tang,</w:t>
        </w:r>
        <w:r w:rsidRPr="00F51B67">
          <w:rPr>
            <w:color w:val="2E3092"/>
            <w:spacing w:val="-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An</w:t>
        </w:r>
        <w:r w:rsidRPr="00F51B67">
          <w:rPr>
            <w:color w:val="2E3092"/>
            <w:spacing w:val="-9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overview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of</w:t>
        </w:r>
        <w:r w:rsidRPr="00F51B67">
          <w:rPr>
            <w:color w:val="2E3092"/>
            <w:spacing w:val="-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liposome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lyophilization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and</w:t>
        </w:r>
        <w:r w:rsidRPr="00F51B67">
          <w:rPr>
            <w:color w:val="2E3092"/>
            <w:spacing w:val="-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its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future</w:t>
        </w:r>
      </w:hyperlink>
      <w:r w:rsidRPr="00F51B67">
        <w:rPr>
          <w:color w:val="2E3092"/>
          <w:spacing w:val="-31"/>
          <w:sz w:val="12"/>
          <w:lang w:val="en-US"/>
        </w:rPr>
        <w:t xml:space="preserve"> </w:t>
      </w:r>
      <w:hyperlink r:id="rId165">
        <w:r w:rsidRPr="00F51B67">
          <w:rPr>
            <w:color w:val="2E3092"/>
            <w:sz w:val="12"/>
            <w:lang w:val="en-US"/>
          </w:rPr>
          <w:t>potential,</w:t>
        </w:r>
        <w:r w:rsidRPr="00F51B67">
          <w:rPr>
            <w:color w:val="2E3092"/>
            <w:spacing w:val="1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J.</w:t>
        </w:r>
        <w:r w:rsidRPr="00F51B67">
          <w:rPr>
            <w:color w:val="2E3092"/>
            <w:spacing w:val="2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Control.</w:t>
        </w:r>
        <w:r w:rsidRPr="00F51B67">
          <w:rPr>
            <w:color w:val="2E3092"/>
            <w:spacing w:val="2"/>
            <w:sz w:val="12"/>
            <w:lang w:val="en-US"/>
          </w:rPr>
          <w:t xml:space="preserve"> </w:t>
        </w:r>
        <w:r>
          <w:rPr>
            <w:color w:val="2E3092"/>
            <w:sz w:val="12"/>
          </w:rPr>
          <w:t>Release</w:t>
        </w:r>
        <w:r>
          <w:rPr>
            <w:color w:val="2E3092"/>
            <w:spacing w:val="4"/>
            <w:sz w:val="12"/>
          </w:rPr>
          <w:t xml:space="preserve"> </w:t>
        </w:r>
        <w:r>
          <w:rPr>
            <w:color w:val="2E3092"/>
            <w:sz w:val="12"/>
          </w:rPr>
          <w:t>142</w:t>
        </w:r>
        <w:r>
          <w:rPr>
            <w:color w:val="2E3092"/>
            <w:spacing w:val="4"/>
            <w:sz w:val="12"/>
          </w:rPr>
          <w:t xml:space="preserve"> </w:t>
        </w:r>
        <w:r>
          <w:rPr>
            <w:color w:val="2E3092"/>
            <w:sz w:val="12"/>
          </w:rPr>
          <w:t>(2010)</w:t>
        </w:r>
        <w:r>
          <w:rPr>
            <w:color w:val="2E3092"/>
            <w:spacing w:val="4"/>
            <w:sz w:val="12"/>
          </w:rPr>
          <w:t xml:space="preserve"> </w:t>
        </w:r>
        <w:r>
          <w:rPr>
            <w:color w:val="2E3092"/>
            <w:sz w:val="12"/>
          </w:rPr>
          <w:t>299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31</w:t>
        </w:r>
      </w:hyperlink>
      <w:r>
        <w:rPr>
          <w:color w:val="2E3092"/>
          <w:sz w:val="12"/>
        </w:rPr>
        <w:t>1.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9"/>
        </w:tabs>
        <w:spacing w:before="4"/>
        <w:ind w:left="428" w:right="287" w:hanging="315"/>
        <w:jc w:val="both"/>
        <w:rPr>
          <w:sz w:val="12"/>
        </w:rPr>
      </w:pPr>
      <w:hyperlink r:id="rId166">
        <w:r w:rsidRPr="00F51B67">
          <w:rPr>
            <w:color w:val="2E3092"/>
            <w:sz w:val="12"/>
            <w:lang w:val="en-US"/>
          </w:rPr>
          <w:t>J.H. Crowe, S.B. Leslie, L.M. Crowe, Is vitri</w:t>
        </w:r>
        <w:r w:rsidRPr="00F51B67">
          <w:rPr>
            <w:rFonts w:ascii="Book Antiqua" w:hAnsi="Book Antiqua"/>
            <w:color w:val="2E3092"/>
            <w:sz w:val="12"/>
            <w:lang w:val="en-US"/>
          </w:rPr>
          <w:t>fi</w:t>
        </w:r>
        <w:r w:rsidRPr="00F51B67">
          <w:rPr>
            <w:color w:val="2E3092"/>
            <w:sz w:val="12"/>
            <w:lang w:val="en-US"/>
          </w:rPr>
          <w:t>cation suf</w:t>
        </w:r>
        <w:r w:rsidRPr="00F51B67">
          <w:rPr>
            <w:rFonts w:ascii="Book Antiqua" w:hAnsi="Book Antiqua"/>
            <w:color w:val="2E3092"/>
            <w:sz w:val="12"/>
            <w:lang w:val="en-US"/>
          </w:rPr>
          <w:t>fi</w:t>
        </w:r>
        <w:r w:rsidRPr="00F51B67">
          <w:rPr>
            <w:color w:val="2E3092"/>
            <w:sz w:val="12"/>
            <w:lang w:val="en-US"/>
          </w:rPr>
          <w:t>cient to preserve liposomes</w:t>
        </w:r>
      </w:hyperlink>
      <w:r w:rsidRPr="00F51B67">
        <w:rPr>
          <w:color w:val="2E3092"/>
          <w:spacing w:val="1"/>
          <w:sz w:val="12"/>
          <w:lang w:val="en-US"/>
        </w:rPr>
        <w:t xml:space="preserve"> </w:t>
      </w:r>
      <w:hyperlink r:id="rId167">
        <w:r w:rsidRPr="00F51B67">
          <w:rPr>
            <w:color w:val="2E3092"/>
            <w:sz w:val="12"/>
            <w:lang w:val="en-US"/>
          </w:rPr>
          <w:t>during</w:t>
        </w:r>
        <w:r w:rsidRPr="00F51B67">
          <w:rPr>
            <w:color w:val="2E3092"/>
            <w:spacing w:val="3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freeze-drying?</w:t>
        </w:r>
        <w:r w:rsidRPr="00F51B67">
          <w:rPr>
            <w:color w:val="2E3092"/>
            <w:spacing w:val="4"/>
            <w:sz w:val="12"/>
            <w:lang w:val="en-US"/>
          </w:rPr>
          <w:t xml:space="preserve"> </w:t>
        </w:r>
        <w:r>
          <w:rPr>
            <w:color w:val="2E3092"/>
            <w:sz w:val="12"/>
          </w:rPr>
          <w:t>Cryobiology</w:t>
        </w:r>
        <w:r>
          <w:rPr>
            <w:color w:val="2E3092"/>
            <w:spacing w:val="4"/>
            <w:sz w:val="12"/>
          </w:rPr>
          <w:t xml:space="preserve"> </w:t>
        </w:r>
        <w:r>
          <w:rPr>
            <w:color w:val="2E3092"/>
            <w:sz w:val="12"/>
          </w:rPr>
          <w:t>31</w:t>
        </w:r>
        <w:r>
          <w:rPr>
            <w:color w:val="2E3092"/>
            <w:spacing w:val="6"/>
            <w:sz w:val="12"/>
          </w:rPr>
          <w:t xml:space="preserve"> </w:t>
        </w:r>
        <w:r>
          <w:rPr>
            <w:color w:val="2E3092"/>
            <w:sz w:val="12"/>
          </w:rPr>
          <w:t>(1994)</w:t>
        </w:r>
        <w:r>
          <w:rPr>
            <w:color w:val="2E3092"/>
            <w:spacing w:val="6"/>
            <w:sz w:val="12"/>
          </w:rPr>
          <w:t xml:space="preserve"> </w:t>
        </w:r>
        <w:r>
          <w:rPr>
            <w:color w:val="2E3092"/>
            <w:sz w:val="12"/>
          </w:rPr>
          <w:t>355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36</w:t>
        </w:r>
      </w:hyperlink>
      <w:r>
        <w:rPr>
          <w:color w:val="2E3092"/>
          <w:sz w:val="12"/>
        </w:rPr>
        <w:t>6.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8"/>
        </w:tabs>
        <w:spacing w:before="13" w:line="254" w:lineRule="auto"/>
        <w:ind w:left="427" w:right="287" w:hanging="313"/>
        <w:jc w:val="both"/>
        <w:rPr>
          <w:sz w:val="12"/>
        </w:rPr>
      </w:pPr>
      <w:hyperlink r:id="rId168">
        <w:r w:rsidRPr="00F51B67">
          <w:rPr>
            <w:color w:val="2E3092"/>
            <w:sz w:val="12"/>
            <w:lang w:val="en-US"/>
          </w:rPr>
          <w:t>P.T. Ingvarsson, M. Yang, H.M. Nielsen, J. Rantanen, C. Foged, Stabilization of lipo-</w:t>
        </w:r>
      </w:hyperlink>
      <w:r w:rsidRPr="00F51B67">
        <w:rPr>
          <w:color w:val="2E3092"/>
          <w:spacing w:val="-31"/>
          <w:sz w:val="12"/>
          <w:lang w:val="en-US"/>
        </w:rPr>
        <w:t xml:space="preserve"> </w:t>
      </w:r>
      <w:hyperlink r:id="rId169">
        <w:r w:rsidRPr="00F51B67">
          <w:rPr>
            <w:color w:val="2E3092"/>
            <w:sz w:val="12"/>
            <w:lang w:val="en-US"/>
          </w:rPr>
          <w:t>somes</w:t>
        </w:r>
        <w:r w:rsidRPr="00F51B67">
          <w:rPr>
            <w:color w:val="2E3092"/>
            <w:spacing w:val="3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during</w:t>
        </w:r>
        <w:r w:rsidRPr="00F51B67">
          <w:rPr>
            <w:color w:val="2E3092"/>
            <w:spacing w:val="2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drying,</w:t>
        </w:r>
        <w:r w:rsidRPr="00F51B67">
          <w:rPr>
            <w:color w:val="2E3092"/>
            <w:spacing w:val="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Expert</w:t>
        </w:r>
        <w:r w:rsidRPr="00F51B67">
          <w:rPr>
            <w:color w:val="2E3092"/>
            <w:spacing w:val="5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Opin.</w:t>
        </w:r>
        <w:r w:rsidRPr="00F51B67">
          <w:rPr>
            <w:color w:val="2E3092"/>
            <w:spacing w:val="6"/>
            <w:sz w:val="12"/>
            <w:lang w:val="en-US"/>
          </w:rPr>
          <w:t xml:space="preserve"> </w:t>
        </w:r>
        <w:r>
          <w:rPr>
            <w:color w:val="2E3092"/>
            <w:sz w:val="12"/>
          </w:rPr>
          <w:t>Drug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Deliv.</w:t>
        </w:r>
        <w:r>
          <w:rPr>
            <w:color w:val="2E3092"/>
            <w:spacing w:val="4"/>
            <w:sz w:val="12"/>
          </w:rPr>
          <w:t xml:space="preserve"> </w:t>
        </w:r>
        <w:r>
          <w:rPr>
            <w:color w:val="2E3092"/>
            <w:sz w:val="12"/>
          </w:rPr>
          <w:t>8</w:t>
        </w:r>
        <w:r>
          <w:rPr>
            <w:color w:val="2E3092"/>
            <w:spacing w:val="4"/>
            <w:sz w:val="12"/>
          </w:rPr>
          <w:t xml:space="preserve"> </w:t>
        </w:r>
        <w:r>
          <w:rPr>
            <w:color w:val="2E3092"/>
            <w:sz w:val="12"/>
          </w:rPr>
          <w:t>(2011)</w:t>
        </w:r>
        <w:r>
          <w:rPr>
            <w:color w:val="2E3092"/>
            <w:spacing w:val="4"/>
            <w:sz w:val="12"/>
          </w:rPr>
          <w:t xml:space="preserve"> </w:t>
        </w:r>
        <w:r>
          <w:rPr>
            <w:color w:val="2E3092"/>
            <w:sz w:val="12"/>
          </w:rPr>
          <w:t>375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38</w:t>
        </w:r>
      </w:hyperlink>
      <w:r>
        <w:rPr>
          <w:color w:val="2E3092"/>
          <w:sz w:val="12"/>
        </w:rPr>
        <w:t>8.</w:t>
      </w:r>
    </w:p>
    <w:p w:rsidR="00E94AC4" w:rsidRPr="00F51B67" w:rsidRDefault="004C3A46">
      <w:pPr>
        <w:pStyle w:val="Paragrafoelenco"/>
        <w:numPr>
          <w:ilvl w:val="2"/>
          <w:numId w:val="1"/>
        </w:numPr>
        <w:tabs>
          <w:tab w:val="left" w:pos="424"/>
        </w:tabs>
        <w:spacing w:before="3" w:line="254" w:lineRule="auto"/>
        <w:ind w:left="423" w:right="286" w:hanging="309"/>
        <w:jc w:val="both"/>
        <w:rPr>
          <w:sz w:val="12"/>
          <w:lang w:val="en-US"/>
        </w:rPr>
      </w:pPr>
      <w:hyperlink r:id="rId170">
        <w:r w:rsidRPr="00F51B67">
          <w:rPr>
            <w:color w:val="2E3092"/>
            <w:spacing w:val="-1"/>
            <w:sz w:val="12"/>
            <w:lang w:val="en-US"/>
          </w:rPr>
          <w:t>V.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Vincourt,</w:t>
        </w:r>
        <w:r w:rsidRPr="00F51B67">
          <w:rPr>
            <w:color w:val="2E3092"/>
            <w:spacing w:val="-4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L.</w:t>
        </w:r>
        <w:r w:rsidRPr="00F51B67">
          <w:rPr>
            <w:color w:val="2E3092"/>
            <w:spacing w:val="-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Nguyen,</w:t>
        </w:r>
        <w:r w:rsidRPr="00F51B67">
          <w:rPr>
            <w:color w:val="2E3092"/>
            <w:spacing w:val="-5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J.C.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Chaumeil,</w:t>
        </w:r>
        <w:r w:rsidRPr="00F51B67">
          <w:rPr>
            <w:color w:val="2E3092"/>
            <w:spacing w:val="-4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G.</w:t>
        </w:r>
        <w:r w:rsidRPr="00F51B67">
          <w:rPr>
            <w:color w:val="2E3092"/>
            <w:spacing w:val="-6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Dumortier,</w:t>
        </w:r>
        <w:r w:rsidRPr="00F51B67">
          <w:rPr>
            <w:color w:val="2E3092"/>
            <w:spacing w:val="-7"/>
            <w:sz w:val="12"/>
            <w:lang w:val="en-US"/>
          </w:rPr>
          <w:t xml:space="preserve"> </w:t>
        </w:r>
        <w:r w:rsidRPr="00F51B67">
          <w:rPr>
            <w:color w:val="2E3092"/>
            <w:spacing w:val="-1"/>
            <w:sz w:val="12"/>
            <w:lang w:val="en-US"/>
          </w:rPr>
          <w:t>Freeze-drying</w:t>
        </w:r>
        <w:r w:rsidRPr="00F51B67">
          <w:rPr>
            <w:color w:val="2E3092"/>
            <w:spacing w:val="-4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of</w:t>
        </w:r>
        <w:r w:rsidRPr="00F51B67">
          <w:rPr>
            <w:color w:val="2E3092"/>
            <w:spacing w:val="-4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ATP</w:t>
        </w:r>
        <w:r w:rsidRPr="00F51B67">
          <w:rPr>
            <w:color w:val="2E3092"/>
            <w:spacing w:val="-4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entrapped</w:t>
        </w:r>
      </w:hyperlink>
      <w:r w:rsidRPr="00F51B67">
        <w:rPr>
          <w:color w:val="2E3092"/>
          <w:spacing w:val="-31"/>
          <w:sz w:val="12"/>
          <w:lang w:val="en-US"/>
        </w:rPr>
        <w:t xml:space="preserve"> </w:t>
      </w:r>
      <w:hyperlink r:id="rId171">
        <w:r w:rsidRPr="00F51B67">
          <w:rPr>
            <w:color w:val="2E3092"/>
            <w:sz w:val="12"/>
            <w:lang w:val="en-US"/>
          </w:rPr>
          <w:t>in</w:t>
        </w:r>
        <w:r w:rsidRPr="00F51B67">
          <w:rPr>
            <w:color w:val="2E3092"/>
            <w:spacing w:val="5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cationic,</w:t>
        </w:r>
        <w:r w:rsidRPr="00F51B67">
          <w:rPr>
            <w:color w:val="2E3092"/>
            <w:spacing w:val="5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low</w:t>
        </w:r>
        <w:r w:rsidRPr="00F51B67">
          <w:rPr>
            <w:color w:val="2E3092"/>
            <w:spacing w:val="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lipid</w:t>
        </w:r>
        <w:r w:rsidRPr="00F51B67">
          <w:rPr>
            <w:color w:val="2E3092"/>
            <w:spacing w:val="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liposomes,</w:t>
        </w:r>
        <w:r w:rsidRPr="00F51B67">
          <w:rPr>
            <w:color w:val="2E3092"/>
            <w:spacing w:val="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Cryobiology</w:t>
        </w:r>
        <w:r w:rsidRPr="00F51B67">
          <w:rPr>
            <w:color w:val="2E3092"/>
            <w:spacing w:val="5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60</w:t>
        </w:r>
        <w:r w:rsidRPr="00F51B67">
          <w:rPr>
            <w:color w:val="2E3092"/>
            <w:spacing w:val="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(2010)</w:t>
        </w:r>
        <w:r w:rsidRPr="00F51B67">
          <w:rPr>
            <w:color w:val="2E3092"/>
            <w:spacing w:val="5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262</w:t>
        </w:r>
        <w:r w:rsidRPr="00F51B67">
          <w:rPr>
            <w:rFonts w:ascii="Microsoft PhagsPa" w:hAnsi="Microsoft PhagsPa"/>
            <w:color w:val="2E3092"/>
            <w:sz w:val="12"/>
            <w:lang w:val="en-US"/>
          </w:rPr>
          <w:t>–</w:t>
        </w:r>
        <w:r w:rsidRPr="00F51B67">
          <w:rPr>
            <w:color w:val="2E3092"/>
            <w:sz w:val="12"/>
            <w:lang w:val="en-US"/>
          </w:rPr>
          <w:t>27</w:t>
        </w:r>
      </w:hyperlink>
      <w:r w:rsidRPr="00F51B67">
        <w:rPr>
          <w:color w:val="2E3092"/>
          <w:sz w:val="12"/>
          <w:lang w:val="en-US"/>
        </w:rPr>
        <w:t>0.</w:t>
      </w:r>
    </w:p>
    <w:p w:rsidR="00E94AC4" w:rsidRDefault="004C3A46">
      <w:pPr>
        <w:pStyle w:val="Paragrafoelenco"/>
        <w:numPr>
          <w:ilvl w:val="2"/>
          <w:numId w:val="1"/>
        </w:numPr>
        <w:tabs>
          <w:tab w:val="left" w:pos="425"/>
        </w:tabs>
        <w:spacing w:before="3" w:line="259" w:lineRule="auto"/>
        <w:ind w:left="424" w:right="286" w:hanging="310"/>
        <w:jc w:val="both"/>
        <w:rPr>
          <w:sz w:val="12"/>
        </w:rPr>
      </w:pPr>
      <w:hyperlink r:id="rId172">
        <w:r w:rsidRPr="00F51B67">
          <w:rPr>
            <w:color w:val="2E3092"/>
            <w:sz w:val="12"/>
            <w:lang w:val="en-US"/>
          </w:rPr>
          <w:t>B. Stark, G. Pabst, R. Prassl, Long-term st</w:t>
        </w:r>
        <w:r w:rsidRPr="00F51B67">
          <w:rPr>
            <w:color w:val="2E3092"/>
            <w:sz w:val="12"/>
            <w:lang w:val="en-US"/>
          </w:rPr>
          <w:t>ability of sterically stabilized liposomes by</w:t>
        </w:r>
      </w:hyperlink>
      <w:r w:rsidRPr="00F51B67">
        <w:rPr>
          <w:color w:val="2E3092"/>
          <w:spacing w:val="-31"/>
          <w:sz w:val="12"/>
          <w:lang w:val="en-US"/>
        </w:rPr>
        <w:t xml:space="preserve"> </w:t>
      </w:r>
      <w:hyperlink r:id="rId173">
        <w:r w:rsidRPr="00F51B67">
          <w:rPr>
            <w:color w:val="2E3092"/>
            <w:sz w:val="12"/>
            <w:lang w:val="en-US"/>
          </w:rPr>
          <w:t>freezing</w:t>
        </w:r>
        <w:r w:rsidRPr="00F51B67">
          <w:rPr>
            <w:color w:val="2E3092"/>
            <w:spacing w:val="17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and</w:t>
        </w:r>
        <w:r w:rsidRPr="00F51B67">
          <w:rPr>
            <w:color w:val="2E3092"/>
            <w:spacing w:val="1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freeze-drying:</w:t>
        </w:r>
        <w:r w:rsidRPr="00F51B67">
          <w:rPr>
            <w:color w:val="2E3092"/>
            <w:spacing w:val="19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effects</w:t>
        </w:r>
        <w:r w:rsidRPr="00F51B67">
          <w:rPr>
            <w:color w:val="2E3092"/>
            <w:spacing w:val="20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of</w:t>
        </w:r>
        <w:r w:rsidRPr="00F51B67">
          <w:rPr>
            <w:color w:val="2E3092"/>
            <w:spacing w:val="1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cryoprotectants</w:t>
        </w:r>
        <w:r w:rsidRPr="00F51B67">
          <w:rPr>
            <w:color w:val="2E3092"/>
            <w:spacing w:val="19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on</w:t>
        </w:r>
        <w:r w:rsidRPr="00F51B67">
          <w:rPr>
            <w:color w:val="2E3092"/>
            <w:spacing w:val="19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structure,</w:t>
        </w:r>
        <w:r w:rsidRPr="00F51B67">
          <w:rPr>
            <w:color w:val="2E3092"/>
            <w:spacing w:val="1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Eur.</w:t>
        </w:r>
        <w:r w:rsidRPr="00F51B67">
          <w:rPr>
            <w:color w:val="2E3092"/>
            <w:spacing w:val="16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J.</w:t>
        </w:r>
        <w:r w:rsidRPr="00F51B67">
          <w:rPr>
            <w:color w:val="2E3092"/>
            <w:spacing w:val="18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Pharm.</w:t>
        </w:r>
      </w:hyperlink>
      <w:r w:rsidRPr="00F51B67">
        <w:rPr>
          <w:color w:val="2E3092"/>
          <w:spacing w:val="-31"/>
          <w:sz w:val="12"/>
          <w:lang w:val="en-US"/>
        </w:rPr>
        <w:t xml:space="preserve"> </w:t>
      </w:r>
      <w:hyperlink r:id="rId174">
        <w:r>
          <w:rPr>
            <w:color w:val="2E3092"/>
            <w:sz w:val="12"/>
          </w:rPr>
          <w:t>Sci. 41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(2010)</w:t>
        </w:r>
        <w:r>
          <w:rPr>
            <w:color w:val="2E3092"/>
            <w:spacing w:val="2"/>
            <w:sz w:val="12"/>
          </w:rPr>
          <w:t xml:space="preserve"> </w:t>
        </w:r>
        <w:r>
          <w:rPr>
            <w:color w:val="2E3092"/>
            <w:sz w:val="12"/>
          </w:rPr>
          <w:t>546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555</w:t>
        </w:r>
      </w:hyperlink>
      <w:r>
        <w:rPr>
          <w:color w:val="2E3092"/>
          <w:sz w:val="12"/>
        </w:rPr>
        <w:t>.</w:t>
      </w:r>
    </w:p>
    <w:p w:rsidR="00E94AC4" w:rsidRPr="00F51B67" w:rsidRDefault="004C3A46">
      <w:pPr>
        <w:pStyle w:val="Paragrafoelenco"/>
        <w:numPr>
          <w:ilvl w:val="2"/>
          <w:numId w:val="1"/>
        </w:numPr>
        <w:tabs>
          <w:tab w:val="left" w:pos="424"/>
        </w:tabs>
        <w:spacing w:before="1"/>
        <w:ind w:left="423" w:hanging="310"/>
        <w:jc w:val="both"/>
        <w:rPr>
          <w:sz w:val="12"/>
          <w:lang w:val="en-US"/>
        </w:rPr>
      </w:pPr>
      <w:hyperlink r:id="rId175">
        <w:r w:rsidRPr="00F51B67">
          <w:rPr>
            <w:color w:val="2E3092"/>
            <w:w w:val="95"/>
            <w:sz w:val="12"/>
            <w:lang w:val="en-US"/>
          </w:rPr>
          <w:t>W.B.</w:t>
        </w:r>
        <w:r w:rsidRPr="00F51B67">
          <w:rPr>
            <w:color w:val="2E3092"/>
            <w:spacing w:val="3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London,</w:t>
        </w:r>
        <w:r w:rsidRPr="00F51B67">
          <w:rPr>
            <w:color w:val="2E3092"/>
            <w:spacing w:val="1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V. Castel,</w:t>
        </w:r>
        <w:r w:rsidRPr="00F51B67">
          <w:rPr>
            <w:color w:val="2E3092"/>
            <w:spacing w:val="3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T.</w:t>
        </w:r>
        <w:r w:rsidRPr="00F51B67">
          <w:rPr>
            <w:color w:val="2E3092"/>
            <w:spacing w:val="1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Monclair,</w:t>
        </w:r>
        <w:r w:rsidRPr="00F51B67">
          <w:rPr>
            <w:color w:val="2E3092"/>
            <w:spacing w:val="3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P.F.</w:t>
        </w:r>
        <w:r w:rsidRPr="00F51B67">
          <w:rPr>
            <w:color w:val="2E3092"/>
            <w:spacing w:val="3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Ambros,</w:t>
        </w:r>
        <w:r w:rsidRPr="00F51B67">
          <w:rPr>
            <w:color w:val="2E3092"/>
            <w:spacing w:val="3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A.D. Pearson,</w:t>
        </w:r>
        <w:r w:rsidRPr="00F51B67">
          <w:rPr>
            <w:color w:val="2E3092"/>
            <w:spacing w:val="2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S.L.</w:t>
        </w:r>
        <w:r w:rsidRPr="00F51B67">
          <w:rPr>
            <w:color w:val="2E3092"/>
            <w:spacing w:val="3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Cohn,</w:t>
        </w:r>
        <w:r w:rsidRPr="00F51B67">
          <w:rPr>
            <w:color w:val="2E3092"/>
            <w:spacing w:val="3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F.</w:t>
        </w:r>
        <w:r w:rsidRPr="00F51B67">
          <w:rPr>
            <w:color w:val="2E3092"/>
            <w:spacing w:val="1"/>
            <w:w w:val="95"/>
            <w:sz w:val="12"/>
            <w:lang w:val="en-US"/>
          </w:rPr>
          <w:t xml:space="preserve"> </w:t>
        </w:r>
        <w:r w:rsidRPr="00F51B67">
          <w:rPr>
            <w:color w:val="2E3092"/>
            <w:w w:val="95"/>
            <w:sz w:val="12"/>
            <w:lang w:val="en-US"/>
          </w:rPr>
          <w:t>Berthold,</w:t>
        </w:r>
      </w:hyperlink>
    </w:p>
    <w:p w:rsidR="00E94AC4" w:rsidRDefault="004C3A46">
      <w:pPr>
        <w:spacing w:before="15" w:line="259" w:lineRule="auto"/>
        <w:ind w:left="423" w:right="286"/>
        <w:jc w:val="both"/>
        <w:rPr>
          <w:sz w:val="12"/>
        </w:rPr>
      </w:pPr>
      <w:hyperlink r:id="rId176">
        <w:r w:rsidRPr="00F51B67">
          <w:rPr>
            <w:color w:val="2E3092"/>
            <w:w w:val="95"/>
            <w:sz w:val="12"/>
            <w:lang w:val="en-US"/>
          </w:rPr>
          <w:t>A. Nakagawara, R.L. Ladenstein, T. Iehara, K.K. Matthay, Clinical and biologic features</w:t>
        </w:r>
      </w:hyperlink>
      <w:r w:rsidRPr="00F51B67">
        <w:rPr>
          <w:color w:val="2E3092"/>
          <w:spacing w:val="1"/>
          <w:w w:val="95"/>
          <w:sz w:val="12"/>
          <w:lang w:val="en-US"/>
        </w:rPr>
        <w:t xml:space="preserve"> </w:t>
      </w:r>
      <w:hyperlink r:id="rId177">
        <w:r w:rsidRPr="00F51B67">
          <w:rPr>
            <w:color w:val="2E3092"/>
            <w:sz w:val="12"/>
            <w:lang w:val="en-US"/>
          </w:rPr>
          <w:t>predicti</w:t>
        </w:r>
        <w:r w:rsidRPr="00F51B67">
          <w:rPr>
            <w:color w:val="2E3092"/>
            <w:sz w:val="12"/>
            <w:lang w:val="en-US"/>
          </w:rPr>
          <w:t>ve of survival after relapse of neuroblastoma: a report from the International</w:t>
        </w:r>
      </w:hyperlink>
      <w:r w:rsidRPr="00F51B67">
        <w:rPr>
          <w:color w:val="2E3092"/>
          <w:spacing w:val="-31"/>
          <w:sz w:val="12"/>
          <w:lang w:val="en-US"/>
        </w:rPr>
        <w:t xml:space="preserve"> </w:t>
      </w:r>
      <w:hyperlink r:id="rId178">
        <w:r w:rsidRPr="00F51B67">
          <w:rPr>
            <w:color w:val="2E3092"/>
            <w:sz w:val="12"/>
            <w:lang w:val="en-US"/>
          </w:rPr>
          <w:t>Neuroblastoma</w:t>
        </w:r>
        <w:r w:rsidRPr="00F51B67">
          <w:rPr>
            <w:color w:val="2E3092"/>
            <w:spacing w:val="3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Risk</w:t>
        </w:r>
        <w:r w:rsidRPr="00F51B67">
          <w:rPr>
            <w:color w:val="2E3092"/>
            <w:spacing w:val="4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Group</w:t>
        </w:r>
        <w:r w:rsidRPr="00F51B67">
          <w:rPr>
            <w:color w:val="2E3092"/>
            <w:spacing w:val="4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project,</w:t>
        </w:r>
        <w:r w:rsidRPr="00F51B67">
          <w:rPr>
            <w:color w:val="2E3092"/>
            <w:spacing w:val="5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J.</w:t>
        </w:r>
        <w:r w:rsidRPr="00F51B67">
          <w:rPr>
            <w:color w:val="2E3092"/>
            <w:spacing w:val="4"/>
            <w:sz w:val="12"/>
            <w:lang w:val="en-US"/>
          </w:rPr>
          <w:t xml:space="preserve"> </w:t>
        </w:r>
        <w:r w:rsidRPr="00F51B67">
          <w:rPr>
            <w:color w:val="2E3092"/>
            <w:sz w:val="12"/>
            <w:lang w:val="en-US"/>
          </w:rPr>
          <w:t>Clin.</w:t>
        </w:r>
        <w:r w:rsidRPr="00F51B67">
          <w:rPr>
            <w:color w:val="2E3092"/>
            <w:spacing w:val="5"/>
            <w:sz w:val="12"/>
            <w:lang w:val="en-US"/>
          </w:rPr>
          <w:t xml:space="preserve"> </w:t>
        </w:r>
        <w:r>
          <w:rPr>
            <w:color w:val="2E3092"/>
            <w:sz w:val="12"/>
          </w:rPr>
          <w:t>Oncol.</w:t>
        </w:r>
        <w:r>
          <w:rPr>
            <w:color w:val="2E3092"/>
            <w:spacing w:val="3"/>
            <w:sz w:val="12"/>
          </w:rPr>
          <w:t xml:space="preserve"> </w:t>
        </w:r>
        <w:r>
          <w:rPr>
            <w:color w:val="2E3092"/>
            <w:sz w:val="12"/>
          </w:rPr>
          <w:t>29</w:t>
        </w:r>
        <w:r>
          <w:rPr>
            <w:color w:val="2E3092"/>
            <w:spacing w:val="6"/>
            <w:sz w:val="12"/>
          </w:rPr>
          <w:t xml:space="preserve"> </w:t>
        </w:r>
        <w:r>
          <w:rPr>
            <w:color w:val="2E3092"/>
            <w:sz w:val="12"/>
          </w:rPr>
          <w:t>(2011)</w:t>
        </w:r>
        <w:r>
          <w:rPr>
            <w:color w:val="2E3092"/>
            <w:spacing w:val="5"/>
            <w:sz w:val="12"/>
          </w:rPr>
          <w:t xml:space="preserve"> </w:t>
        </w:r>
        <w:r>
          <w:rPr>
            <w:color w:val="2E3092"/>
            <w:sz w:val="12"/>
          </w:rPr>
          <w:t>3286</w:t>
        </w:r>
        <w:r>
          <w:rPr>
            <w:rFonts w:ascii="Microsoft PhagsPa" w:hAnsi="Microsoft PhagsPa"/>
            <w:color w:val="2E3092"/>
            <w:sz w:val="12"/>
          </w:rPr>
          <w:t>–</w:t>
        </w:r>
        <w:r>
          <w:rPr>
            <w:color w:val="2E3092"/>
            <w:sz w:val="12"/>
          </w:rPr>
          <w:t>3292</w:t>
        </w:r>
      </w:hyperlink>
      <w:r>
        <w:rPr>
          <w:color w:val="2E3092"/>
          <w:sz w:val="12"/>
        </w:rPr>
        <w:t>.</w:t>
      </w:r>
    </w:p>
    <w:sectPr w:rsidR="00E94AC4">
      <w:type w:val="continuous"/>
      <w:pgSz w:w="11910" w:h="15880"/>
      <w:pgMar w:top="640" w:right="560" w:bottom="280" w:left="560" w:header="691" w:footer="0" w:gutter="0"/>
      <w:cols w:num="2" w:space="720" w:equalWidth="0">
        <w:col w:w="5178" w:space="181"/>
        <w:col w:w="5431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3A46" w:rsidRDefault="004C3A46">
      <w:r>
        <w:separator/>
      </w:r>
    </w:p>
  </w:endnote>
  <w:endnote w:type="continuationSeparator" w:id="0">
    <w:p w:rsidR="004C3A46" w:rsidRDefault="004C3A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Book Antiqua">
    <w:altName w:val="Book Antiqua"/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crosoft PhagsPa">
    <w:altName w:val="Microsoft PhagsPa"/>
    <w:panose1 w:val="020B0502040204020203"/>
    <w:charset w:val="00"/>
    <w:family w:val="swiss"/>
    <w:pitch w:val="variable"/>
    <w:sig w:usb0="00000003" w:usb1="00000000" w:usb2="08000000" w:usb3="00000000" w:csb0="00000001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4AC4" w:rsidRDefault="00E94AC4">
    <w:pPr>
      <w:pStyle w:val="Corpotesto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3A46" w:rsidRDefault="004C3A46">
      <w:r>
        <w:separator/>
      </w:r>
    </w:p>
  </w:footnote>
  <w:footnote w:type="continuationSeparator" w:id="0">
    <w:p w:rsidR="004C3A46" w:rsidRDefault="004C3A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4AC4" w:rsidRDefault="004C3A46">
    <w:pPr>
      <w:pStyle w:val="Corpotes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20" o:spid="_x0000_s2050" type="#_x0000_t202" style="position:absolute;margin-left:30.75pt;margin-top:35.55pt;width:14.3pt;height:9.85pt;z-index:-16894464;mso-position-horizontal-relative:page;mso-position-vertical-relative:page" filled="f" stroked="f">
          <v:textbox inset="0,0,0,0">
            <w:txbxContent>
              <w:p w:rsidR="00E94AC4" w:rsidRDefault="004C3A46">
                <w:pPr>
                  <w:spacing w:before="26"/>
                  <w:ind w:left="60"/>
                  <w:rPr>
                    <w:sz w:val="12"/>
                  </w:rPr>
                </w:pPr>
                <w:r>
                  <w:fldChar w:fldCharType="begin"/>
                </w:r>
                <w:r>
                  <w:rPr>
                    <w:color w:val="231F20"/>
                    <w:w w:val="110"/>
                    <w:sz w:val="12"/>
                  </w:rPr>
                  <w:instrText xml:space="preserve"> PAGE </w:instrText>
                </w:r>
                <w:r>
                  <w:fldChar w:fldCharType="separate"/>
                </w:r>
                <w:r w:rsidR="00F51B67">
                  <w:rPr>
                    <w:noProof/>
                    <w:color w:val="231F20"/>
                    <w:w w:val="110"/>
                    <w:sz w:val="12"/>
                  </w:rPr>
                  <w:t>46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1" o:spid="_x0000_s2049" type="#_x0000_t202" style="position:absolute;margin-left:204.05pt;margin-top:35.55pt;width:178.3pt;height:10pt;z-index:-16893952;mso-position-horizontal-relative:page;mso-position-vertical-relative:page" filled="f" stroked="f">
          <v:textbox inset="0,0,0,0">
            <w:txbxContent>
              <w:p w:rsidR="00E94AC4" w:rsidRPr="00F51B67" w:rsidRDefault="004C3A46">
                <w:pPr>
                  <w:spacing w:before="30"/>
                  <w:ind w:left="20"/>
                  <w:rPr>
                    <w:rFonts w:ascii="Cambria" w:hAnsi="Cambria"/>
                    <w:i/>
                    <w:sz w:val="12"/>
                    <w:lang w:val="en-US"/>
                  </w:rPr>
                </w:pP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G.</w:t>
                </w:r>
                <w:r w:rsidRPr="00F51B67">
                  <w:rPr>
                    <w:rFonts w:ascii="Cambria" w:hAnsi="Cambria"/>
                    <w:i/>
                    <w:color w:val="231F20"/>
                    <w:spacing w:val="6"/>
                    <w:w w:val="105"/>
                    <w:sz w:val="12"/>
                    <w:lang w:val="en-US"/>
                  </w:rPr>
                  <w:t xml:space="preserve"> 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Zuccari</w:t>
                </w:r>
                <w:r w:rsidRPr="00F51B67">
                  <w:rPr>
                    <w:rFonts w:ascii="Cambria" w:hAnsi="Cambria"/>
                    <w:i/>
                    <w:color w:val="231F20"/>
                    <w:spacing w:val="9"/>
                    <w:w w:val="105"/>
                    <w:sz w:val="12"/>
                    <w:lang w:val="en-US"/>
                  </w:rPr>
                  <w:t xml:space="preserve"> 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et</w:t>
                </w:r>
                <w:r w:rsidRPr="00F51B67">
                  <w:rPr>
                    <w:rFonts w:ascii="Cambria" w:hAnsi="Cambria"/>
                    <w:i/>
                    <w:color w:val="231F20"/>
                    <w:spacing w:val="8"/>
                    <w:w w:val="105"/>
                    <w:sz w:val="12"/>
                    <w:lang w:val="en-US"/>
                  </w:rPr>
                  <w:t xml:space="preserve"> 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al.</w:t>
                </w:r>
                <w:r w:rsidRPr="00F51B67">
                  <w:rPr>
                    <w:rFonts w:ascii="Cambria" w:hAnsi="Cambria"/>
                    <w:i/>
                    <w:color w:val="231F20"/>
                    <w:spacing w:val="12"/>
                    <w:w w:val="105"/>
                    <w:sz w:val="12"/>
                    <w:lang w:val="en-US"/>
                  </w:rPr>
                  <w:t xml:space="preserve"> 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/</w:t>
                </w:r>
                <w:r w:rsidRPr="00F51B67">
                  <w:rPr>
                    <w:rFonts w:ascii="Cambria" w:hAnsi="Cambria"/>
                    <w:i/>
                    <w:color w:val="231F20"/>
                    <w:spacing w:val="10"/>
                    <w:w w:val="105"/>
                    <w:sz w:val="12"/>
                    <w:lang w:val="en-US"/>
                  </w:rPr>
                  <w:t xml:space="preserve"> 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Journal</w:t>
                </w:r>
                <w:r w:rsidRPr="00F51B67">
                  <w:rPr>
                    <w:rFonts w:ascii="Cambria" w:hAnsi="Cambria"/>
                    <w:i/>
                    <w:color w:val="231F20"/>
                    <w:spacing w:val="8"/>
                    <w:w w:val="105"/>
                    <w:sz w:val="12"/>
                    <w:lang w:val="en-US"/>
                  </w:rPr>
                  <w:t xml:space="preserve"> 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of</w:t>
                </w:r>
                <w:r w:rsidRPr="00F51B67">
                  <w:rPr>
                    <w:rFonts w:ascii="Cambria" w:hAnsi="Cambria"/>
                    <w:i/>
                    <w:color w:val="231F20"/>
                    <w:spacing w:val="7"/>
                    <w:w w:val="105"/>
                    <w:sz w:val="12"/>
                    <w:lang w:val="en-US"/>
                  </w:rPr>
                  <w:t xml:space="preserve"> 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Controlled</w:t>
                </w:r>
                <w:r w:rsidRPr="00F51B67">
                  <w:rPr>
                    <w:rFonts w:ascii="Cambria" w:hAnsi="Cambria"/>
                    <w:i/>
                    <w:color w:val="231F20"/>
                    <w:spacing w:val="10"/>
                    <w:w w:val="105"/>
                    <w:sz w:val="12"/>
                    <w:lang w:val="en-US"/>
                  </w:rPr>
                  <w:t xml:space="preserve"> 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Release</w:t>
                </w:r>
                <w:r w:rsidRPr="00F51B67">
                  <w:rPr>
                    <w:rFonts w:ascii="Cambria" w:hAnsi="Cambria"/>
                    <w:i/>
                    <w:color w:val="231F20"/>
                    <w:spacing w:val="9"/>
                    <w:w w:val="105"/>
                    <w:sz w:val="12"/>
                    <w:lang w:val="en-US"/>
                  </w:rPr>
                  <w:t xml:space="preserve"> 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211</w:t>
                </w:r>
                <w:r w:rsidRPr="00F51B67">
                  <w:rPr>
                    <w:rFonts w:ascii="Cambria" w:hAnsi="Cambria"/>
                    <w:i/>
                    <w:color w:val="231F20"/>
                    <w:spacing w:val="10"/>
                    <w:w w:val="105"/>
                    <w:sz w:val="12"/>
                    <w:lang w:val="en-US"/>
                  </w:rPr>
                  <w:t xml:space="preserve"> 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(2015)</w:t>
                </w:r>
                <w:r w:rsidRPr="00F51B67">
                  <w:rPr>
                    <w:rFonts w:ascii="Cambria" w:hAnsi="Cambria"/>
                    <w:i/>
                    <w:color w:val="231F20"/>
                    <w:spacing w:val="10"/>
                    <w:w w:val="105"/>
                    <w:sz w:val="12"/>
                    <w:lang w:val="en-US"/>
                  </w:rPr>
                  <w:t xml:space="preserve"> 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44</w:t>
                </w:r>
                <w:r w:rsidRPr="00F51B67">
                  <w:rPr>
                    <w:rFonts w:ascii="Calibri" w:hAnsi="Calibri"/>
                    <w:color w:val="231F20"/>
                    <w:w w:val="105"/>
                    <w:sz w:val="12"/>
                    <w:lang w:val="en-US"/>
                  </w:rPr>
                  <w:t>–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52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4AC4" w:rsidRDefault="004C3A46">
    <w:pPr>
      <w:pStyle w:val="Corpotes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8" o:spid="_x0000_s2052" type="#_x0000_t202" style="position:absolute;margin-left:212.85pt;margin-top:35.55pt;width:178.3pt;height:10pt;z-index:-16895488;mso-position-horizontal-relative:page;mso-position-vertical-relative:page" filled="f" stroked="f">
          <v:textbox inset="0,0,0,0">
            <w:txbxContent>
              <w:p w:rsidR="00E94AC4" w:rsidRPr="00F51B67" w:rsidRDefault="004C3A46">
                <w:pPr>
                  <w:spacing w:before="30"/>
                  <w:ind w:left="20"/>
                  <w:rPr>
                    <w:rFonts w:ascii="Cambria" w:hAnsi="Cambria"/>
                    <w:i/>
                    <w:sz w:val="12"/>
                    <w:lang w:val="en-US"/>
                  </w:rPr>
                </w:pP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G.</w:t>
                </w:r>
                <w:r w:rsidRPr="00F51B67">
                  <w:rPr>
                    <w:rFonts w:ascii="Cambria" w:hAnsi="Cambria"/>
                    <w:i/>
                    <w:color w:val="231F20"/>
                    <w:spacing w:val="6"/>
                    <w:w w:val="105"/>
                    <w:sz w:val="12"/>
                    <w:lang w:val="en-US"/>
                  </w:rPr>
                  <w:t xml:space="preserve"> 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Zuccari</w:t>
                </w:r>
                <w:r w:rsidRPr="00F51B67">
                  <w:rPr>
                    <w:rFonts w:ascii="Cambria" w:hAnsi="Cambria"/>
                    <w:i/>
                    <w:color w:val="231F20"/>
                    <w:spacing w:val="9"/>
                    <w:w w:val="105"/>
                    <w:sz w:val="12"/>
                    <w:lang w:val="en-US"/>
                  </w:rPr>
                  <w:t xml:space="preserve"> 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et</w:t>
                </w:r>
                <w:r w:rsidRPr="00F51B67">
                  <w:rPr>
                    <w:rFonts w:ascii="Cambria" w:hAnsi="Cambria"/>
                    <w:i/>
                    <w:color w:val="231F20"/>
                    <w:spacing w:val="8"/>
                    <w:w w:val="105"/>
                    <w:sz w:val="12"/>
                    <w:lang w:val="en-US"/>
                  </w:rPr>
                  <w:t xml:space="preserve"> 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al.</w:t>
                </w:r>
                <w:r w:rsidRPr="00F51B67">
                  <w:rPr>
                    <w:rFonts w:ascii="Cambria" w:hAnsi="Cambria"/>
                    <w:i/>
                    <w:color w:val="231F20"/>
                    <w:spacing w:val="12"/>
                    <w:w w:val="105"/>
                    <w:sz w:val="12"/>
                    <w:lang w:val="en-US"/>
                  </w:rPr>
                  <w:t xml:space="preserve"> 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/</w:t>
                </w:r>
                <w:r w:rsidRPr="00F51B67">
                  <w:rPr>
                    <w:rFonts w:ascii="Cambria" w:hAnsi="Cambria"/>
                    <w:i/>
                    <w:color w:val="231F20"/>
                    <w:spacing w:val="10"/>
                    <w:w w:val="105"/>
                    <w:sz w:val="12"/>
                    <w:lang w:val="en-US"/>
                  </w:rPr>
                  <w:t xml:space="preserve"> 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Journal</w:t>
                </w:r>
                <w:r w:rsidRPr="00F51B67">
                  <w:rPr>
                    <w:rFonts w:ascii="Cambria" w:hAnsi="Cambria"/>
                    <w:i/>
                    <w:color w:val="231F20"/>
                    <w:spacing w:val="8"/>
                    <w:w w:val="105"/>
                    <w:sz w:val="12"/>
                    <w:lang w:val="en-US"/>
                  </w:rPr>
                  <w:t xml:space="preserve"> 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of</w:t>
                </w:r>
                <w:r w:rsidRPr="00F51B67">
                  <w:rPr>
                    <w:rFonts w:ascii="Cambria" w:hAnsi="Cambria"/>
                    <w:i/>
                    <w:color w:val="231F20"/>
                    <w:spacing w:val="7"/>
                    <w:w w:val="105"/>
                    <w:sz w:val="12"/>
                    <w:lang w:val="en-US"/>
                  </w:rPr>
                  <w:t xml:space="preserve"> 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Controlled</w:t>
                </w:r>
                <w:r w:rsidRPr="00F51B67">
                  <w:rPr>
                    <w:rFonts w:ascii="Cambria" w:hAnsi="Cambria"/>
                    <w:i/>
                    <w:color w:val="231F20"/>
                    <w:spacing w:val="10"/>
                    <w:w w:val="105"/>
                    <w:sz w:val="12"/>
                    <w:lang w:val="en-US"/>
                  </w:rPr>
                  <w:t xml:space="preserve"> 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Release</w:t>
                </w:r>
                <w:r w:rsidRPr="00F51B67">
                  <w:rPr>
                    <w:rFonts w:ascii="Cambria" w:hAnsi="Cambria"/>
                    <w:i/>
                    <w:color w:val="231F20"/>
                    <w:spacing w:val="9"/>
                    <w:w w:val="105"/>
                    <w:sz w:val="12"/>
                    <w:lang w:val="en-US"/>
                  </w:rPr>
                  <w:t xml:space="preserve"> 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211</w:t>
                </w:r>
                <w:r w:rsidRPr="00F51B67">
                  <w:rPr>
                    <w:rFonts w:ascii="Cambria" w:hAnsi="Cambria"/>
                    <w:i/>
                    <w:color w:val="231F20"/>
                    <w:spacing w:val="10"/>
                    <w:w w:val="105"/>
                    <w:sz w:val="12"/>
                    <w:lang w:val="en-US"/>
                  </w:rPr>
                  <w:t xml:space="preserve"> 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(2015)</w:t>
                </w:r>
                <w:r w:rsidRPr="00F51B67">
                  <w:rPr>
                    <w:rFonts w:ascii="Cambria" w:hAnsi="Cambria"/>
                    <w:i/>
                    <w:color w:val="231F20"/>
                    <w:spacing w:val="10"/>
                    <w:w w:val="105"/>
                    <w:sz w:val="12"/>
                    <w:lang w:val="en-US"/>
                  </w:rPr>
                  <w:t xml:space="preserve"> 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44</w:t>
                </w:r>
                <w:r w:rsidRPr="00F51B67">
                  <w:rPr>
                    <w:rFonts w:ascii="Calibri" w:hAnsi="Calibri"/>
                    <w:color w:val="231F20"/>
                    <w:w w:val="105"/>
                    <w:sz w:val="12"/>
                    <w:lang w:val="en-US"/>
                  </w:rPr>
                  <w:t>–</w:t>
                </w:r>
                <w:r w:rsidRPr="00F51B67">
                  <w:rPr>
                    <w:rFonts w:ascii="Cambria" w:hAnsi="Cambria"/>
                    <w:i/>
                    <w:color w:val="231F20"/>
                    <w:w w:val="105"/>
                    <w:sz w:val="12"/>
                    <w:lang w:val="en-US"/>
                  </w:rPr>
                  <w:t>52</w:t>
                </w:r>
              </w:p>
            </w:txbxContent>
          </v:textbox>
          <w10:wrap anchorx="page" anchory="page"/>
        </v:shape>
      </w:pict>
    </w:r>
    <w:r>
      <w:pict>
        <v:shape id="docshape19" o:spid="_x0000_s2051" type="#_x0000_t202" style="position:absolute;margin-left:551.35pt;margin-top:35.55pt;width:14.3pt;height:9.85pt;z-index:-16894976;mso-position-horizontal-relative:page;mso-position-vertical-relative:page" filled="f" stroked="f">
          <v:textbox inset="0,0,0,0">
            <w:txbxContent>
              <w:p w:rsidR="00E94AC4" w:rsidRDefault="004C3A46">
                <w:pPr>
                  <w:spacing w:before="26"/>
                  <w:ind w:left="60"/>
                  <w:rPr>
                    <w:sz w:val="12"/>
                  </w:rPr>
                </w:pPr>
                <w:r>
                  <w:fldChar w:fldCharType="begin"/>
                </w:r>
                <w:r>
                  <w:rPr>
                    <w:color w:val="231F20"/>
                    <w:w w:val="110"/>
                    <w:sz w:val="12"/>
                  </w:rPr>
                  <w:instrText xml:space="preserve"> PAGE </w:instrText>
                </w:r>
                <w:r>
                  <w:fldChar w:fldCharType="separate"/>
                </w:r>
                <w:r w:rsidR="00F51B67">
                  <w:rPr>
                    <w:noProof/>
                    <w:color w:val="231F20"/>
                    <w:w w:val="110"/>
                    <w:sz w:val="12"/>
                  </w:rPr>
                  <w:t>45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8C51A1"/>
    <w:multiLevelType w:val="multilevel"/>
    <w:tmpl w:val="9E6411D4"/>
    <w:lvl w:ilvl="0">
      <w:start w:val="1"/>
      <w:numFmt w:val="decimal"/>
      <w:lvlText w:val="%1."/>
      <w:lvlJc w:val="left"/>
      <w:pPr>
        <w:ind w:left="284" w:hanging="171"/>
        <w:jc w:val="right"/>
      </w:pPr>
      <w:rPr>
        <w:rFonts w:ascii="Book Antiqua" w:eastAsia="Book Antiqua" w:hAnsi="Book Antiqua" w:cs="Book Antiqua" w:hint="default"/>
        <w:b w:val="0"/>
        <w:bCs w:val="0"/>
        <w:i w:val="0"/>
        <w:iCs w:val="0"/>
        <w:color w:val="231F20"/>
        <w:w w:val="109"/>
        <w:sz w:val="16"/>
        <w:szCs w:val="16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570" w:hanging="281"/>
        <w:jc w:val="right"/>
      </w:pPr>
      <w:rPr>
        <w:rFonts w:ascii="Cambria" w:eastAsia="Cambria" w:hAnsi="Cambria" w:cs="Cambria" w:hint="default"/>
        <w:b w:val="0"/>
        <w:bCs w:val="0"/>
        <w:i/>
        <w:iCs/>
        <w:color w:val="231F20"/>
        <w:spacing w:val="-4"/>
        <w:w w:val="104"/>
        <w:sz w:val="16"/>
        <w:szCs w:val="16"/>
        <w:lang w:val="it-IT" w:eastAsia="en-US" w:bidi="ar-SA"/>
      </w:rPr>
    </w:lvl>
    <w:lvl w:ilvl="2">
      <w:start w:val="1"/>
      <w:numFmt w:val="decimal"/>
      <w:lvlText w:val="%1.%2.%3."/>
      <w:lvlJc w:val="left"/>
      <w:pPr>
        <w:ind w:left="688" w:hanging="398"/>
        <w:jc w:val="right"/>
      </w:pPr>
      <w:rPr>
        <w:rFonts w:ascii="Cambria" w:eastAsia="Cambria" w:hAnsi="Cambria" w:cs="Cambria" w:hint="default"/>
        <w:b w:val="0"/>
        <w:bCs w:val="0"/>
        <w:i/>
        <w:iCs/>
        <w:color w:val="231F20"/>
        <w:spacing w:val="-5"/>
        <w:w w:val="105"/>
        <w:sz w:val="16"/>
        <w:szCs w:val="16"/>
        <w:lang w:val="it-IT" w:eastAsia="en-US" w:bidi="ar-SA"/>
      </w:rPr>
    </w:lvl>
    <w:lvl w:ilvl="3">
      <w:numFmt w:val="bullet"/>
      <w:lvlText w:val="•"/>
      <w:lvlJc w:val="left"/>
      <w:pPr>
        <w:ind w:left="680" w:hanging="398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557" w:hanging="398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34" w:hanging="398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312" w:hanging="398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189" w:hanging="398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67" w:hanging="398"/>
      </w:pPr>
      <w:rPr>
        <w:rFonts w:hint="default"/>
        <w:lang w:val="it-IT" w:eastAsia="en-US" w:bidi="ar-SA"/>
      </w:rPr>
    </w:lvl>
  </w:abstractNum>
  <w:abstractNum w:abstractNumId="1">
    <w:nsid w:val="39F65651"/>
    <w:multiLevelType w:val="multilevel"/>
    <w:tmpl w:val="3FBC72AE"/>
    <w:lvl w:ilvl="0">
      <w:start w:val="1"/>
      <w:numFmt w:val="decimal"/>
      <w:lvlText w:val="%1"/>
      <w:lvlJc w:val="left"/>
      <w:pPr>
        <w:ind w:left="318" w:hanging="205"/>
        <w:jc w:val="left"/>
      </w:pPr>
      <w:rPr>
        <w:rFonts w:hint="default"/>
        <w:lang w:val="it-IT" w:eastAsia="en-US" w:bidi="ar-SA"/>
      </w:rPr>
    </w:lvl>
    <w:lvl w:ilvl="1">
      <w:start w:val="5"/>
      <w:numFmt w:val="decimal"/>
      <w:lvlText w:val="%1.%2"/>
      <w:lvlJc w:val="left"/>
      <w:pPr>
        <w:ind w:left="318" w:hanging="205"/>
        <w:jc w:val="left"/>
      </w:pPr>
      <w:rPr>
        <w:rFonts w:ascii="Century" w:eastAsia="Century" w:hAnsi="Century" w:cs="Century" w:hint="default"/>
        <w:b w:val="0"/>
        <w:bCs w:val="0"/>
        <w:i w:val="0"/>
        <w:iCs w:val="0"/>
        <w:color w:val="231F20"/>
        <w:spacing w:val="-4"/>
        <w:w w:val="102"/>
        <w:sz w:val="12"/>
        <w:szCs w:val="12"/>
        <w:lang w:val="it-IT" w:eastAsia="en-US" w:bidi="ar-SA"/>
      </w:rPr>
    </w:lvl>
    <w:lvl w:ilvl="2">
      <w:start w:val="1"/>
      <w:numFmt w:val="decimal"/>
      <w:lvlText w:val="[%3]"/>
      <w:lvlJc w:val="left"/>
      <w:pPr>
        <w:ind w:left="425" w:hanging="240"/>
        <w:jc w:val="right"/>
      </w:pPr>
      <w:rPr>
        <w:rFonts w:ascii="Century" w:eastAsia="Century" w:hAnsi="Century" w:cs="Century" w:hint="default"/>
        <w:b w:val="0"/>
        <w:bCs w:val="0"/>
        <w:i w:val="0"/>
        <w:iCs w:val="0"/>
        <w:color w:val="231F20"/>
        <w:spacing w:val="-3"/>
        <w:w w:val="110"/>
        <w:sz w:val="12"/>
        <w:szCs w:val="12"/>
        <w:lang w:val="it-IT" w:eastAsia="en-US" w:bidi="ar-SA"/>
      </w:rPr>
    </w:lvl>
    <w:lvl w:ilvl="3">
      <w:numFmt w:val="bullet"/>
      <w:lvlText w:val="•"/>
      <w:lvlJc w:val="left"/>
      <w:pPr>
        <w:ind w:left="467" w:hanging="240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74" w:hanging="24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281" w:hanging="24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189" w:hanging="24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96" w:hanging="24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3" w:hanging="240"/>
      </w:pPr>
      <w:rPr>
        <w:rFonts w:hint="default"/>
        <w:lang w:val="it-IT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283"/>
  <w:evenAndOddHeaders/>
  <w:drawingGridHorizontalSpacing w:val="110"/>
  <w:displayHorizontalDrawingGridEvery w:val="2"/>
  <w:characterSpacingControl w:val="doNotCompress"/>
  <w:savePreviewPicture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E94AC4"/>
    <w:rsid w:val="004C3A46"/>
    <w:rsid w:val="00E94AC4"/>
    <w:rsid w:val="00F51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Century" w:eastAsia="Century" w:hAnsi="Century" w:cs="Century"/>
      <w:lang w:val="it-IT"/>
    </w:rPr>
  </w:style>
  <w:style w:type="paragraph" w:styleId="Titolo1">
    <w:name w:val="heading 1"/>
    <w:basedOn w:val="Normale"/>
    <w:uiPriority w:val="1"/>
    <w:qFormat/>
    <w:pPr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itolo2">
    <w:name w:val="heading 2"/>
    <w:basedOn w:val="Normale"/>
    <w:uiPriority w:val="1"/>
    <w:qFormat/>
    <w:pPr>
      <w:ind w:left="500"/>
      <w:outlineLvl w:val="1"/>
    </w:pPr>
    <w:rPr>
      <w:rFonts w:ascii="Arial" w:eastAsia="Arial" w:hAnsi="Arial" w:cs="Arial"/>
      <w:sz w:val="24"/>
      <w:szCs w:val="24"/>
    </w:rPr>
  </w:style>
  <w:style w:type="paragraph" w:styleId="Titolo3">
    <w:name w:val="heading 3"/>
    <w:basedOn w:val="Normale"/>
    <w:uiPriority w:val="1"/>
    <w:qFormat/>
    <w:pPr>
      <w:spacing w:before="98"/>
      <w:ind w:left="114"/>
      <w:outlineLvl w:val="2"/>
    </w:pPr>
    <w:rPr>
      <w:sz w:val="18"/>
      <w:szCs w:val="18"/>
    </w:rPr>
  </w:style>
  <w:style w:type="paragraph" w:styleId="Titolo4">
    <w:name w:val="heading 4"/>
    <w:basedOn w:val="Normale"/>
    <w:uiPriority w:val="1"/>
    <w:qFormat/>
    <w:pPr>
      <w:spacing w:before="23"/>
      <w:ind w:left="20"/>
      <w:outlineLvl w:val="3"/>
    </w:pPr>
    <w:rPr>
      <w:rFonts w:ascii="Times New Roman" w:eastAsia="Times New Roman" w:hAnsi="Times New Roman" w:cs="Times New Roman"/>
      <w:b/>
      <w:bCs/>
      <w:sz w:val="16"/>
      <w:szCs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6"/>
      <w:szCs w:val="16"/>
    </w:rPr>
  </w:style>
  <w:style w:type="paragraph" w:styleId="Titolo">
    <w:name w:val="Title"/>
    <w:basedOn w:val="Normale"/>
    <w:uiPriority w:val="1"/>
    <w:qFormat/>
    <w:pPr>
      <w:spacing w:before="1"/>
      <w:ind w:left="114" w:right="1774"/>
    </w:pPr>
    <w:rPr>
      <w:sz w:val="27"/>
      <w:szCs w:val="27"/>
    </w:rPr>
  </w:style>
  <w:style w:type="paragraph" w:styleId="Paragrafoelenco">
    <w:name w:val="List Paragraph"/>
    <w:basedOn w:val="Normale"/>
    <w:uiPriority w:val="1"/>
    <w:qFormat/>
    <w:pPr>
      <w:ind w:left="423" w:hanging="309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51B6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51B67"/>
    <w:rPr>
      <w:rFonts w:ascii="Tahoma" w:eastAsia="Century" w:hAnsi="Tahoma" w:cs="Tahoma"/>
      <w:sz w:val="16"/>
      <w:szCs w:val="16"/>
      <w:lang w:val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Century" w:eastAsia="Century" w:hAnsi="Century" w:cs="Century"/>
      <w:lang w:val="it-IT"/>
    </w:rPr>
  </w:style>
  <w:style w:type="paragraph" w:styleId="Titolo1">
    <w:name w:val="heading 1"/>
    <w:basedOn w:val="Normale"/>
    <w:uiPriority w:val="1"/>
    <w:qFormat/>
    <w:pPr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itolo2">
    <w:name w:val="heading 2"/>
    <w:basedOn w:val="Normale"/>
    <w:uiPriority w:val="1"/>
    <w:qFormat/>
    <w:pPr>
      <w:ind w:left="500"/>
      <w:outlineLvl w:val="1"/>
    </w:pPr>
    <w:rPr>
      <w:rFonts w:ascii="Arial" w:eastAsia="Arial" w:hAnsi="Arial" w:cs="Arial"/>
      <w:sz w:val="24"/>
      <w:szCs w:val="24"/>
    </w:rPr>
  </w:style>
  <w:style w:type="paragraph" w:styleId="Titolo3">
    <w:name w:val="heading 3"/>
    <w:basedOn w:val="Normale"/>
    <w:uiPriority w:val="1"/>
    <w:qFormat/>
    <w:pPr>
      <w:spacing w:before="98"/>
      <w:ind w:left="114"/>
      <w:outlineLvl w:val="2"/>
    </w:pPr>
    <w:rPr>
      <w:sz w:val="18"/>
      <w:szCs w:val="18"/>
    </w:rPr>
  </w:style>
  <w:style w:type="paragraph" w:styleId="Titolo4">
    <w:name w:val="heading 4"/>
    <w:basedOn w:val="Normale"/>
    <w:uiPriority w:val="1"/>
    <w:qFormat/>
    <w:pPr>
      <w:spacing w:before="23"/>
      <w:ind w:left="20"/>
      <w:outlineLvl w:val="3"/>
    </w:pPr>
    <w:rPr>
      <w:rFonts w:ascii="Times New Roman" w:eastAsia="Times New Roman" w:hAnsi="Times New Roman" w:cs="Times New Roman"/>
      <w:b/>
      <w:bCs/>
      <w:sz w:val="16"/>
      <w:szCs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6"/>
      <w:szCs w:val="16"/>
    </w:rPr>
  </w:style>
  <w:style w:type="paragraph" w:styleId="Titolo">
    <w:name w:val="Title"/>
    <w:basedOn w:val="Normale"/>
    <w:uiPriority w:val="1"/>
    <w:qFormat/>
    <w:pPr>
      <w:spacing w:before="1"/>
      <w:ind w:left="114" w:right="1774"/>
    </w:pPr>
    <w:rPr>
      <w:sz w:val="27"/>
      <w:szCs w:val="27"/>
    </w:rPr>
  </w:style>
  <w:style w:type="paragraph" w:styleId="Paragrafoelenco">
    <w:name w:val="List Paragraph"/>
    <w:basedOn w:val="Normale"/>
    <w:uiPriority w:val="1"/>
    <w:qFormat/>
    <w:pPr>
      <w:ind w:left="423" w:hanging="309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51B6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51B67"/>
    <w:rPr>
      <w:rFonts w:ascii="Tahoma" w:eastAsia="Century" w:hAnsi="Tahoma" w:cs="Tahoma"/>
      <w:sz w:val="16"/>
      <w:szCs w:val="16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refhub.elsevier.com/S0168-3659(15)00595-7/rf0130" TargetMode="External"/><Relationship Id="rId21" Type="http://schemas.openxmlformats.org/officeDocument/2006/relationships/hyperlink" Target="mailto:706.34@cid35.00" TargetMode="External"/><Relationship Id="rId42" Type="http://schemas.openxmlformats.org/officeDocument/2006/relationships/hyperlink" Target="http://refhub.elsevier.com/S0168-3659(15)00595-7/rf0025" TargetMode="External"/><Relationship Id="rId63" Type="http://schemas.openxmlformats.org/officeDocument/2006/relationships/hyperlink" Target="http://refhub.elsevier.com/S0168-3659(15)00595-7/rf0055" TargetMode="External"/><Relationship Id="rId84" Type="http://schemas.openxmlformats.org/officeDocument/2006/relationships/hyperlink" Target="http://refhub.elsevier.com/S0168-3659(15)00595-7/rf0090" TargetMode="External"/><Relationship Id="rId138" Type="http://schemas.openxmlformats.org/officeDocument/2006/relationships/hyperlink" Target="http://refhub.elsevier.com/S0168-3659(15)00595-7/rf0165" TargetMode="External"/><Relationship Id="rId159" Type="http://schemas.openxmlformats.org/officeDocument/2006/relationships/hyperlink" Target="http://refhub.elsevier.com/S0168-3659(15)00595-7/rf0190" TargetMode="External"/><Relationship Id="rId170" Type="http://schemas.openxmlformats.org/officeDocument/2006/relationships/hyperlink" Target="http://refhub.elsevier.com/S0168-3659(15)00595-7/rf0215" TargetMode="External"/><Relationship Id="rId107" Type="http://schemas.openxmlformats.org/officeDocument/2006/relationships/hyperlink" Target="http://refhub.elsevier.com/S0168-3659(15)00595-7/rf0120" TargetMode="External"/><Relationship Id="rId11" Type="http://schemas.openxmlformats.org/officeDocument/2006/relationships/header" Target="header2.xml"/><Relationship Id="rId32" Type="http://schemas.openxmlformats.org/officeDocument/2006/relationships/hyperlink" Target="http://refhub.elsevier.com/S0168-3659(15)00595-7/rf0010" TargetMode="External"/><Relationship Id="rId53" Type="http://schemas.openxmlformats.org/officeDocument/2006/relationships/hyperlink" Target="http://refhub.elsevier.com/S0168-3659(15)00595-7/rf0045" TargetMode="External"/><Relationship Id="rId74" Type="http://schemas.openxmlformats.org/officeDocument/2006/relationships/hyperlink" Target="http://refhub.elsevier.com/S0168-3659(15)00595-7/rf0065" TargetMode="External"/><Relationship Id="rId128" Type="http://schemas.openxmlformats.org/officeDocument/2006/relationships/hyperlink" Target="http://refhub.elsevier.com/S0168-3659(15)00595-7/rf0145" TargetMode="External"/><Relationship Id="rId149" Type="http://schemas.openxmlformats.org/officeDocument/2006/relationships/hyperlink" Target="http://refhub.elsevier.com/S0168-3659(15)00595-7/rf0180" TargetMode="External"/><Relationship Id="rId5" Type="http://schemas.openxmlformats.org/officeDocument/2006/relationships/webSettings" Target="webSettings.xml"/><Relationship Id="rId95" Type="http://schemas.openxmlformats.org/officeDocument/2006/relationships/hyperlink" Target="http://refhub.elsevier.com/S0168-3659(15)00595-7/rf0105" TargetMode="External"/><Relationship Id="rId160" Type="http://schemas.openxmlformats.org/officeDocument/2006/relationships/hyperlink" Target="http://refhub.elsevier.com/S0168-3659(15)00595-7/rf0190" TargetMode="External"/><Relationship Id="rId181" Type="http://schemas.openxmlformats.org/officeDocument/2006/relationships/customXml" Target="../customXml/item1.xml"/><Relationship Id="rId22" Type="http://schemas.openxmlformats.org/officeDocument/2006/relationships/hyperlink" Target="mailto:544.29@cid35.00" TargetMode="External"/><Relationship Id="rId43" Type="http://schemas.openxmlformats.org/officeDocument/2006/relationships/hyperlink" Target="http://refhub.elsevier.com/S0168-3659(15)00595-7/rf0025" TargetMode="External"/><Relationship Id="rId64" Type="http://schemas.openxmlformats.org/officeDocument/2006/relationships/hyperlink" Target="http://refhub.elsevier.com/S0168-3659(15)00595-7/rf0055" TargetMode="External"/><Relationship Id="rId118" Type="http://schemas.openxmlformats.org/officeDocument/2006/relationships/hyperlink" Target="http://refhub.elsevier.com/S0168-3659(15)00595-7/rf0130" TargetMode="External"/><Relationship Id="rId139" Type="http://schemas.openxmlformats.org/officeDocument/2006/relationships/hyperlink" Target="http://refhub.elsevier.com/S0168-3659(15)00595-7/rf0165" TargetMode="External"/><Relationship Id="rId85" Type="http://schemas.openxmlformats.org/officeDocument/2006/relationships/hyperlink" Target="http://refhub.elsevier.com/S0168-3659(15)00595-7/rf0090" TargetMode="External"/><Relationship Id="rId150" Type="http://schemas.openxmlformats.org/officeDocument/2006/relationships/hyperlink" Target="http://refhub.elsevier.com/S0168-3659(15)00595-7/rf0180" TargetMode="External"/><Relationship Id="rId171" Type="http://schemas.openxmlformats.org/officeDocument/2006/relationships/hyperlink" Target="http://refhub.elsevier.com/S0168-3659(15)00595-7/rf0215" TargetMode="External"/><Relationship Id="rId12" Type="http://schemas.openxmlformats.org/officeDocument/2006/relationships/hyperlink" Target="http://ec.europa.eu/environment/chemicals/lab_animals/legislation_en.htm" TargetMode="External"/><Relationship Id="rId33" Type="http://schemas.openxmlformats.org/officeDocument/2006/relationships/hyperlink" Target="http://refhub.elsevier.com/S0168-3659(15)00595-7/rf0010" TargetMode="External"/><Relationship Id="rId108" Type="http://schemas.openxmlformats.org/officeDocument/2006/relationships/hyperlink" Target="http://refhub.elsevier.com/S0168-3659(15)00595-7/rf0120" TargetMode="External"/><Relationship Id="rId129" Type="http://schemas.openxmlformats.org/officeDocument/2006/relationships/hyperlink" Target="http://refhub.elsevier.com/S0168-3659(15)00595-7/rf0150" TargetMode="External"/><Relationship Id="rId54" Type="http://schemas.openxmlformats.org/officeDocument/2006/relationships/hyperlink" Target="http://refhub.elsevier.com/S0168-3659(15)00595-7/rf0045" TargetMode="External"/><Relationship Id="rId75" Type="http://schemas.openxmlformats.org/officeDocument/2006/relationships/hyperlink" Target="http://refhub.elsevier.com/S0168-3659(15)00595-7/rf0070" TargetMode="External"/><Relationship Id="rId96" Type="http://schemas.openxmlformats.org/officeDocument/2006/relationships/hyperlink" Target="http://refhub.elsevier.com/S0168-3659(15)00595-7/rf0105" TargetMode="External"/><Relationship Id="rId140" Type="http://schemas.openxmlformats.org/officeDocument/2006/relationships/hyperlink" Target="http://refhub.elsevier.com/S0168-3659(15)00595-7/rf0165" TargetMode="External"/><Relationship Id="rId161" Type="http://schemas.openxmlformats.org/officeDocument/2006/relationships/hyperlink" Target="http://refhub.elsevier.com/S0168-3659(15)00595-7/rf0190" TargetMode="External"/><Relationship Id="rId182" Type="http://schemas.openxmlformats.org/officeDocument/2006/relationships/customXml" Target="../customXml/item2.xml"/><Relationship Id="rId6" Type="http://schemas.openxmlformats.org/officeDocument/2006/relationships/footnotes" Target="footnotes.xml"/><Relationship Id="rId23" Type="http://schemas.openxmlformats.org/officeDocument/2006/relationships/hyperlink" Target="mailto:526.28@cid35.00" TargetMode="External"/><Relationship Id="rId119" Type="http://schemas.openxmlformats.org/officeDocument/2006/relationships/hyperlink" Target="http://refhub.elsevier.com/S0168-3659(15)00595-7/rf0130" TargetMode="External"/><Relationship Id="rId44" Type="http://schemas.openxmlformats.org/officeDocument/2006/relationships/hyperlink" Target="http://refhub.elsevier.com/S0168-3659(15)00595-7/rf0025" TargetMode="External"/><Relationship Id="rId60" Type="http://schemas.openxmlformats.org/officeDocument/2006/relationships/hyperlink" Target="http://refhub.elsevier.com/S0168-3659(15)00595-7/rf0055" TargetMode="External"/><Relationship Id="rId65" Type="http://schemas.openxmlformats.org/officeDocument/2006/relationships/hyperlink" Target="http://refhub.elsevier.com/S0168-3659(15)00595-7/rf0055" TargetMode="External"/><Relationship Id="rId81" Type="http://schemas.openxmlformats.org/officeDocument/2006/relationships/hyperlink" Target="http://refhub.elsevier.com/S0168-3659(15)00595-7/rf0085" TargetMode="External"/><Relationship Id="rId86" Type="http://schemas.openxmlformats.org/officeDocument/2006/relationships/hyperlink" Target="http://refhub.elsevier.com/S0168-3659(15)00595-7/rf0090" TargetMode="External"/><Relationship Id="rId130" Type="http://schemas.openxmlformats.org/officeDocument/2006/relationships/hyperlink" Target="http://refhub.elsevier.com/S0168-3659(15)00595-7/rf0150" TargetMode="External"/><Relationship Id="rId135" Type="http://schemas.openxmlformats.org/officeDocument/2006/relationships/hyperlink" Target="http://refhub.elsevier.com/S0168-3659(15)00595-7/rf0160" TargetMode="External"/><Relationship Id="rId151" Type="http://schemas.openxmlformats.org/officeDocument/2006/relationships/hyperlink" Target="http://refhub.elsevier.com/S0168-3659(15)00595-7/rf0180" TargetMode="External"/><Relationship Id="rId156" Type="http://schemas.openxmlformats.org/officeDocument/2006/relationships/hyperlink" Target="http://refhub.elsevier.com/S0168-3659(15)00595-7/rf0185" TargetMode="External"/><Relationship Id="rId177" Type="http://schemas.openxmlformats.org/officeDocument/2006/relationships/hyperlink" Target="http://refhub.elsevier.com/S0168-3659(15)00595-7/rf0225" TargetMode="External"/><Relationship Id="rId172" Type="http://schemas.openxmlformats.org/officeDocument/2006/relationships/hyperlink" Target="http://refhub.elsevier.com/S0168-3659(15)00595-7/rf0220" TargetMode="External"/><Relationship Id="rId13" Type="http://schemas.openxmlformats.org/officeDocument/2006/relationships/hyperlink" Target="http://ec.europa.eu/environment/chemicals/lab_animals/legislation_en.htm" TargetMode="External"/><Relationship Id="rId18" Type="http://schemas.openxmlformats.org/officeDocument/2006/relationships/image" Target="media/image5.png"/><Relationship Id="rId39" Type="http://schemas.openxmlformats.org/officeDocument/2006/relationships/hyperlink" Target="http://refhub.elsevier.com/S0168-3659(15)00595-7/rf0020" TargetMode="External"/><Relationship Id="rId109" Type="http://schemas.openxmlformats.org/officeDocument/2006/relationships/hyperlink" Target="http://refhub.elsevier.com/S0168-3659(15)00595-7/rf0120" TargetMode="External"/><Relationship Id="rId34" Type="http://schemas.openxmlformats.org/officeDocument/2006/relationships/hyperlink" Target="http://refhub.elsevier.com/S0168-3659(15)00595-7/rf0010" TargetMode="External"/><Relationship Id="rId50" Type="http://schemas.openxmlformats.org/officeDocument/2006/relationships/hyperlink" Target="http://refhub.elsevier.com/S0168-3659(15)00595-7/rf0040" TargetMode="External"/><Relationship Id="rId55" Type="http://schemas.openxmlformats.org/officeDocument/2006/relationships/hyperlink" Target="http://refhub.elsevier.com/S0168-3659(15)00595-7/rf0045" TargetMode="External"/><Relationship Id="rId76" Type="http://schemas.openxmlformats.org/officeDocument/2006/relationships/hyperlink" Target="http://refhub.elsevier.com/S0168-3659(15)00595-7/rf0070" TargetMode="External"/><Relationship Id="rId97" Type="http://schemas.openxmlformats.org/officeDocument/2006/relationships/hyperlink" Target="http://refhub.elsevier.com/S0168-3659(15)00595-7/rf0105" TargetMode="External"/><Relationship Id="rId104" Type="http://schemas.openxmlformats.org/officeDocument/2006/relationships/hyperlink" Target="http://refhub.elsevier.com/S0168-3659(15)00595-7/rf0115" TargetMode="External"/><Relationship Id="rId120" Type="http://schemas.openxmlformats.org/officeDocument/2006/relationships/hyperlink" Target="http://refhub.elsevier.com/S0168-3659(15)00595-7/rf0135" TargetMode="External"/><Relationship Id="rId125" Type="http://schemas.openxmlformats.org/officeDocument/2006/relationships/hyperlink" Target="http://dx.doi.org/10.1002/hon.2149" TargetMode="External"/><Relationship Id="rId141" Type="http://schemas.openxmlformats.org/officeDocument/2006/relationships/hyperlink" Target="http://refhub.elsevier.com/S0168-3659(15)00595-7/rf0170" TargetMode="External"/><Relationship Id="rId146" Type="http://schemas.openxmlformats.org/officeDocument/2006/relationships/hyperlink" Target="http://refhub.elsevier.com/S0168-3659(15)00595-7/rf0175" TargetMode="External"/><Relationship Id="rId167" Type="http://schemas.openxmlformats.org/officeDocument/2006/relationships/hyperlink" Target="http://refhub.elsevier.com/S0168-3659(15)00595-7/rf0205" TargetMode="External"/><Relationship Id="rId7" Type="http://schemas.openxmlformats.org/officeDocument/2006/relationships/endnotes" Target="endnotes.xml"/><Relationship Id="rId71" Type="http://schemas.openxmlformats.org/officeDocument/2006/relationships/hyperlink" Target="http://refhub.elsevier.com/S0168-3659(15)00595-7/rf0065" TargetMode="External"/><Relationship Id="rId92" Type="http://schemas.openxmlformats.org/officeDocument/2006/relationships/hyperlink" Target="http://refhub.elsevier.com/S0168-3659(15)00595-7/rf0100" TargetMode="External"/><Relationship Id="rId162" Type="http://schemas.openxmlformats.org/officeDocument/2006/relationships/hyperlink" Target="http://refhub.elsevier.com/S0168-3659(15)00595-7/rf0195" TargetMode="External"/><Relationship Id="rId183" Type="http://schemas.openxmlformats.org/officeDocument/2006/relationships/customXml" Target="../customXml/item3.xml"/><Relationship Id="rId2" Type="http://schemas.openxmlformats.org/officeDocument/2006/relationships/styles" Target="styles.xml"/><Relationship Id="rId29" Type="http://schemas.openxmlformats.org/officeDocument/2006/relationships/hyperlink" Target="http://refhub.elsevier.com/S0168-3659(15)00595-7/rf0005" TargetMode="External"/><Relationship Id="rId24" Type="http://schemas.openxmlformats.org/officeDocument/2006/relationships/hyperlink" Target="http://dx.doi.org/10.1016/j.jconrel.2015.05.286" TargetMode="External"/><Relationship Id="rId40" Type="http://schemas.openxmlformats.org/officeDocument/2006/relationships/hyperlink" Target="http://refhub.elsevier.com/S0168-3659(15)00595-7/rf0020" TargetMode="External"/><Relationship Id="rId45" Type="http://schemas.openxmlformats.org/officeDocument/2006/relationships/hyperlink" Target="http://refhub.elsevier.com/S0168-3659(15)00595-7/rf0030" TargetMode="External"/><Relationship Id="rId66" Type="http://schemas.openxmlformats.org/officeDocument/2006/relationships/hyperlink" Target="http://refhub.elsevier.com/S0168-3659(15)00595-7/rf0060" TargetMode="External"/><Relationship Id="rId87" Type="http://schemas.openxmlformats.org/officeDocument/2006/relationships/hyperlink" Target="http://refhub.elsevier.com/S0168-3659(15)00595-7/rf0095" TargetMode="External"/><Relationship Id="rId110" Type="http://schemas.openxmlformats.org/officeDocument/2006/relationships/hyperlink" Target="http://refhub.elsevier.com/S0168-3659(15)00595-7/rf0120" TargetMode="External"/><Relationship Id="rId115" Type="http://schemas.openxmlformats.org/officeDocument/2006/relationships/hyperlink" Target="http://refhub.elsevier.com/S0168-3659(15)00595-7/rf0125" TargetMode="External"/><Relationship Id="rId131" Type="http://schemas.openxmlformats.org/officeDocument/2006/relationships/hyperlink" Target="http://refhub.elsevier.com/S0168-3659(15)00595-7/rf0155" TargetMode="External"/><Relationship Id="rId136" Type="http://schemas.openxmlformats.org/officeDocument/2006/relationships/hyperlink" Target="http://refhub.elsevier.com/S0168-3659(15)00595-7/rf0160" TargetMode="External"/><Relationship Id="rId157" Type="http://schemas.openxmlformats.org/officeDocument/2006/relationships/hyperlink" Target="http://refhub.elsevier.com/S0168-3659(15)00595-7/rf0185" TargetMode="External"/><Relationship Id="rId178" Type="http://schemas.openxmlformats.org/officeDocument/2006/relationships/hyperlink" Target="http://refhub.elsevier.com/S0168-3659(15)00595-7/rf0225" TargetMode="External"/><Relationship Id="rId61" Type="http://schemas.openxmlformats.org/officeDocument/2006/relationships/hyperlink" Target="http://refhub.elsevier.com/S0168-3659(15)00595-7/rf0055" TargetMode="External"/><Relationship Id="rId82" Type="http://schemas.openxmlformats.org/officeDocument/2006/relationships/hyperlink" Target="http://refhub.elsevier.com/S0168-3659(15)00595-7/rf0085" TargetMode="External"/><Relationship Id="rId152" Type="http://schemas.openxmlformats.org/officeDocument/2006/relationships/hyperlink" Target="http://refhub.elsevier.com/S0168-3659(15)00595-7/rf0185" TargetMode="External"/><Relationship Id="rId173" Type="http://schemas.openxmlformats.org/officeDocument/2006/relationships/hyperlink" Target="http://refhub.elsevier.com/S0168-3659(15)00595-7/rf0220" TargetMode="External"/><Relationship Id="rId19" Type="http://schemas.openxmlformats.org/officeDocument/2006/relationships/image" Target="media/image6.png"/><Relationship Id="rId14" Type="http://schemas.openxmlformats.org/officeDocument/2006/relationships/image" Target="media/image1.png"/><Relationship Id="rId30" Type="http://schemas.openxmlformats.org/officeDocument/2006/relationships/hyperlink" Target="http://refhub.elsevier.com/S0168-3659(15)00595-7/rf0005" TargetMode="External"/><Relationship Id="rId35" Type="http://schemas.openxmlformats.org/officeDocument/2006/relationships/hyperlink" Target="http://refhub.elsevier.com/S0168-3659(15)00595-7/rf0010" TargetMode="External"/><Relationship Id="rId56" Type="http://schemas.openxmlformats.org/officeDocument/2006/relationships/hyperlink" Target="http://refhub.elsevier.com/S0168-3659(15)00595-7/rf0050" TargetMode="External"/><Relationship Id="rId77" Type="http://schemas.openxmlformats.org/officeDocument/2006/relationships/hyperlink" Target="http://refhub.elsevier.com/S0168-3659(15)00595-7/rf0075" TargetMode="External"/><Relationship Id="rId100" Type="http://schemas.openxmlformats.org/officeDocument/2006/relationships/hyperlink" Target="http://refhub.elsevier.com/S0168-3659(15)00595-7/rf0110" TargetMode="External"/><Relationship Id="rId105" Type="http://schemas.openxmlformats.org/officeDocument/2006/relationships/hyperlink" Target="http://refhub.elsevier.com/S0168-3659(15)00595-7/rf0115" TargetMode="External"/><Relationship Id="rId126" Type="http://schemas.openxmlformats.org/officeDocument/2006/relationships/hyperlink" Target="http://refhub.elsevier.com/S0168-3659(15)00595-7/rf0145" TargetMode="External"/><Relationship Id="rId147" Type="http://schemas.openxmlformats.org/officeDocument/2006/relationships/hyperlink" Target="http://refhub.elsevier.com/S0168-3659(15)00595-7/rf0175" TargetMode="External"/><Relationship Id="rId168" Type="http://schemas.openxmlformats.org/officeDocument/2006/relationships/hyperlink" Target="http://refhub.elsevier.com/S0168-3659(15)00595-7/rf0210" TargetMode="External"/><Relationship Id="rId8" Type="http://schemas.openxmlformats.org/officeDocument/2006/relationships/footer" Target="footer1.xml"/><Relationship Id="rId51" Type="http://schemas.openxmlformats.org/officeDocument/2006/relationships/hyperlink" Target="http://refhub.elsevier.com/S0168-3659(15)00595-7/rf0040" TargetMode="External"/><Relationship Id="rId72" Type="http://schemas.openxmlformats.org/officeDocument/2006/relationships/hyperlink" Target="http://refhub.elsevier.com/S0168-3659(15)00595-7/rf0065" TargetMode="External"/><Relationship Id="rId93" Type="http://schemas.openxmlformats.org/officeDocument/2006/relationships/hyperlink" Target="http://refhub.elsevier.com/S0168-3659(15)00595-7/rf0100" TargetMode="External"/><Relationship Id="rId98" Type="http://schemas.openxmlformats.org/officeDocument/2006/relationships/hyperlink" Target="http://refhub.elsevier.com/S0168-3659(15)00595-7/rf0105" TargetMode="External"/><Relationship Id="rId121" Type="http://schemas.openxmlformats.org/officeDocument/2006/relationships/hyperlink" Target="http://refhub.elsevier.com/S0168-3659(15)00595-7/rf0135" TargetMode="External"/><Relationship Id="rId142" Type="http://schemas.openxmlformats.org/officeDocument/2006/relationships/hyperlink" Target="http://refhub.elsevier.com/S0168-3659(15)00595-7/rf0170" TargetMode="External"/><Relationship Id="rId163" Type="http://schemas.openxmlformats.org/officeDocument/2006/relationships/hyperlink" Target="http://refhub.elsevier.com/S0168-3659(15)00595-7/rf0195" TargetMode="External"/><Relationship Id="rId3" Type="http://schemas.microsoft.com/office/2007/relationships/stylesWithEffects" Target="stylesWithEffects.xml"/><Relationship Id="rId25" Type="http://schemas.openxmlformats.org/officeDocument/2006/relationships/hyperlink" Target="http://dx.doi.org/10.1016/j.jconrel.2015.05.286" TargetMode="External"/><Relationship Id="rId46" Type="http://schemas.openxmlformats.org/officeDocument/2006/relationships/hyperlink" Target="http://refhub.elsevier.com/S0168-3659(15)00595-7/rf0030" TargetMode="External"/><Relationship Id="rId67" Type="http://schemas.openxmlformats.org/officeDocument/2006/relationships/hyperlink" Target="http://refhub.elsevier.com/S0168-3659(15)00595-7/rf0060" TargetMode="External"/><Relationship Id="rId116" Type="http://schemas.openxmlformats.org/officeDocument/2006/relationships/hyperlink" Target="http://refhub.elsevier.com/S0168-3659(15)00595-7/rf0130" TargetMode="External"/><Relationship Id="rId137" Type="http://schemas.openxmlformats.org/officeDocument/2006/relationships/hyperlink" Target="http://refhub.elsevier.com/S0168-3659(15)00595-7/rf0160" TargetMode="External"/><Relationship Id="rId158" Type="http://schemas.openxmlformats.org/officeDocument/2006/relationships/hyperlink" Target="http://refhub.elsevier.com/S0168-3659(15)00595-7/rf0190" TargetMode="External"/><Relationship Id="rId20" Type="http://schemas.openxmlformats.org/officeDocument/2006/relationships/hyperlink" Target="mailto:706.34@cid35.00" TargetMode="External"/><Relationship Id="rId41" Type="http://schemas.openxmlformats.org/officeDocument/2006/relationships/hyperlink" Target="http://refhub.elsevier.com/S0168-3659(15)00595-7/rf0020" TargetMode="External"/><Relationship Id="rId62" Type="http://schemas.openxmlformats.org/officeDocument/2006/relationships/hyperlink" Target="http://refhub.elsevier.com/S0168-3659(15)00595-7/rf0055" TargetMode="External"/><Relationship Id="rId83" Type="http://schemas.openxmlformats.org/officeDocument/2006/relationships/hyperlink" Target="http://refhub.elsevier.com/S0168-3659(15)00595-7/rf0085" TargetMode="External"/><Relationship Id="rId88" Type="http://schemas.openxmlformats.org/officeDocument/2006/relationships/hyperlink" Target="http://refhub.elsevier.com/S0168-3659(15)00595-7/rf0095" TargetMode="External"/><Relationship Id="rId111" Type="http://schemas.openxmlformats.org/officeDocument/2006/relationships/hyperlink" Target="http://refhub.elsevier.com/S0168-3659(15)00595-7/rf0125" TargetMode="External"/><Relationship Id="rId132" Type="http://schemas.openxmlformats.org/officeDocument/2006/relationships/hyperlink" Target="http://refhub.elsevier.com/S0168-3659(15)00595-7/rf0155" TargetMode="External"/><Relationship Id="rId153" Type="http://schemas.openxmlformats.org/officeDocument/2006/relationships/hyperlink" Target="http://refhub.elsevier.com/S0168-3659(15)00595-7/rf0185" TargetMode="External"/><Relationship Id="rId174" Type="http://schemas.openxmlformats.org/officeDocument/2006/relationships/hyperlink" Target="http://refhub.elsevier.com/S0168-3659(15)00595-7/rf0220" TargetMode="External"/><Relationship Id="rId179" Type="http://schemas.openxmlformats.org/officeDocument/2006/relationships/fontTable" Target="fontTable.xml"/><Relationship Id="rId15" Type="http://schemas.openxmlformats.org/officeDocument/2006/relationships/image" Target="media/image2.png"/><Relationship Id="rId36" Type="http://schemas.openxmlformats.org/officeDocument/2006/relationships/hyperlink" Target="http://refhub.elsevier.com/S0168-3659(15)00595-7/rf0015" TargetMode="External"/><Relationship Id="rId57" Type="http://schemas.openxmlformats.org/officeDocument/2006/relationships/hyperlink" Target="http://refhub.elsevier.com/S0168-3659(15)00595-7/rf0050" TargetMode="External"/><Relationship Id="rId106" Type="http://schemas.openxmlformats.org/officeDocument/2006/relationships/hyperlink" Target="http://refhub.elsevier.com/S0168-3659(15)00595-7/rf0115" TargetMode="External"/><Relationship Id="rId127" Type="http://schemas.openxmlformats.org/officeDocument/2006/relationships/hyperlink" Target="http://refhub.elsevier.com/S0168-3659(15)00595-7/rf0145" TargetMode="External"/><Relationship Id="rId10" Type="http://schemas.openxmlformats.org/officeDocument/2006/relationships/header" Target="header1.xml"/><Relationship Id="rId31" Type="http://schemas.openxmlformats.org/officeDocument/2006/relationships/hyperlink" Target="http://refhub.elsevier.com/S0168-3659(15)00595-7/rf0010" TargetMode="External"/><Relationship Id="rId52" Type="http://schemas.openxmlformats.org/officeDocument/2006/relationships/hyperlink" Target="http://refhub.elsevier.com/S0168-3659(15)00595-7/rf0040" TargetMode="External"/><Relationship Id="rId73" Type="http://schemas.openxmlformats.org/officeDocument/2006/relationships/hyperlink" Target="http://refhub.elsevier.com/S0168-3659(15)00595-7/rf0065" TargetMode="External"/><Relationship Id="rId78" Type="http://schemas.openxmlformats.org/officeDocument/2006/relationships/hyperlink" Target="http://refhub.elsevier.com/S0168-3659(15)00595-7/rf0075" TargetMode="External"/><Relationship Id="rId94" Type="http://schemas.openxmlformats.org/officeDocument/2006/relationships/hyperlink" Target="http://refhub.elsevier.com/S0168-3659(15)00595-7/rf0100" TargetMode="External"/><Relationship Id="rId99" Type="http://schemas.openxmlformats.org/officeDocument/2006/relationships/hyperlink" Target="http://refhub.elsevier.com/S0168-3659(15)00595-7/rf0110" TargetMode="External"/><Relationship Id="rId101" Type="http://schemas.openxmlformats.org/officeDocument/2006/relationships/hyperlink" Target="http://refhub.elsevier.com/S0168-3659(15)00595-7/rf0110" TargetMode="External"/><Relationship Id="rId122" Type="http://schemas.openxmlformats.org/officeDocument/2006/relationships/hyperlink" Target="http://refhub.elsevier.com/S0168-3659(15)00595-7/rf0135" TargetMode="External"/><Relationship Id="rId143" Type="http://schemas.openxmlformats.org/officeDocument/2006/relationships/hyperlink" Target="http://refhub.elsevier.com/S0168-3659(15)00595-7/rf0175" TargetMode="External"/><Relationship Id="rId148" Type="http://schemas.openxmlformats.org/officeDocument/2006/relationships/hyperlink" Target="http://refhub.elsevier.com/S0168-3659(15)00595-7/rf0180" TargetMode="External"/><Relationship Id="rId164" Type="http://schemas.openxmlformats.org/officeDocument/2006/relationships/hyperlink" Target="http://refhub.elsevier.com/S0168-3659(15)00595-7/rf0200" TargetMode="External"/><Relationship Id="rId169" Type="http://schemas.openxmlformats.org/officeDocument/2006/relationships/hyperlink" Target="http://refhub.elsevier.com/S0168-3659(15)00595-7/rf0210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ircoponzoni@ospedale-gaslini.ge.it" TargetMode="External"/><Relationship Id="rId180" Type="http://schemas.openxmlformats.org/officeDocument/2006/relationships/theme" Target="theme/theme1.xml"/><Relationship Id="rId26" Type="http://schemas.openxmlformats.org/officeDocument/2006/relationships/hyperlink" Target="http://InflaCare.forth.gr/" TargetMode="External"/><Relationship Id="rId47" Type="http://schemas.openxmlformats.org/officeDocument/2006/relationships/hyperlink" Target="http://refhub.elsevier.com/S0168-3659(15)00595-7/rf0030" TargetMode="External"/><Relationship Id="rId68" Type="http://schemas.openxmlformats.org/officeDocument/2006/relationships/hyperlink" Target="http://refhub.elsevier.com/S0168-3659(15)00595-7/rf0060" TargetMode="External"/><Relationship Id="rId89" Type="http://schemas.openxmlformats.org/officeDocument/2006/relationships/hyperlink" Target="http://refhub.elsevier.com/S0168-3659(15)00595-7/rf0100" TargetMode="External"/><Relationship Id="rId112" Type="http://schemas.openxmlformats.org/officeDocument/2006/relationships/hyperlink" Target="http://refhub.elsevier.com/S0168-3659(15)00595-7/rf0125" TargetMode="External"/><Relationship Id="rId133" Type="http://schemas.openxmlformats.org/officeDocument/2006/relationships/hyperlink" Target="http://refhub.elsevier.com/S0168-3659(15)00595-7/rf0155" TargetMode="External"/><Relationship Id="rId154" Type="http://schemas.openxmlformats.org/officeDocument/2006/relationships/hyperlink" Target="http://refhub.elsevier.com/S0168-3659(15)00595-7/rf0185" TargetMode="External"/><Relationship Id="rId175" Type="http://schemas.openxmlformats.org/officeDocument/2006/relationships/hyperlink" Target="http://refhub.elsevier.com/S0168-3659(15)00595-7/rf0225" TargetMode="External"/><Relationship Id="rId16" Type="http://schemas.openxmlformats.org/officeDocument/2006/relationships/image" Target="media/image3.png"/><Relationship Id="rId37" Type="http://schemas.openxmlformats.org/officeDocument/2006/relationships/hyperlink" Target="http://refhub.elsevier.com/S0168-3659(15)00595-7/rf0015" TargetMode="External"/><Relationship Id="rId58" Type="http://schemas.openxmlformats.org/officeDocument/2006/relationships/hyperlink" Target="http://refhub.elsevier.com/S0168-3659(15)00595-7/rf0050" TargetMode="External"/><Relationship Id="rId79" Type="http://schemas.openxmlformats.org/officeDocument/2006/relationships/hyperlink" Target="http://refhub.elsevier.com/S0168-3659(15)00595-7/rf0080" TargetMode="External"/><Relationship Id="rId102" Type="http://schemas.openxmlformats.org/officeDocument/2006/relationships/hyperlink" Target="http://refhub.elsevier.com/S0168-3659(15)00595-7/rf0110" TargetMode="External"/><Relationship Id="rId123" Type="http://schemas.openxmlformats.org/officeDocument/2006/relationships/hyperlink" Target="http://refhub.elsevier.com/S0168-3659(15)00595-7/rf0135" TargetMode="External"/><Relationship Id="rId144" Type="http://schemas.openxmlformats.org/officeDocument/2006/relationships/hyperlink" Target="http://refhub.elsevier.com/S0168-3659(15)00595-7/rf0175" TargetMode="External"/><Relationship Id="rId90" Type="http://schemas.openxmlformats.org/officeDocument/2006/relationships/hyperlink" Target="http://refhub.elsevier.com/S0168-3659(15)00595-7/rf0100" TargetMode="External"/><Relationship Id="rId165" Type="http://schemas.openxmlformats.org/officeDocument/2006/relationships/hyperlink" Target="http://refhub.elsevier.com/S0168-3659(15)00595-7/rf0200" TargetMode="External"/><Relationship Id="rId27" Type="http://schemas.openxmlformats.org/officeDocument/2006/relationships/hyperlink" Target="http://InflaCare.forth.gr/" TargetMode="External"/><Relationship Id="rId48" Type="http://schemas.openxmlformats.org/officeDocument/2006/relationships/hyperlink" Target="http://refhub.elsevier.com/S0168-3659(15)00595-7/rf0035" TargetMode="External"/><Relationship Id="rId69" Type="http://schemas.openxmlformats.org/officeDocument/2006/relationships/hyperlink" Target="http://refhub.elsevier.com/S0168-3659(15)00595-7/rf0060" TargetMode="External"/><Relationship Id="rId113" Type="http://schemas.openxmlformats.org/officeDocument/2006/relationships/hyperlink" Target="http://refhub.elsevier.com/S0168-3659(15)00595-7/rf0125" TargetMode="External"/><Relationship Id="rId134" Type="http://schemas.openxmlformats.org/officeDocument/2006/relationships/hyperlink" Target="http://refhub.elsevier.com/S0168-3659(15)00595-7/rf0160" TargetMode="External"/><Relationship Id="rId80" Type="http://schemas.openxmlformats.org/officeDocument/2006/relationships/hyperlink" Target="http://refhub.elsevier.com/S0168-3659(15)00595-7/rf0080" TargetMode="External"/><Relationship Id="rId155" Type="http://schemas.openxmlformats.org/officeDocument/2006/relationships/hyperlink" Target="http://refhub.elsevier.com/S0168-3659(15)00595-7/rf0185" TargetMode="External"/><Relationship Id="rId176" Type="http://schemas.openxmlformats.org/officeDocument/2006/relationships/hyperlink" Target="http://refhub.elsevier.com/S0168-3659(15)00595-7/rf0225" TargetMode="External"/><Relationship Id="rId17" Type="http://schemas.openxmlformats.org/officeDocument/2006/relationships/image" Target="media/image4.png"/><Relationship Id="rId38" Type="http://schemas.openxmlformats.org/officeDocument/2006/relationships/hyperlink" Target="http://refhub.elsevier.com/S0168-3659(15)00595-7/rf0020" TargetMode="External"/><Relationship Id="rId59" Type="http://schemas.openxmlformats.org/officeDocument/2006/relationships/hyperlink" Target="http://refhub.elsevier.com/S0168-3659(15)00595-7/rf0055" TargetMode="External"/><Relationship Id="rId103" Type="http://schemas.openxmlformats.org/officeDocument/2006/relationships/hyperlink" Target="http://refhub.elsevier.com/S0168-3659(15)00595-7/rf0110" TargetMode="External"/><Relationship Id="rId124" Type="http://schemas.openxmlformats.org/officeDocument/2006/relationships/hyperlink" Target="http://refhub.elsevier.com/S0168-3659(15)00595-7/rf0135" TargetMode="External"/><Relationship Id="rId70" Type="http://schemas.openxmlformats.org/officeDocument/2006/relationships/hyperlink" Target="http://refhub.elsevier.com/S0168-3659(15)00595-7/rf0065" TargetMode="External"/><Relationship Id="rId91" Type="http://schemas.openxmlformats.org/officeDocument/2006/relationships/hyperlink" Target="http://refhub.elsevier.com/S0168-3659(15)00595-7/rf0100" TargetMode="External"/><Relationship Id="rId145" Type="http://schemas.openxmlformats.org/officeDocument/2006/relationships/hyperlink" Target="http://refhub.elsevier.com/S0168-3659(15)00595-7/rf0175" TargetMode="External"/><Relationship Id="rId166" Type="http://schemas.openxmlformats.org/officeDocument/2006/relationships/hyperlink" Target="http://refhub.elsevier.com/S0168-3659(15)00595-7/rf0205" TargetMode="External"/><Relationship Id="rId1" Type="http://schemas.openxmlformats.org/officeDocument/2006/relationships/numbering" Target="numbering.xml"/><Relationship Id="rId28" Type="http://schemas.openxmlformats.org/officeDocument/2006/relationships/image" Target="media/image7.png"/><Relationship Id="rId49" Type="http://schemas.openxmlformats.org/officeDocument/2006/relationships/hyperlink" Target="http://refhub.elsevier.com/S0168-3659(15)00595-7/rf0035" TargetMode="External"/><Relationship Id="rId114" Type="http://schemas.openxmlformats.org/officeDocument/2006/relationships/hyperlink" Target="http://refhub.elsevier.com/S0168-3659(15)00595-7/rf012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65DE6E9F23A6E4D93DBFABF00C203C1" ma:contentTypeVersion="2" ma:contentTypeDescription="Creare un nuovo documento." ma:contentTypeScope="" ma:versionID="2c9402038a56f8e6641f7c657d0f1faf">
  <xsd:schema xmlns:xsd="http://www.w3.org/2001/XMLSchema" xmlns:xs="http://www.w3.org/2001/XMLSchema" xmlns:p="http://schemas.microsoft.com/office/2006/metadata/properties" xmlns:ns2="1519c2c1-e7c9-4262-a047-ff06aecc3fc0" targetNamespace="http://schemas.microsoft.com/office/2006/metadata/properties" ma:root="true" ma:fieldsID="7a2e997ec710c0ec2d06ea0a1dc5519a" ns2:_="">
    <xsd:import namespace="1519c2c1-e7c9-4262-a047-ff06aecc3fc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9c2c1-e7c9-4262-a047-ff06aecc3fc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E8A030E-FCFB-42C5-8B84-726F2E9245F1}"/>
</file>

<file path=customXml/itemProps2.xml><?xml version="1.0" encoding="utf-8"?>
<ds:datastoreItem xmlns:ds="http://schemas.openxmlformats.org/officeDocument/2006/customXml" ds:itemID="{CE429545-907A-4943-8CE8-37A5A921A134}"/>
</file>

<file path=customXml/itemProps3.xml><?xml version="1.0" encoding="utf-8"?>
<ds:datastoreItem xmlns:ds="http://schemas.openxmlformats.org/officeDocument/2006/customXml" ds:itemID="{2A860C01-B2E2-44F7-8E5B-78C30923847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10071</Words>
  <Characters>57410</Characters>
  <Application>Microsoft Office Word</Application>
  <DocSecurity>0</DocSecurity>
  <Lines>478</Lines>
  <Paragraphs>134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Tumor vascular targeted liposomal-bortezomib minimizes side effects and increases therapeutic activity in human neuroblastoma</vt:lpstr>
    </vt:vector>
  </TitlesOfParts>
  <Company>Hewlett-Packard Company</Company>
  <LinksUpToDate>false</LinksUpToDate>
  <CharactersWithSpaces>67347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Tumor vascular targeted liposomal-bortezomib minimizes side effects and increases therapeutic activity in human neuroblastoma</dc:title>
  <dc:creator>Zuccari</dc:creator>
  <cp:lastModifiedBy>Zuccari</cp:lastModifiedBy>
  <cp:revision>2</cp:revision>
  <dcterms:created xsi:type="dcterms:W3CDTF">2022-05-30T12:01:00Z</dcterms:created>
  <dcterms:modified xsi:type="dcterms:W3CDTF">2022-05-30T12:01:00Z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2015-06-25T00:00:00Z</vt:filetime>
  </property>
  <property fmtid="{D5CDD505-2E9C-101B-9397-08002B2CF9AE}" pid="3" name="Creator">
    <vt:lpwstr>Elsevier</vt:lpwstr>
  </property>
  <property fmtid="{D5CDD505-2E9C-101B-9397-08002B2CF9AE}" pid="4" name="LastSaved">
    <vt:filetime>2022-05-30T00:00:00Z</vt:filetime>
  </property>
  <property fmtid="{D5CDD505-2E9C-101B-9397-08002B2CF9AE}" pid="5" name="ContentTypeId">
    <vt:lpwstr>0x010100065DE6E9F23A6E4D93DBFABF00C203C1</vt:lpwstr>
  </property>
</Properties>
</file>